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6E25" w14:textId="77777777" w:rsidR="00021530" w:rsidRDefault="00021530" w:rsidP="0035609D">
      <w:pPr>
        <w:rPr>
          <w:rFonts w:asciiTheme="majorHAnsi" w:hAnsiTheme="majorHAnsi" w:cstheme="majorHAnsi"/>
          <w:b/>
        </w:rPr>
      </w:pPr>
    </w:p>
    <w:p w14:paraId="2D815B1C" w14:textId="77777777" w:rsidR="00021530" w:rsidRDefault="00021530" w:rsidP="0035609D">
      <w:pPr>
        <w:rPr>
          <w:rFonts w:asciiTheme="majorHAnsi" w:hAnsiTheme="majorHAnsi" w:cstheme="majorHAnsi"/>
          <w:b/>
        </w:rPr>
      </w:pPr>
    </w:p>
    <w:p w14:paraId="5ECF7C71" w14:textId="77777777" w:rsidR="00021530" w:rsidRDefault="00021530" w:rsidP="00021530">
      <w:r>
        <w:rPr>
          <w:rFonts w:ascii="Book Antiqua" w:hAnsi="Book Antiqua"/>
        </w:rPr>
        <w:t xml:space="preserve">          </w:t>
      </w:r>
      <w:r>
        <w:rPr>
          <w:noProof/>
        </w:rPr>
        <w:drawing>
          <wp:inline distT="0" distB="0" distL="0" distR="0" wp14:anchorId="2218FBD6" wp14:editId="3382096C">
            <wp:extent cx="533396" cy="676271"/>
            <wp:effectExtent l="0" t="0" r="4"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33396" cy="676271"/>
                    </a:xfrm>
                    <a:prstGeom prst="rect">
                      <a:avLst/>
                    </a:prstGeom>
                    <a:noFill/>
                    <a:ln>
                      <a:noFill/>
                      <a:prstDash/>
                    </a:ln>
                  </pic:spPr>
                </pic:pic>
              </a:graphicData>
            </a:graphic>
          </wp:inline>
        </w:drawing>
      </w:r>
      <w:r>
        <w:rPr>
          <w:rFonts w:ascii="Book Antiqua" w:hAnsi="Book Antiqua"/>
        </w:rPr>
        <w:t xml:space="preserve">      </w:t>
      </w:r>
    </w:p>
    <w:p w14:paraId="58E5D99C" w14:textId="77777777" w:rsidR="00021530" w:rsidRPr="0053605A" w:rsidRDefault="00021530" w:rsidP="00021530">
      <w:pPr>
        <w:rPr>
          <w:rFonts w:ascii="Aptos" w:hAnsi="Aptos"/>
        </w:rPr>
      </w:pPr>
      <w:r>
        <w:t xml:space="preserve"> </w:t>
      </w:r>
      <w:r w:rsidRPr="0053605A">
        <w:rPr>
          <w:rFonts w:ascii="Aptos" w:hAnsi="Aptos" w:cs="Calibri Light"/>
        </w:rPr>
        <w:t>REPUBLIKA HRVATSKA</w:t>
      </w:r>
    </w:p>
    <w:p w14:paraId="04DA185B" w14:textId="77777777" w:rsidR="00021530" w:rsidRPr="0053605A" w:rsidRDefault="00021530" w:rsidP="00021530">
      <w:pPr>
        <w:rPr>
          <w:rFonts w:ascii="Aptos" w:hAnsi="Aptos" w:cs="Calibri Light"/>
        </w:rPr>
      </w:pPr>
      <w:r w:rsidRPr="0053605A">
        <w:rPr>
          <w:rFonts w:ascii="Aptos" w:hAnsi="Aptos" w:cs="Calibri Light"/>
        </w:rPr>
        <w:t xml:space="preserve">      GRAD ZAGREB</w:t>
      </w:r>
    </w:p>
    <w:p w14:paraId="3DE51700" w14:textId="77777777" w:rsidR="00021530" w:rsidRPr="0053605A" w:rsidRDefault="00021530" w:rsidP="00021530">
      <w:pPr>
        <w:rPr>
          <w:rFonts w:ascii="Aptos" w:hAnsi="Aptos" w:cs="Calibri Light"/>
          <w:b/>
        </w:rPr>
      </w:pPr>
      <w:r w:rsidRPr="0053605A">
        <w:rPr>
          <w:rFonts w:ascii="Aptos" w:hAnsi="Aptos" w:cs="Calibri Light"/>
          <w:b/>
        </w:rPr>
        <w:t xml:space="preserve">  </w:t>
      </w:r>
    </w:p>
    <w:p w14:paraId="18B040D5" w14:textId="77777777" w:rsidR="00021530" w:rsidRPr="0053605A" w:rsidRDefault="00021530" w:rsidP="00021530">
      <w:pPr>
        <w:rPr>
          <w:rFonts w:ascii="Aptos" w:hAnsi="Aptos" w:cs="Calibri Light"/>
          <w:color w:val="FF0000"/>
        </w:rPr>
      </w:pP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05AD2">
        <w:rPr>
          <w:rFonts w:ascii="Aptos" w:hAnsi="Aptos" w:cs="Calibri Light"/>
        </w:rPr>
        <w:t xml:space="preserve">Razina 22                 </w:t>
      </w:r>
    </w:p>
    <w:p w14:paraId="3CB3D916" w14:textId="39FD5E1C" w:rsidR="00021530" w:rsidRPr="00505AD2" w:rsidRDefault="00021530" w:rsidP="00021530">
      <w:pPr>
        <w:rPr>
          <w:rFonts w:ascii="Aptos" w:hAnsi="Aptos" w:cs="Calibri Light"/>
        </w:rPr>
      </w:pPr>
      <w:r w:rsidRPr="00505AD2">
        <w:rPr>
          <w:rFonts w:ascii="Aptos" w:hAnsi="Aptos" w:cs="Calibri Light"/>
        </w:rPr>
        <w:t>Klasa: 401-01/2</w:t>
      </w:r>
      <w:r w:rsidR="002F5AD9">
        <w:rPr>
          <w:rFonts w:ascii="Aptos" w:hAnsi="Aptos" w:cs="Calibri Light"/>
        </w:rPr>
        <w:t>5</w:t>
      </w:r>
      <w:r w:rsidRPr="00505AD2">
        <w:rPr>
          <w:rFonts w:ascii="Aptos" w:hAnsi="Aptos" w:cs="Calibri Light"/>
        </w:rPr>
        <w:t>-001/</w:t>
      </w:r>
      <w:r w:rsidR="002F5AD9">
        <w:rPr>
          <w:rFonts w:ascii="Aptos" w:hAnsi="Aptos" w:cs="Calibri Light"/>
        </w:rPr>
        <w:t>133</w:t>
      </w:r>
      <w:r w:rsidRPr="00505AD2">
        <w:rPr>
          <w:rFonts w:ascii="Aptos" w:hAnsi="Aptos" w:cs="Calibri Light"/>
        </w:rPr>
        <w:tab/>
      </w:r>
      <w:r w:rsidRPr="00505AD2">
        <w:rPr>
          <w:rFonts w:ascii="Aptos" w:hAnsi="Aptos" w:cs="Calibri Light"/>
        </w:rPr>
        <w:tab/>
      </w:r>
      <w:r w:rsidRPr="00505AD2">
        <w:rPr>
          <w:rFonts w:ascii="Aptos" w:hAnsi="Aptos" w:cs="Calibri Light"/>
        </w:rPr>
        <w:tab/>
        <w:t xml:space="preserve">          </w:t>
      </w:r>
      <w:r w:rsidRPr="00505AD2">
        <w:rPr>
          <w:rFonts w:ascii="Aptos" w:hAnsi="Aptos" w:cs="Calibri Light"/>
        </w:rPr>
        <w:tab/>
      </w:r>
      <w:r w:rsidRPr="00505AD2">
        <w:rPr>
          <w:rFonts w:ascii="Aptos" w:hAnsi="Aptos" w:cs="Calibri Light"/>
        </w:rPr>
        <w:tab/>
      </w:r>
      <w:r w:rsidRPr="00505AD2">
        <w:rPr>
          <w:rFonts w:ascii="Aptos" w:hAnsi="Aptos" w:cs="Calibri Light"/>
        </w:rPr>
        <w:tab/>
        <w:t>Matični broj: 02576651</w:t>
      </w:r>
    </w:p>
    <w:p w14:paraId="5A9BF330" w14:textId="0FF5AFAB" w:rsidR="00021530" w:rsidRPr="00505AD2" w:rsidRDefault="00021530" w:rsidP="00021530">
      <w:pPr>
        <w:rPr>
          <w:rFonts w:ascii="Aptos" w:hAnsi="Aptos" w:cs="Calibri Light"/>
        </w:rPr>
      </w:pPr>
      <w:r w:rsidRPr="00505AD2">
        <w:rPr>
          <w:rFonts w:ascii="Aptos" w:hAnsi="Aptos" w:cs="Calibri Light"/>
        </w:rPr>
        <w:t>Urbroj:251-05-22-2</w:t>
      </w:r>
      <w:r w:rsidR="00004AA8" w:rsidRPr="00505AD2">
        <w:rPr>
          <w:rFonts w:ascii="Aptos" w:hAnsi="Aptos" w:cs="Calibri Light"/>
        </w:rPr>
        <w:t>5</w:t>
      </w:r>
      <w:r w:rsidRPr="00505AD2">
        <w:rPr>
          <w:rFonts w:ascii="Aptos" w:hAnsi="Aptos" w:cs="Calibri Light"/>
        </w:rPr>
        <w:t>-1</w:t>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t>OIB: 61817894937</w:t>
      </w:r>
      <w:r w:rsidRPr="00505AD2">
        <w:rPr>
          <w:rFonts w:ascii="Aptos" w:hAnsi="Aptos" w:cs="Calibri Light"/>
        </w:rPr>
        <w:tab/>
      </w:r>
    </w:p>
    <w:p w14:paraId="2BCD5C3E" w14:textId="6140C708" w:rsidR="00021530" w:rsidRPr="00505AD2" w:rsidRDefault="00021530" w:rsidP="00021530">
      <w:pPr>
        <w:rPr>
          <w:rFonts w:ascii="Aptos" w:hAnsi="Aptos" w:cs="Calibri Light"/>
        </w:rPr>
      </w:pP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t xml:space="preserve">RKP: </w:t>
      </w:r>
      <w:r w:rsidR="00505AD2" w:rsidRPr="00505AD2">
        <w:rPr>
          <w:rFonts w:ascii="Aptos" w:hAnsi="Aptos" w:cs="Calibri Light"/>
        </w:rPr>
        <w:t>24512</w:t>
      </w:r>
    </w:p>
    <w:p w14:paraId="00588E45" w14:textId="0BFE8F28" w:rsidR="00021530" w:rsidRPr="00505AD2" w:rsidRDefault="00021530" w:rsidP="00021530">
      <w:pPr>
        <w:rPr>
          <w:rFonts w:ascii="Aptos" w:hAnsi="Aptos" w:cs="Calibri Light"/>
        </w:rPr>
      </w:pPr>
      <w:r w:rsidRPr="00505AD2">
        <w:rPr>
          <w:rFonts w:ascii="Aptos" w:hAnsi="Aptos" w:cs="Calibri Light"/>
        </w:rPr>
        <w:t>Zagreb, 1</w:t>
      </w:r>
      <w:r w:rsidR="00004AA8" w:rsidRPr="00505AD2">
        <w:rPr>
          <w:rFonts w:ascii="Aptos" w:hAnsi="Aptos" w:cs="Calibri Light"/>
        </w:rPr>
        <w:t>4</w:t>
      </w:r>
      <w:r w:rsidRPr="00505AD2">
        <w:rPr>
          <w:rFonts w:ascii="Aptos" w:hAnsi="Aptos" w:cs="Calibri Light"/>
        </w:rPr>
        <w:t>.2.202</w:t>
      </w:r>
      <w:r w:rsidR="00004AA8" w:rsidRPr="00505AD2">
        <w:rPr>
          <w:rFonts w:ascii="Aptos" w:hAnsi="Aptos" w:cs="Calibri Light"/>
        </w:rPr>
        <w:t>5</w:t>
      </w:r>
      <w:r w:rsidRPr="00505AD2">
        <w:rPr>
          <w:rFonts w:ascii="Aptos" w:hAnsi="Aptos" w:cs="Calibri Light"/>
        </w:rPr>
        <w:t>.</w:t>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t>Šifra djelatnosti: 8411</w:t>
      </w:r>
    </w:p>
    <w:p w14:paraId="60569514" w14:textId="77777777" w:rsidR="00021530" w:rsidRPr="00505AD2" w:rsidRDefault="00021530" w:rsidP="00021530">
      <w:pPr>
        <w:rPr>
          <w:rFonts w:ascii="Aptos" w:hAnsi="Aptos" w:cs="Calibri Light"/>
        </w:rPr>
      </w:pPr>
    </w:p>
    <w:p w14:paraId="74A1F9F4" w14:textId="77777777" w:rsidR="00021530" w:rsidRPr="0053605A" w:rsidRDefault="00021530" w:rsidP="00021530">
      <w:pPr>
        <w:jc w:val="center"/>
        <w:rPr>
          <w:rFonts w:ascii="Aptos" w:hAnsi="Aptos" w:cs="Calibri Light"/>
          <w:b/>
          <w:color w:val="FF0000"/>
          <w:sz w:val="28"/>
          <w:szCs w:val="28"/>
        </w:rPr>
      </w:pPr>
    </w:p>
    <w:p w14:paraId="04FEFE21" w14:textId="77777777" w:rsidR="00021530" w:rsidRPr="0053605A" w:rsidRDefault="00021530" w:rsidP="00021530">
      <w:pPr>
        <w:jc w:val="center"/>
        <w:rPr>
          <w:rFonts w:ascii="Aptos" w:hAnsi="Aptos" w:cs="Calibri Light"/>
          <w:b/>
          <w:i/>
          <w:iCs/>
          <w:sz w:val="28"/>
          <w:szCs w:val="28"/>
        </w:rPr>
      </w:pPr>
      <w:r w:rsidRPr="0053605A">
        <w:rPr>
          <w:rFonts w:ascii="Aptos" w:hAnsi="Aptos" w:cs="Calibri Light"/>
          <w:b/>
          <w:i/>
          <w:iCs/>
          <w:sz w:val="28"/>
          <w:szCs w:val="28"/>
        </w:rPr>
        <w:t xml:space="preserve">Bilješke uz financijske izvještaje </w:t>
      </w:r>
    </w:p>
    <w:p w14:paraId="4567EE76" w14:textId="14033FCB" w:rsidR="00021530" w:rsidRPr="0053605A" w:rsidRDefault="00021530" w:rsidP="00021530">
      <w:pPr>
        <w:jc w:val="center"/>
        <w:rPr>
          <w:rFonts w:ascii="Aptos" w:hAnsi="Aptos" w:cs="Calibri Light"/>
          <w:b/>
          <w:sz w:val="28"/>
          <w:szCs w:val="28"/>
        </w:rPr>
      </w:pPr>
      <w:r w:rsidRPr="0053605A">
        <w:rPr>
          <w:rFonts w:ascii="Aptos" w:hAnsi="Aptos" w:cs="Calibri Light"/>
          <w:b/>
          <w:i/>
          <w:iCs/>
          <w:sz w:val="28"/>
          <w:szCs w:val="28"/>
        </w:rPr>
        <w:t>za razdoblje od 1.1.202</w:t>
      </w:r>
      <w:r w:rsidR="00004AA8" w:rsidRPr="0053605A">
        <w:rPr>
          <w:rFonts w:ascii="Aptos" w:hAnsi="Aptos" w:cs="Calibri Light"/>
          <w:b/>
          <w:i/>
          <w:iCs/>
          <w:sz w:val="28"/>
          <w:szCs w:val="28"/>
        </w:rPr>
        <w:t>4</w:t>
      </w:r>
      <w:r w:rsidRPr="0053605A">
        <w:rPr>
          <w:rFonts w:ascii="Aptos" w:hAnsi="Aptos" w:cs="Calibri Light"/>
          <w:b/>
          <w:i/>
          <w:iCs/>
          <w:sz w:val="28"/>
          <w:szCs w:val="28"/>
        </w:rPr>
        <w:t>. – 31.12.202</w:t>
      </w:r>
      <w:r w:rsidR="00004AA8" w:rsidRPr="0053605A">
        <w:rPr>
          <w:rFonts w:ascii="Aptos" w:hAnsi="Aptos" w:cs="Calibri Light"/>
          <w:b/>
          <w:i/>
          <w:iCs/>
          <w:sz w:val="28"/>
          <w:szCs w:val="28"/>
        </w:rPr>
        <w:t>4</w:t>
      </w:r>
      <w:r w:rsidRPr="0053605A">
        <w:rPr>
          <w:rFonts w:ascii="Aptos" w:hAnsi="Aptos" w:cs="Calibri Light"/>
          <w:b/>
          <w:sz w:val="28"/>
          <w:szCs w:val="28"/>
        </w:rPr>
        <w:t>.</w:t>
      </w:r>
    </w:p>
    <w:p w14:paraId="3F3400BB" w14:textId="77777777" w:rsidR="00021530" w:rsidRPr="0053605A" w:rsidRDefault="00021530" w:rsidP="00021530">
      <w:pPr>
        <w:rPr>
          <w:rFonts w:ascii="Aptos" w:hAnsi="Aptos" w:cs="Calibri Light"/>
        </w:rPr>
      </w:pPr>
    </w:p>
    <w:p w14:paraId="490CD3EF" w14:textId="77777777" w:rsidR="00021530" w:rsidRPr="0053605A" w:rsidRDefault="00021530" w:rsidP="00092B9D">
      <w:pPr>
        <w:jc w:val="both"/>
        <w:rPr>
          <w:rFonts w:ascii="Aptos" w:hAnsi="Aptos" w:cs="Calibri Light"/>
          <w:sz w:val="28"/>
          <w:szCs w:val="28"/>
        </w:rPr>
      </w:pPr>
      <w:r w:rsidRPr="0053605A">
        <w:rPr>
          <w:rFonts w:ascii="Aptos" w:hAnsi="Aptos" w:cs="Calibri Light"/>
          <w:sz w:val="28"/>
          <w:szCs w:val="28"/>
        </w:rPr>
        <w:t>UVOD</w:t>
      </w:r>
    </w:p>
    <w:p w14:paraId="0C2B550A" w14:textId="77777777" w:rsidR="00021530" w:rsidRPr="0053605A" w:rsidRDefault="00021530" w:rsidP="00092B9D">
      <w:pPr>
        <w:jc w:val="both"/>
        <w:rPr>
          <w:rFonts w:ascii="Aptos" w:hAnsi="Aptos" w:cs="Calibri Light"/>
          <w:sz w:val="28"/>
          <w:szCs w:val="28"/>
        </w:rPr>
      </w:pPr>
    </w:p>
    <w:p w14:paraId="756A129B" w14:textId="77777777" w:rsidR="00021530" w:rsidRPr="0053605A" w:rsidRDefault="00021530" w:rsidP="00092B9D">
      <w:pPr>
        <w:jc w:val="both"/>
        <w:rPr>
          <w:rFonts w:ascii="Aptos" w:hAnsi="Aptos" w:cs="Calibri Light"/>
        </w:rPr>
      </w:pPr>
      <w:r w:rsidRPr="0053605A">
        <w:rPr>
          <w:rFonts w:ascii="Aptos" w:hAnsi="Aptos" w:cs="Calibri Light"/>
        </w:rPr>
        <w:t>Grad Zagreb ustrojen je na temelju Zakona o lokalnoj i područnoj (regionalnoj) samoupravi (Narodne novine 33/01, 60/01, 129/05, 109/07, 125/08, 36/09, 150/11, 144/12, 19/13, 137/15, 123/17,98/19 i 144/20) i Zakona o područjima županija, gradova i općina u Republici Hrvatskoj (Narodne novine 86/06, 125/06, 16/07, 95/08, 46/10, 145/10, 37/13, 44/13, 45/13 i 110/15). Položaj ustrojstvo i djelokrug Grada Zagreba uređeni su Zakonom o Gradu Zagrebu (Narodne novine 62/01, 125/08, 36/09, 119/14, 98/19 i 144/20).</w:t>
      </w:r>
    </w:p>
    <w:p w14:paraId="0158CA6F" w14:textId="00C48FB7" w:rsidR="00021530" w:rsidRPr="0053605A" w:rsidRDefault="00021530" w:rsidP="00092B9D">
      <w:pPr>
        <w:jc w:val="both"/>
        <w:rPr>
          <w:rFonts w:ascii="Aptos" w:hAnsi="Aptos" w:cs="Calibri Light"/>
        </w:rPr>
      </w:pPr>
      <w:r w:rsidRPr="0053605A">
        <w:rPr>
          <w:rFonts w:ascii="Aptos" w:hAnsi="Aptos" w:cs="Calibri Light"/>
        </w:rPr>
        <w:t>Za obavljanje poslova iz djelokruga Grada u 202</w:t>
      </w:r>
      <w:r w:rsidR="00004AA8" w:rsidRPr="0053605A">
        <w:rPr>
          <w:rFonts w:ascii="Aptos" w:hAnsi="Aptos" w:cs="Calibri Light"/>
        </w:rPr>
        <w:t>4</w:t>
      </w:r>
      <w:r w:rsidRPr="0053605A">
        <w:rPr>
          <w:rFonts w:ascii="Aptos" w:hAnsi="Aptos" w:cs="Calibri Light"/>
        </w:rPr>
        <w:t xml:space="preserve">. godini ustrojeno je 16 upravnih tijela ( 12 Gradskih ureda, 3 stručne službe i 1 zavod). </w:t>
      </w:r>
    </w:p>
    <w:p w14:paraId="465ABD32" w14:textId="43CB7BD4" w:rsidR="00021530" w:rsidRPr="0053605A" w:rsidRDefault="00021530" w:rsidP="00092B9D">
      <w:pPr>
        <w:jc w:val="both"/>
        <w:rPr>
          <w:rFonts w:ascii="Aptos" w:hAnsi="Aptos" w:cs="Calibri Light"/>
        </w:rPr>
      </w:pPr>
      <w:r w:rsidRPr="0053605A">
        <w:rPr>
          <w:rFonts w:ascii="Aptos" w:hAnsi="Aptos" w:cs="Calibri Light"/>
        </w:rPr>
        <w:t xml:space="preserve">Grad Zagreb vodi poslovne knjige i sastavlja financijske izvještaje prema proračunskom računovodstvu u skladu sa Zakonom o proračunu (Narodne novine </w:t>
      </w:r>
      <w:r w:rsidR="0009314A" w:rsidRPr="0053605A">
        <w:rPr>
          <w:rFonts w:ascii="Aptos" w:hAnsi="Aptos" w:cs="Calibri Light"/>
        </w:rPr>
        <w:t>144/2021</w:t>
      </w:r>
      <w:r w:rsidRPr="0053605A">
        <w:rPr>
          <w:rFonts w:ascii="Aptos" w:hAnsi="Aptos" w:cs="Calibri Light"/>
        </w:rPr>
        <w:t>), Pravilnikom o proračunskom računovodstvu i računskom planu (Narodne novine 124/2014, 115/15, 87/16, 3/18, 126/19 i 108/20)</w:t>
      </w:r>
      <w:r w:rsidR="00004AA8" w:rsidRPr="0053605A">
        <w:rPr>
          <w:rFonts w:ascii="Aptos" w:hAnsi="Aptos" w:cs="Calibri Light"/>
        </w:rPr>
        <w:t xml:space="preserve"> veza čl. 230 Pravilnika o proračunskom računovodstvu i računskom planu (NN 158/2023),</w:t>
      </w:r>
      <w:r w:rsidRPr="0053605A">
        <w:rPr>
          <w:rFonts w:ascii="Aptos" w:hAnsi="Aptos" w:cs="Calibri Light"/>
        </w:rPr>
        <w:t xml:space="preserve"> Pravilnikom o financijskom izvještavanju u proračunskom računovodstvu (Narodne novine </w:t>
      </w:r>
      <w:r w:rsidR="0009314A" w:rsidRPr="0053605A">
        <w:rPr>
          <w:rFonts w:ascii="Aptos" w:hAnsi="Aptos" w:cs="Calibri Light"/>
        </w:rPr>
        <w:t>37/2022</w:t>
      </w:r>
      <w:r w:rsidRPr="0053605A">
        <w:rPr>
          <w:rFonts w:ascii="Aptos" w:hAnsi="Aptos" w:cs="Calibri Light"/>
        </w:rPr>
        <w:t>). Grad u svojim knjigovodstvenim evidencijama osigurava podatke o vrstama prihoda i primitaka, rashoda i izdataka, stanju imovine, obveza i vlastitih izvora. Knjigovodstvo se vodi po načelu dvojnog knjigovodstva, prema propisanom računskom planu. Prihodi i primici te rashodi i izdaci iskazuju se prema modificiranom načelu nastanka događaja. Prihodi i primici priznaju se u izvještajnom razdoblju u kojem su postali raspoloživi i pod uvjetom da su mjerljivi. Rashodi se priznaju na temelju nastanka događaja u izvještajnom razdoblju na koje se odnose neovisno o plaćanju. Internom uputom utvrđeni su rokovi za dostavu financijske dokumentacije koja će se evidentirati u poslovnim knjigama 202</w:t>
      </w:r>
      <w:r w:rsidR="0009314A" w:rsidRPr="0053605A">
        <w:rPr>
          <w:rFonts w:ascii="Aptos" w:hAnsi="Aptos" w:cs="Calibri Light"/>
        </w:rPr>
        <w:t>4</w:t>
      </w:r>
      <w:r w:rsidRPr="0053605A">
        <w:rPr>
          <w:rFonts w:ascii="Aptos" w:hAnsi="Aptos" w:cs="Calibri Light"/>
        </w:rPr>
        <w:t>. godine.</w:t>
      </w:r>
    </w:p>
    <w:p w14:paraId="140BBEB3" w14:textId="77777777" w:rsidR="00021530" w:rsidRPr="0053605A" w:rsidRDefault="00021530" w:rsidP="00092B9D">
      <w:pPr>
        <w:rPr>
          <w:rFonts w:ascii="Aptos" w:hAnsi="Aptos" w:cstheme="majorHAnsi"/>
          <w:b/>
        </w:rPr>
      </w:pPr>
    </w:p>
    <w:p w14:paraId="049E1758" w14:textId="77777777" w:rsidR="00021530" w:rsidRPr="0053605A" w:rsidRDefault="00021530" w:rsidP="00092B9D">
      <w:pPr>
        <w:rPr>
          <w:rFonts w:ascii="Aptos" w:hAnsi="Aptos" w:cstheme="majorHAnsi"/>
          <w:b/>
        </w:rPr>
      </w:pPr>
    </w:p>
    <w:p w14:paraId="032177BC" w14:textId="045CFD43" w:rsidR="00415D04" w:rsidRPr="006E35B6" w:rsidRDefault="00415D04" w:rsidP="00415D04">
      <w:pPr>
        <w:autoSpaceDE w:val="0"/>
        <w:jc w:val="both"/>
        <w:rPr>
          <w:rFonts w:ascii="Aptos" w:hAnsi="Aptos" w:cs="Calibri Light"/>
          <w:sz w:val="28"/>
          <w:szCs w:val="28"/>
        </w:rPr>
      </w:pPr>
      <w:r w:rsidRPr="006E35B6">
        <w:rPr>
          <w:rFonts w:ascii="Aptos" w:hAnsi="Aptos" w:cs="Calibri Light"/>
          <w:sz w:val="28"/>
          <w:szCs w:val="28"/>
        </w:rPr>
        <w:lastRenderedPageBreak/>
        <w:t xml:space="preserve">BILJEŠKE UZ OBRAZAC </w:t>
      </w:r>
      <w:r>
        <w:rPr>
          <w:rFonts w:ascii="Aptos" w:hAnsi="Aptos" w:cs="Calibri Light"/>
          <w:sz w:val="28"/>
          <w:szCs w:val="28"/>
        </w:rPr>
        <w:t>PR RAS</w:t>
      </w:r>
    </w:p>
    <w:p w14:paraId="3530B1F8" w14:textId="77777777" w:rsidR="00415D04" w:rsidRDefault="00415D04" w:rsidP="00092B9D">
      <w:pPr>
        <w:rPr>
          <w:rFonts w:ascii="Aptos" w:hAnsi="Aptos" w:cstheme="majorHAnsi"/>
          <w:b/>
        </w:rPr>
      </w:pPr>
    </w:p>
    <w:p w14:paraId="1F4BC8A9" w14:textId="282854E8" w:rsidR="00092B9D" w:rsidRPr="0053605A" w:rsidRDefault="00092B9D" w:rsidP="00092B9D">
      <w:pPr>
        <w:rPr>
          <w:rFonts w:ascii="Aptos" w:hAnsi="Aptos" w:cstheme="majorHAnsi"/>
          <w:b/>
        </w:rPr>
      </w:pPr>
      <w:r>
        <w:rPr>
          <w:rFonts w:ascii="Aptos" w:hAnsi="Aptos" w:cstheme="majorHAnsi"/>
          <w:b/>
        </w:rPr>
        <w:t>PRIH</w:t>
      </w:r>
      <w:r w:rsidRPr="0053605A">
        <w:rPr>
          <w:rFonts w:ascii="Aptos" w:hAnsi="Aptos" w:cstheme="majorHAnsi"/>
          <w:b/>
        </w:rPr>
        <w:t xml:space="preserve">ODI POSLOVANJA (šifra </w:t>
      </w:r>
      <w:r>
        <w:rPr>
          <w:rFonts w:ascii="Aptos" w:hAnsi="Aptos" w:cstheme="majorHAnsi"/>
          <w:b/>
        </w:rPr>
        <w:t>6</w:t>
      </w:r>
      <w:r w:rsidRPr="0053605A">
        <w:rPr>
          <w:rFonts w:ascii="Aptos" w:hAnsi="Aptos" w:cstheme="majorHAnsi"/>
          <w:b/>
        </w:rPr>
        <w:t>)</w:t>
      </w:r>
    </w:p>
    <w:p w14:paraId="44FD7A94" w14:textId="77777777" w:rsidR="00092B9D" w:rsidRDefault="00092B9D" w:rsidP="00092B9D">
      <w:pPr>
        <w:jc w:val="both"/>
        <w:rPr>
          <w:rFonts w:ascii="Aptos" w:hAnsi="Aptos" w:cs="Arial"/>
          <w:b/>
          <w:bCs/>
          <w:i/>
        </w:rPr>
      </w:pPr>
    </w:p>
    <w:p w14:paraId="24DE9304" w14:textId="4B544A78" w:rsidR="00092B9D" w:rsidRPr="0036009F" w:rsidRDefault="00092B9D" w:rsidP="00092B9D">
      <w:pPr>
        <w:jc w:val="both"/>
        <w:rPr>
          <w:rFonts w:ascii="Aptos" w:hAnsi="Aptos" w:cs="Arial"/>
          <w:b/>
          <w:bCs/>
          <w:i/>
        </w:rPr>
      </w:pPr>
      <w:r w:rsidRPr="0036009F">
        <w:rPr>
          <w:rFonts w:ascii="Aptos" w:hAnsi="Aptos" w:cs="Arial"/>
          <w:b/>
          <w:bCs/>
          <w:i/>
        </w:rPr>
        <w:t>Porez i prirez na dohodak (šifra 611)</w:t>
      </w:r>
    </w:p>
    <w:p w14:paraId="09BAC624" w14:textId="77777777" w:rsidR="00092B9D" w:rsidRPr="0036009F" w:rsidRDefault="00092B9D" w:rsidP="00092B9D">
      <w:pPr>
        <w:jc w:val="both"/>
        <w:rPr>
          <w:rFonts w:ascii="Aptos" w:hAnsi="Aptos" w:cs="Arial"/>
        </w:rPr>
      </w:pPr>
      <w:r w:rsidRPr="0036009F">
        <w:rPr>
          <w:rFonts w:ascii="Aptos" w:hAnsi="Aptos" w:cs="Arial"/>
        </w:rPr>
        <w:t>Naplata poreza na dohodak regulirana je Zakonom o porezu na dohodak (Narodne novine 115/16, 106/18, 121/19, 32/20, 138/20, 151/22 i 114/23). Zakonom o izmjenama i dopunama Zakona o porezu na dohodak od 1. siječnja 2024. ukinut je prirez porezu na dohodak, ali je propisano da predstavničko tijelo jedinice lokalne samouprave svojom odlukom može odrediti  visinu poreznih stopa za plaćanje godišnjeg poreza na dohodak. Grad Zagreb je Odlukom o visini poreznih stopa godišnjeg poreza na dohodak (Službeni glasnik 40/23) utvrdio nižu poreznu stopu u visini od 23,6% te višu poreznu stopu u visini od 35,4%. Nadalje, Zakonom o porezu na dohodak je utvrđena i nova osnovica osobnog odbitka u visini od 560,00 eura umjesto dosadašnjih 530,90 eura, povećan je iznos osobnih odbitaka za uzdržavane članove obitelji te je podignut prag za primjenu više stope poreza na dohodak s 47.780,00 eura na 50.400,00 eura također s primjenom od 1. siječnja 2024. godine. Isto tako, povećane su stope poreza na dohodak za dohodak od imovine i od kapitala (sa 10% na 12%, sa 20% na 24% i sa 30% na 36%). Rast plaća i navedene zakonske promjene rezultirali su većim ostvarenjem poreznih prihoda proračuna Grada Zagreba.</w:t>
      </w:r>
    </w:p>
    <w:p w14:paraId="5D5003B5" w14:textId="77777777" w:rsidR="00092B9D" w:rsidRPr="0036009F" w:rsidRDefault="00092B9D" w:rsidP="00092B9D">
      <w:pPr>
        <w:jc w:val="both"/>
        <w:rPr>
          <w:rFonts w:ascii="Aptos" w:hAnsi="Aptos" w:cs="Arial"/>
        </w:rPr>
      </w:pPr>
    </w:p>
    <w:p w14:paraId="61AB0C2C" w14:textId="77777777" w:rsidR="00092B9D" w:rsidRPr="0036009F" w:rsidRDefault="00092B9D" w:rsidP="00092B9D">
      <w:pPr>
        <w:jc w:val="both"/>
        <w:rPr>
          <w:rFonts w:ascii="Aptos" w:hAnsi="Aptos" w:cs="Arial"/>
          <w:b/>
          <w:bCs/>
          <w:i/>
        </w:rPr>
      </w:pPr>
      <w:r w:rsidRPr="0036009F">
        <w:rPr>
          <w:rFonts w:ascii="Aptos" w:hAnsi="Aptos" w:cs="Arial"/>
          <w:b/>
          <w:i/>
        </w:rPr>
        <w:t xml:space="preserve">Stalni porezi na nepokretnu imovinu </w:t>
      </w:r>
      <w:r w:rsidRPr="0036009F">
        <w:rPr>
          <w:rFonts w:ascii="Aptos" w:hAnsi="Aptos" w:cs="Arial"/>
          <w:b/>
          <w:bCs/>
          <w:i/>
        </w:rPr>
        <w:t>(šifra 6131)</w:t>
      </w:r>
    </w:p>
    <w:p w14:paraId="79FED085" w14:textId="77777777" w:rsidR="00092B9D" w:rsidRPr="0036009F" w:rsidRDefault="00092B9D" w:rsidP="00092B9D">
      <w:pPr>
        <w:jc w:val="both"/>
        <w:rPr>
          <w:rFonts w:ascii="Aptos" w:hAnsi="Aptos" w:cs="Arial"/>
        </w:rPr>
      </w:pPr>
      <w:r w:rsidRPr="0036009F">
        <w:rPr>
          <w:rFonts w:ascii="Aptos" w:hAnsi="Aptos" w:cs="Arial"/>
        </w:rPr>
        <w:t>Stalni porezi na pokretnu imovinu ostvareni su više nego prethodne godine, a odnose se na porez na kuće za odmor koji je reguliran Zakonom o lokalnim porezima (NN 115/16, 101/17, 114/22 i 114/23). Prva obrada razreza poreza na kuće za odmor izvršena je u lipnju (datum knjiženja porezne obveze bio je 05.06.2024.) s valutom plaćanja 06.08.2024. Druga, naknadna, obrada razreza poreza na kuće za odmor izvršena je u studenom (datum knjiženja porezne obveze bio je 04.11.2024.) sa valutom plaćanja 31.12.2024.</w:t>
      </w:r>
    </w:p>
    <w:p w14:paraId="3F9264AB" w14:textId="77777777" w:rsidR="00092B9D" w:rsidRPr="0036009F" w:rsidRDefault="00092B9D" w:rsidP="00092B9D">
      <w:pPr>
        <w:jc w:val="both"/>
        <w:rPr>
          <w:rFonts w:ascii="Aptos" w:hAnsi="Aptos" w:cs="Arial"/>
        </w:rPr>
      </w:pPr>
      <w:r w:rsidRPr="0036009F">
        <w:rPr>
          <w:rFonts w:ascii="Aptos" w:hAnsi="Aptos" w:cs="Arial"/>
        </w:rPr>
        <w:t>Gradska skupština Grada Zagreba je na 29. sjednici, 13. prosinca 2023., donijela Odluku o lokalnim porezima kojom se od 01. siječnja 2024. porez na kuće za odmor plaća 5,00 eura po jednom četvornom metru korisne površine kuće za odmor na području Grada Zagreba, dok se do donošenja nove Odluke porez na kuće za odmor plaćao 1,99 eura po m</w:t>
      </w:r>
      <w:r w:rsidRPr="0036009F">
        <w:rPr>
          <w:rFonts w:ascii="Aptos" w:hAnsi="Aptos" w:cs="Arial"/>
          <w:vertAlign w:val="superscript"/>
        </w:rPr>
        <w:t>2</w:t>
      </w:r>
      <w:r w:rsidRPr="0036009F">
        <w:rPr>
          <w:rFonts w:ascii="Aptos" w:hAnsi="Aptos" w:cs="Arial"/>
        </w:rPr>
        <w:t xml:space="preserve"> što je rezultiralo većim prihodima nego prethodne godine u istom razdoblju. </w:t>
      </w:r>
    </w:p>
    <w:p w14:paraId="6E2CD2C1" w14:textId="77777777" w:rsidR="00092B9D" w:rsidRPr="0036009F" w:rsidRDefault="00092B9D" w:rsidP="00092B9D">
      <w:pPr>
        <w:jc w:val="both"/>
        <w:rPr>
          <w:rFonts w:ascii="Aptos" w:hAnsi="Aptos" w:cs="Arial"/>
          <w:color w:val="C00000"/>
        </w:rPr>
      </w:pPr>
    </w:p>
    <w:p w14:paraId="489E1FC3" w14:textId="77777777" w:rsidR="00092B9D" w:rsidRPr="0036009F" w:rsidRDefault="00092B9D" w:rsidP="00092B9D">
      <w:pPr>
        <w:jc w:val="both"/>
        <w:rPr>
          <w:rFonts w:ascii="Aptos" w:hAnsi="Aptos" w:cs="Arial"/>
          <w:b/>
          <w:bCs/>
          <w:i/>
        </w:rPr>
      </w:pPr>
      <w:r w:rsidRPr="0036009F">
        <w:rPr>
          <w:rFonts w:ascii="Aptos" w:hAnsi="Aptos" w:cs="Arial"/>
          <w:b/>
          <w:bCs/>
          <w:i/>
        </w:rPr>
        <w:t>Porez na nasljedstva i darove (šifra 6132)</w:t>
      </w:r>
    </w:p>
    <w:p w14:paraId="75355A2C" w14:textId="77777777" w:rsidR="00092B9D" w:rsidRPr="0036009F" w:rsidRDefault="00092B9D" w:rsidP="00092B9D">
      <w:pPr>
        <w:jc w:val="both"/>
        <w:rPr>
          <w:rFonts w:ascii="Aptos" w:hAnsi="Aptos" w:cs="Arial"/>
        </w:rPr>
      </w:pPr>
      <w:r w:rsidRPr="0036009F">
        <w:rPr>
          <w:rFonts w:ascii="Aptos" w:hAnsi="Aptos" w:cs="Arial"/>
        </w:rPr>
        <w:t xml:space="preserve">Prihodi od poreza na nasljedstva i darove je veći nego prethodne godine iz razloga što je realiziran veći broj ugovora o nasljeđivanju i darovanju. </w:t>
      </w:r>
    </w:p>
    <w:p w14:paraId="1AD13E20" w14:textId="77777777" w:rsidR="00092B9D" w:rsidRPr="0036009F" w:rsidRDefault="00092B9D" w:rsidP="00092B9D">
      <w:pPr>
        <w:jc w:val="both"/>
        <w:rPr>
          <w:rFonts w:ascii="Aptos" w:hAnsi="Aptos" w:cs="Arial"/>
          <w:b/>
          <w:bCs/>
          <w:i/>
          <w:color w:val="C00000"/>
        </w:rPr>
      </w:pPr>
    </w:p>
    <w:p w14:paraId="68491A14" w14:textId="77777777" w:rsidR="00092B9D" w:rsidRPr="0036009F" w:rsidRDefault="00092B9D" w:rsidP="00092B9D">
      <w:pPr>
        <w:jc w:val="both"/>
        <w:rPr>
          <w:rFonts w:ascii="Aptos" w:hAnsi="Aptos" w:cs="Arial"/>
          <w:b/>
          <w:bCs/>
          <w:i/>
        </w:rPr>
      </w:pPr>
      <w:r w:rsidRPr="0036009F">
        <w:rPr>
          <w:rFonts w:ascii="Aptos" w:hAnsi="Aptos" w:cs="Arial"/>
          <w:b/>
          <w:bCs/>
          <w:i/>
        </w:rPr>
        <w:t>Porez na promet (šifra 6142)</w:t>
      </w:r>
    </w:p>
    <w:p w14:paraId="577A63E8" w14:textId="77777777" w:rsidR="00092B9D" w:rsidRPr="0036009F" w:rsidRDefault="00092B9D" w:rsidP="00092B9D">
      <w:pPr>
        <w:jc w:val="both"/>
        <w:rPr>
          <w:rFonts w:ascii="Aptos" w:hAnsi="Aptos" w:cs="Arial"/>
        </w:rPr>
      </w:pPr>
      <w:r w:rsidRPr="0036009F">
        <w:rPr>
          <w:rFonts w:ascii="Aptos" w:hAnsi="Aptos" w:cs="Arial"/>
          <w:iCs/>
        </w:rPr>
        <w:t>P</w:t>
      </w:r>
      <w:r w:rsidRPr="0036009F">
        <w:rPr>
          <w:rFonts w:ascii="Aptos" w:hAnsi="Aptos" w:cs="Arial"/>
        </w:rPr>
        <w:t>rihodi od poreza na promet odnose se na porez na potrošnju alkoholnih i bezalkoholnih pića u ugostiteljskim objektima i ostvareni su u manjem iznosu nego prethodne godine. Odlukom o izmjenama Odluke o lokalnim porezima i prirezu porezu na dohodak (Službeni glasnik Grada Zagreba 34/20 i Narodne novine 140/20) ukinuto je plaćanje poreza na potrošnju te se uplate odnose na dugovanja iz prethodnih razdoblja.</w:t>
      </w:r>
    </w:p>
    <w:p w14:paraId="0D5791AD" w14:textId="77777777" w:rsidR="00092B9D" w:rsidRPr="0036009F" w:rsidRDefault="00092B9D" w:rsidP="00092B9D">
      <w:pPr>
        <w:jc w:val="both"/>
        <w:rPr>
          <w:rFonts w:ascii="Aptos" w:hAnsi="Aptos" w:cs="Arial"/>
          <w:i/>
          <w:color w:val="C00000"/>
        </w:rPr>
      </w:pPr>
    </w:p>
    <w:p w14:paraId="3E0271AD" w14:textId="77777777" w:rsidR="00415D04" w:rsidRDefault="00415D04" w:rsidP="00092B9D">
      <w:pPr>
        <w:jc w:val="both"/>
        <w:rPr>
          <w:rFonts w:ascii="Aptos" w:hAnsi="Aptos" w:cs="Arial"/>
          <w:b/>
          <w:bCs/>
          <w:i/>
        </w:rPr>
      </w:pPr>
    </w:p>
    <w:p w14:paraId="02AE9E82" w14:textId="77777777" w:rsidR="00415D04" w:rsidRDefault="00415D04" w:rsidP="00092B9D">
      <w:pPr>
        <w:jc w:val="both"/>
        <w:rPr>
          <w:rFonts w:ascii="Aptos" w:hAnsi="Aptos" w:cs="Arial"/>
          <w:b/>
          <w:bCs/>
          <w:i/>
        </w:rPr>
      </w:pPr>
    </w:p>
    <w:p w14:paraId="737C5DE1" w14:textId="7ECFBDBB" w:rsidR="00092B9D" w:rsidRPr="0036009F" w:rsidRDefault="00092B9D" w:rsidP="00092B9D">
      <w:pPr>
        <w:jc w:val="both"/>
        <w:rPr>
          <w:rFonts w:ascii="Aptos" w:hAnsi="Aptos" w:cs="Arial"/>
          <w:b/>
          <w:bCs/>
          <w:i/>
        </w:rPr>
      </w:pPr>
      <w:r w:rsidRPr="0036009F">
        <w:rPr>
          <w:rFonts w:ascii="Aptos" w:hAnsi="Aptos" w:cs="Arial"/>
          <w:b/>
          <w:bCs/>
          <w:i/>
        </w:rPr>
        <w:lastRenderedPageBreak/>
        <w:t>Porezi na korištenje dobara ili izvođenje aktivnosti (šifra 6145)</w:t>
      </w:r>
    </w:p>
    <w:p w14:paraId="052A7E3F" w14:textId="77777777" w:rsidR="00092B9D" w:rsidRPr="0036009F" w:rsidRDefault="00092B9D" w:rsidP="00092B9D">
      <w:pPr>
        <w:jc w:val="both"/>
        <w:rPr>
          <w:rFonts w:ascii="Aptos" w:hAnsi="Aptos" w:cs="Arial"/>
        </w:rPr>
      </w:pPr>
      <w:r w:rsidRPr="0036009F">
        <w:rPr>
          <w:rFonts w:ascii="Aptos" w:hAnsi="Aptos" w:cs="Arial"/>
        </w:rPr>
        <w:t>Porezi na korištenje dobara ili izvođenje aktivnosti odnose se na porez na cestovna motorna vozila koji se plaća pri registraciji ili ovjeri produženja važenja prometne dozvole, a ostvareni su više nego prethodne godine. Do povećanja prihoda s osnova poreza na CMV došlo je, prvenstveno, zbog povećanja broja vozila mlađih od 10 godina (u 2024. registrirano je 13030 vozila više nego u 2023.).</w:t>
      </w:r>
    </w:p>
    <w:p w14:paraId="4A39F3F4" w14:textId="77777777" w:rsidR="00092B9D" w:rsidRPr="0036009F" w:rsidRDefault="00092B9D" w:rsidP="00092B9D">
      <w:pPr>
        <w:jc w:val="both"/>
        <w:rPr>
          <w:rFonts w:ascii="Aptos" w:hAnsi="Aptos" w:cs="Arial"/>
          <w:color w:val="C00000"/>
        </w:rPr>
      </w:pPr>
    </w:p>
    <w:p w14:paraId="2C50B2E8" w14:textId="77777777" w:rsidR="00092B9D" w:rsidRPr="0036009F" w:rsidRDefault="00092B9D" w:rsidP="00092B9D">
      <w:pPr>
        <w:jc w:val="both"/>
        <w:rPr>
          <w:rFonts w:ascii="Aptos" w:hAnsi="Aptos" w:cs="Arial"/>
          <w:b/>
          <w:bCs/>
          <w:i/>
        </w:rPr>
      </w:pPr>
      <w:r w:rsidRPr="0036009F">
        <w:rPr>
          <w:rFonts w:ascii="Aptos" w:hAnsi="Aptos" w:cs="Arial"/>
          <w:b/>
          <w:bCs/>
          <w:i/>
        </w:rPr>
        <w:t>Tekuće pomoći od međunarodnih organizacija (šifra 6321)</w:t>
      </w:r>
    </w:p>
    <w:p w14:paraId="2EEC2AE6" w14:textId="77777777" w:rsidR="00092B9D" w:rsidRPr="0036009F" w:rsidRDefault="00092B9D" w:rsidP="00092B9D">
      <w:pPr>
        <w:jc w:val="both"/>
        <w:rPr>
          <w:rFonts w:ascii="Aptos" w:hAnsi="Aptos" w:cs="Arial"/>
          <w:bCs/>
        </w:rPr>
      </w:pPr>
      <w:r w:rsidRPr="0036009F">
        <w:rPr>
          <w:rFonts w:ascii="Aptos" w:hAnsi="Aptos" w:cs="Arial"/>
          <w:bCs/>
        </w:rPr>
        <w:t>U razdoblju I-XII 2024. od međunarodnih organizacija doznačeno je 357.688,44 eura za sljedeće projekte:</w:t>
      </w:r>
    </w:p>
    <w:p w14:paraId="3536915F" w14:textId="77777777" w:rsidR="00092B9D" w:rsidRPr="0036009F" w:rsidRDefault="00092B9D" w:rsidP="00092B9D">
      <w:pPr>
        <w:pStyle w:val="ListParagraph"/>
        <w:numPr>
          <w:ilvl w:val="0"/>
          <w:numId w:val="10"/>
        </w:numPr>
        <w:suppressAutoHyphens w:val="0"/>
        <w:autoSpaceDN/>
        <w:jc w:val="both"/>
        <w:rPr>
          <w:rFonts w:ascii="Aptos" w:hAnsi="Aptos" w:cs="Arial"/>
          <w:bCs/>
        </w:rPr>
      </w:pPr>
      <w:r w:rsidRPr="0036009F">
        <w:rPr>
          <w:rFonts w:ascii="Aptos" w:hAnsi="Aptos" w:cs="Arial"/>
          <w:bCs/>
        </w:rPr>
        <w:t xml:space="preserve">AKTIVACIJA ZELENIH DVORIŠTA ZA UGLJIČNU NEUTRALNOST u iznosu od 300.000,00 eura, </w:t>
      </w:r>
    </w:p>
    <w:p w14:paraId="0973BEDC" w14:textId="77777777" w:rsidR="00092B9D" w:rsidRPr="0036009F" w:rsidRDefault="00092B9D" w:rsidP="00092B9D">
      <w:pPr>
        <w:pStyle w:val="ListParagraph"/>
        <w:numPr>
          <w:ilvl w:val="0"/>
          <w:numId w:val="10"/>
        </w:numPr>
        <w:suppressAutoHyphens w:val="0"/>
        <w:autoSpaceDN/>
        <w:jc w:val="both"/>
        <w:rPr>
          <w:rFonts w:ascii="Aptos" w:hAnsi="Aptos" w:cs="Arial"/>
          <w:bCs/>
        </w:rPr>
      </w:pPr>
      <w:r w:rsidRPr="0036009F">
        <w:rPr>
          <w:rFonts w:ascii="Aptos" w:hAnsi="Aptos" w:cs="Arial"/>
          <w:bCs/>
        </w:rPr>
        <w:t>ARCADIA  u iznosu od 55.700,00 eura,</w:t>
      </w:r>
    </w:p>
    <w:p w14:paraId="386DAD21" w14:textId="77777777" w:rsidR="00092B9D" w:rsidRPr="0036009F" w:rsidRDefault="00092B9D" w:rsidP="00092B9D">
      <w:pPr>
        <w:pStyle w:val="ListParagraph"/>
        <w:numPr>
          <w:ilvl w:val="0"/>
          <w:numId w:val="10"/>
        </w:numPr>
        <w:suppressAutoHyphens w:val="0"/>
        <w:autoSpaceDN/>
        <w:jc w:val="both"/>
        <w:rPr>
          <w:rFonts w:ascii="Aptos" w:hAnsi="Aptos" w:cs="Arial"/>
          <w:bCs/>
        </w:rPr>
      </w:pPr>
      <w:r w:rsidRPr="0036009F">
        <w:rPr>
          <w:rFonts w:ascii="Aptos" w:hAnsi="Aptos" w:cs="Arial"/>
          <w:bCs/>
        </w:rPr>
        <w:t>WEGENERATE u iznosu od 1.743,44 eura,</w:t>
      </w:r>
    </w:p>
    <w:p w14:paraId="62978F19" w14:textId="77777777" w:rsidR="00092B9D" w:rsidRPr="0036009F" w:rsidRDefault="00092B9D" w:rsidP="00092B9D">
      <w:pPr>
        <w:pStyle w:val="ListParagraph"/>
        <w:numPr>
          <w:ilvl w:val="0"/>
          <w:numId w:val="10"/>
        </w:numPr>
        <w:suppressAutoHyphens w:val="0"/>
        <w:autoSpaceDN/>
        <w:jc w:val="both"/>
        <w:rPr>
          <w:rFonts w:ascii="Aptos" w:hAnsi="Aptos" w:cs="Arial"/>
          <w:bCs/>
        </w:rPr>
      </w:pPr>
      <w:r w:rsidRPr="0036009F">
        <w:rPr>
          <w:rFonts w:ascii="Aptos" w:hAnsi="Aptos" w:cs="Arial"/>
          <w:bCs/>
        </w:rPr>
        <w:t xml:space="preserve">UNITES u iznosu od 245,00 eura. </w:t>
      </w:r>
    </w:p>
    <w:p w14:paraId="6B599031" w14:textId="77777777" w:rsidR="00092B9D" w:rsidRPr="0036009F" w:rsidRDefault="00092B9D" w:rsidP="00092B9D">
      <w:pPr>
        <w:jc w:val="both"/>
        <w:rPr>
          <w:rFonts w:ascii="Aptos" w:hAnsi="Aptos" w:cs="Arial"/>
          <w:b/>
          <w:bCs/>
          <w:i/>
          <w:color w:val="C00000"/>
        </w:rPr>
      </w:pPr>
    </w:p>
    <w:p w14:paraId="65FD8708" w14:textId="77777777" w:rsidR="00092B9D" w:rsidRPr="0036009F" w:rsidRDefault="00092B9D" w:rsidP="00092B9D">
      <w:pPr>
        <w:jc w:val="both"/>
        <w:rPr>
          <w:rFonts w:ascii="Aptos" w:hAnsi="Aptos" w:cs="Arial"/>
          <w:b/>
          <w:bCs/>
          <w:i/>
        </w:rPr>
      </w:pPr>
      <w:r w:rsidRPr="0036009F">
        <w:rPr>
          <w:rFonts w:ascii="Aptos" w:hAnsi="Aptos" w:cs="Arial"/>
          <w:b/>
          <w:bCs/>
          <w:i/>
        </w:rPr>
        <w:t>Tekuće pomoći od institucija i tijela EU (šifra 6323)</w:t>
      </w:r>
    </w:p>
    <w:p w14:paraId="4A323903" w14:textId="77777777" w:rsidR="00092B9D" w:rsidRPr="0036009F" w:rsidRDefault="00092B9D" w:rsidP="00092B9D">
      <w:pPr>
        <w:jc w:val="both"/>
        <w:rPr>
          <w:rFonts w:ascii="Aptos" w:hAnsi="Aptos" w:cs="Arial"/>
        </w:rPr>
      </w:pPr>
      <w:r w:rsidRPr="0036009F">
        <w:rPr>
          <w:rFonts w:ascii="Aptos" w:hAnsi="Aptos" w:cs="Arial"/>
        </w:rPr>
        <w:t>U razdoblju I-XII 2024. od institucija i tijela EU doznačeno je 892.770,90 eura, a realizirani su sljedeći projekti:</w:t>
      </w:r>
    </w:p>
    <w:p w14:paraId="03C212A4"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PROGIREG u iznosu od 329.482,36 eura,</w:t>
      </w:r>
    </w:p>
    <w:p w14:paraId="4751DC4B"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BAUHAUS BITE u iznosu od 161.906,25 eura,</w:t>
      </w:r>
    </w:p>
    <w:p w14:paraId="2A7D045C"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 xml:space="preserve">TRIBUTE u iznosu od 80.969,86 eura, </w:t>
      </w:r>
    </w:p>
    <w:p w14:paraId="191D1278"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CONSOLIDATE u iznosu od 60.630,48 eura,</w:t>
      </w:r>
    </w:p>
    <w:p w14:paraId="0B5A3F4B"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GEAR UP u iznosu od 46.447,90 eura,</w:t>
      </w:r>
    </w:p>
    <w:p w14:paraId="203ACE7B"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COFARM4CITIES u iznosu od 38.787,11 eura,</w:t>
      </w:r>
    </w:p>
    <w:p w14:paraId="0B0FFAEF"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GIFT u iznosu od 35.056,25 eura,</w:t>
      </w:r>
    </w:p>
    <w:p w14:paraId="7F1A69C7"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URBAN E u iznosu od 29.795,17 eura,</w:t>
      </w:r>
    </w:p>
    <w:p w14:paraId="3358F805"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LIFE LOOP u iznosu od 29.758,04 eura,</w:t>
      </w:r>
    </w:p>
    <w:p w14:paraId="772FB40D"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CARES u iznosu od 26.720,94 eura,</w:t>
      </w:r>
    </w:p>
    <w:p w14:paraId="7C1B4790"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H2CE u iznosu od 18.064,47 eura,</w:t>
      </w:r>
    </w:p>
    <w:p w14:paraId="3D954E6E"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LEONARDO u iznosu od 14.130,08 eura,</w:t>
      </w:r>
    </w:p>
    <w:p w14:paraId="23EEBA30"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CAMELOT u iznosu od 6.300,00 eura,</w:t>
      </w:r>
    </w:p>
    <w:p w14:paraId="18699051"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Projekti temeljem natječaja Programa EU u iznosu od 5.434,73 eura,</w:t>
      </w:r>
    </w:p>
    <w:p w14:paraId="24D234D7"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 xml:space="preserve">GENPROCURE u iznosu od 5.352,97 eura, </w:t>
      </w:r>
    </w:p>
    <w:p w14:paraId="2F41E589"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SOCRATES u iznosu od 3.934,29 eura.</w:t>
      </w:r>
    </w:p>
    <w:p w14:paraId="0E0F92E9" w14:textId="77777777" w:rsidR="00092B9D" w:rsidRPr="0036009F" w:rsidRDefault="00092B9D" w:rsidP="00092B9D">
      <w:pPr>
        <w:pStyle w:val="ListParagraph"/>
        <w:jc w:val="both"/>
        <w:rPr>
          <w:rFonts w:ascii="Aptos" w:hAnsi="Aptos" w:cs="Arial"/>
          <w:color w:val="C00000"/>
        </w:rPr>
      </w:pPr>
    </w:p>
    <w:p w14:paraId="0683BBD5" w14:textId="77777777" w:rsidR="00092B9D" w:rsidRPr="0036009F" w:rsidRDefault="00092B9D" w:rsidP="00092B9D">
      <w:pPr>
        <w:jc w:val="both"/>
        <w:rPr>
          <w:rFonts w:ascii="Aptos" w:hAnsi="Aptos" w:cs="Arial"/>
          <w:b/>
          <w:bCs/>
          <w:i/>
        </w:rPr>
      </w:pPr>
      <w:r w:rsidRPr="0036009F">
        <w:rPr>
          <w:rFonts w:ascii="Aptos" w:hAnsi="Aptos" w:cs="Arial"/>
          <w:b/>
          <w:bCs/>
          <w:i/>
        </w:rPr>
        <w:t>Tekuće pomoći proračunu iz drugih proračuna i izvanproračunskim korisnicima (šifra 6331)</w:t>
      </w:r>
    </w:p>
    <w:p w14:paraId="06C97CED" w14:textId="77777777" w:rsidR="00092B9D" w:rsidRPr="0036009F" w:rsidRDefault="00092B9D" w:rsidP="00092B9D">
      <w:pPr>
        <w:jc w:val="both"/>
        <w:rPr>
          <w:rFonts w:ascii="Aptos" w:hAnsi="Aptos" w:cs="Arial"/>
          <w:i/>
        </w:rPr>
      </w:pPr>
      <w:r w:rsidRPr="0036009F">
        <w:rPr>
          <w:rFonts w:ascii="Aptos" w:hAnsi="Aptos" w:cs="Arial"/>
        </w:rPr>
        <w:t>Tekuće pomoći proračunu iz drugih proračuna ostvarene su u iznosu od 17.549.644,94 eura. Pomoći su doznačene za sljedeće namjene:</w:t>
      </w:r>
    </w:p>
    <w:p w14:paraId="7ACA3974"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za fiskalnu održivost dječjih vrtića u iznosu od 9.201.688,00 eura,</w:t>
      </w:r>
    </w:p>
    <w:p w14:paraId="3B0B2189"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sufinanciranje Arene u iznosu od 3.750.000,00 eura,</w:t>
      </w:r>
    </w:p>
    <w:p w14:paraId="35124B21"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za izbore za Hrvatski sabor i Europski parlament u iznosu od 2.376.959,85 eura,</w:t>
      </w:r>
    </w:p>
    <w:p w14:paraId="19D8F9F9"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sufinanciranje međumjesnog javnog prijevoza učenika u iznosu od 2.084.449,11 eura,</w:t>
      </w:r>
    </w:p>
    <w:p w14:paraId="33FA75C9"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za Javnu vatrogasnu postaju u iznosu od 69.681,46 eura,</w:t>
      </w:r>
    </w:p>
    <w:p w14:paraId="2A857FEE"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 xml:space="preserve">za Školski medni dan u iznosu od 29.545,00 eura, </w:t>
      </w:r>
    </w:p>
    <w:p w14:paraId="5E89941E"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lastRenderedPageBreak/>
        <w:t>poticanje razvoja obrta, malog i srednjeg poduzetništva u iznosu od 28.195,18 eura,</w:t>
      </w:r>
    </w:p>
    <w:p w14:paraId="5F0427C0"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opskrba školskih ustanova besplatnim menstrualnim potrepštinama u iznosu od 9.126,34 eura.</w:t>
      </w:r>
    </w:p>
    <w:p w14:paraId="3D75DD52" w14:textId="77777777" w:rsidR="00092B9D" w:rsidRPr="0036009F" w:rsidRDefault="00092B9D" w:rsidP="00092B9D">
      <w:pPr>
        <w:pStyle w:val="ListParagraph"/>
        <w:jc w:val="both"/>
        <w:rPr>
          <w:rFonts w:ascii="Aptos" w:hAnsi="Aptos" w:cs="Arial"/>
          <w:b/>
          <w:i/>
          <w:color w:val="C00000"/>
        </w:rPr>
      </w:pPr>
    </w:p>
    <w:p w14:paraId="6DB87432" w14:textId="77777777" w:rsidR="00092B9D" w:rsidRPr="0036009F" w:rsidRDefault="00092B9D" w:rsidP="00092B9D">
      <w:pPr>
        <w:jc w:val="both"/>
        <w:rPr>
          <w:rFonts w:ascii="Aptos" w:hAnsi="Aptos" w:cs="Arial"/>
          <w:b/>
          <w:bCs/>
          <w:i/>
        </w:rPr>
      </w:pPr>
      <w:r w:rsidRPr="0036009F">
        <w:rPr>
          <w:rFonts w:ascii="Aptos" w:hAnsi="Aptos" w:cs="Arial"/>
          <w:b/>
          <w:bCs/>
          <w:i/>
        </w:rPr>
        <w:t>Kapitalne pomoći proračunu iz drugih proračuna i izvanproračunskim korisnicima (šifra 6332)</w:t>
      </w:r>
    </w:p>
    <w:p w14:paraId="584E8119" w14:textId="5A67845D" w:rsidR="00092B9D" w:rsidRPr="0036009F" w:rsidRDefault="00092B9D" w:rsidP="00092B9D">
      <w:pPr>
        <w:jc w:val="both"/>
        <w:rPr>
          <w:rFonts w:ascii="Aptos" w:hAnsi="Aptos" w:cs="Arial"/>
          <w:bCs/>
        </w:rPr>
      </w:pPr>
      <w:r w:rsidRPr="0036009F">
        <w:rPr>
          <w:rFonts w:ascii="Aptos" w:hAnsi="Aptos" w:cs="Arial"/>
          <w:bCs/>
        </w:rPr>
        <w:t>Kapitalne pomoći proračunu iz drugih proračuna i izvanproračunskim korisnicima ostvarene su u iznosu od 13.9</w:t>
      </w:r>
      <w:r w:rsidR="00060EFA">
        <w:rPr>
          <w:rFonts w:ascii="Aptos" w:hAnsi="Aptos" w:cs="Arial"/>
          <w:bCs/>
        </w:rPr>
        <w:t>91.516,19</w:t>
      </w:r>
      <w:r w:rsidRPr="0036009F">
        <w:rPr>
          <w:rFonts w:ascii="Aptos" w:hAnsi="Aptos" w:cs="Arial"/>
          <w:bCs/>
        </w:rPr>
        <w:t xml:space="preserve"> eura, a doznačene su za sljedeće namjene:</w:t>
      </w:r>
    </w:p>
    <w:p w14:paraId="56BB7B51"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za nastavak financiranja projekata započetih iz Fonda solidarnosti EU u iznosu od 13.531.662,56 eura,</w:t>
      </w:r>
    </w:p>
    <w:p w14:paraId="7176A718"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SOLIZAG u iznosu od 194.575,35 eura,</w:t>
      </w:r>
    </w:p>
    <w:p w14:paraId="6FF5274C" w14:textId="7207DD53"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Projekt Osnovna škola kao cjelodnevna škola u iznosu od 1</w:t>
      </w:r>
      <w:r w:rsidR="00060EFA">
        <w:rPr>
          <w:rFonts w:ascii="Aptos" w:hAnsi="Aptos" w:cs="Arial"/>
          <w:bCs/>
        </w:rPr>
        <w:t>56.632,77</w:t>
      </w:r>
      <w:r w:rsidRPr="0036009F">
        <w:rPr>
          <w:rFonts w:ascii="Aptos" w:hAnsi="Aptos" w:cs="Arial"/>
          <w:bCs/>
        </w:rPr>
        <w:t xml:space="preserve"> eura,</w:t>
      </w:r>
    </w:p>
    <w:p w14:paraId="2AF177E3"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reciklažno dvorište u naselju Podsused u iznosu od 96.742,89 eura,</w:t>
      </w:r>
    </w:p>
    <w:p w14:paraId="0C90FAE3"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projekt TRIBUTE u iznosu od 11.902,62 eura.</w:t>
      </w:r>
    </w:p>
    <w:p w14:paraId="30F58B84" w14:textId="77777777" w:rsidR="00092B9D" w:rsidRPr="0036009F" w:rsidRDefault="00092B9D" w:rsidP="00092B9D">
      <w:pPr>
        <w:pStyle w:val="ListParagraph"/>
        <w:jc w:val="both"/>
        <w:rPr>
          <w:rFonts w:ascii="Aptos" w:hAnsi="Aptos" w:cs="Arial"/>
          <w:bCs/>
          <w:color w:val="C00000"/>
        </w:rPr>
      </w:pPr>
    </w:p>
    <w:p w14:paraId="56F61181" w14:textId="77777777" w:rsidR="00092B9D" w:rsidRPr="0036009F" w:rsidRDefault="00092B9D" w:rsidP="00092B9D">
      <w:pPr>
        <w:jc w:val="both"/>
        <w:rPr>
          <w:rFonts w:ascii="Aptos" w:hAnsi="Aptos" w:cs="Arial"/>
          <w:b/>
          <w:bCs/>
          <w:i/>
        </w:rPr>
      </w:pPr>
      <w:r w:rsidRPr="0036009F">
        <w:rPr>
          <w:rFonts w:ascii="Aptos" w:hAnsi="Aptos" w:cs="Arial"/>
          <w:b/>
          <w:bCs/>
          <w:i/>
        </w:rPr>
        <w:t>Tekuće pomoći od izvanproračunskih korisnika (šifra 6341)</w:t>
      </w:r>
    </w:p>
    <w:p w14:paraId="390A77CD" w14:textId="77777777" w:rsidR="00092B9D" w:rsidRPr="0036009F" w:rsidRDefault="00092B9D" w:rsidP="00092B9D">
      <w:pPr>
        <w:jc w:val="both"/>
        <w:rPr>
          <w:rFonts w:ascii="Aptos" w:hAnsi="Aptos" w:cs="Arial"/>
          <w:bCs/>
        </w:rPr>
      </w:pPr>
      <w:r w:rsidRPr="0036009F">
        <w:rPr>
          <w:rFonts w:ascii="Aptos" w:hAnsi="Aptos" w:cs="Arial"/>
          <w:bCs/>
        </w:rPr>
        <w:t>Tekuće pomoći od izvanproračunskih korisnika ostvarene su u iznosu od 5.700,00 eura, a uplatu je izvršio Fond za zaštitu okoliša i energetsku učinkovitost za aktivnosti i mjere u vezi s gospodarenjem otpadom.</w:t>
      </w:r>
    </w:p>
    <w:p w14:paraId="61A2C990" w14:textId="77777777" w:rsidR="00092B9D" w:rsidRPr="0036009F" w:rsidRDefault="00092B9D" w:rsidP="00092B9D">
      <w:pPr>
        <w:jc w:val="both"/>
        <w:rPr>
          <w:rFonts w:ascii="Aptos" w:hAnsi="Aptos" w:cs="Arial"/>
          <w:b/>
          <w:bCs/>
          <w:i/>
          <w:color w:val="C00000"/>
        </w:rPr>
      </w:pPr>
    </w:p>
    <w:p w14:paraId="3D1B8E33" w14:textId="77777777" w:rsidR="00092B9D" w:rsidRPr="0036009F" w:rsidRDefault="00092B9D" w:rsidP="00092B9D">
      <w:pPr>
        <w:jc w:val="both"/>
        <w:rPr>
          <w:rFonts w:ascii="Aptos" w:hAnsi="Aptos" w:cs="Arial"/>
          <w:b/>
          <w:bCs/>
          <w:i/>
        </w:rPr>
      </w:pPr>
      <w:r w:rsidRPr="0036009F">
        <w:rPr>
          <w:rFonts w:ascii="Aptos" w:hAnsi="Aptos" w:cs="Arial"/>
          <w:b/>
          <w:bCs/>
          <w:i/>
        </w:rPr>
        <w:t>Kapitalne pomoći od izvanproračunskih korisnika (šifra 6342)</w:t>
      </w:r>
    </w:p>
    <w:p w14:paraId="652B2227" w14:textId="77777777" w:rsidR="00092B9D" w:rsidRPr="0036009F" w:rsidRDefault="00092B9D" w:rsidP="00092B9D">
      <w:pPr>
        <w:jc w:val="both"/>
        <w:rPr>
          <w:rFonts w:ascii="Aptos" w:hAnsi="Aptos" w:cs="Arial"/>
          <w:bCs/>
        </w:rPr>
      </w:pPr>
      <w:r w:rsidRPr="0036009F">
        <w:rPr>
          <w:rFonts w:ascii="Aptos" w:hAnsi="Aptos" w:cs="Arial"/>
          <w:bCs/>
        </w:rPr>
        <w:t>Kapitalne pomoći od izvanproračunskih korisnika ostvarene su u iznosu od 412.207,48 eura, a uplate je izvršio Fond za zaštitu okoliša i energetsku učinkovitost za sljedeće namjene:</w:t>
      </w:r>
    </w:p>
    <w:p w14:paraId="42CA1406"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za obnovljive izvore energije i energetsku učinkovitost u iznosu od 265.445,62 eura,</w:t>
      </w:r>
    </w:p>
    <w:p w14:paraId="5D6F0C8F"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 xml:space="preserve">za aktivnosti i mjere u vezi s gospodarenjem otpadom u iznosu od 115.706,26 eura, </w:t>
      </w:r>
    </w:p>
    <w:p w14:paraId="0841B6C0"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projekt Smart City Hub u iznosu od 31.055,60 eura.</w:t>
      </w:r>
    </w:p>
    <w:p w14:paraId="5C0C8D55" w14:textId="77777777" w:rsidR="00092B9D" w:rsidRPr="0036009F" w:rsidRDefault="00092B9D" w:rsidP="00092B9D">
      <w:pPr>
        <w:jc w:val="both"/>
        <w:rPr>
          <w:rFonts w:ascii="Aptos" w:hAnsi="Aptos" w:cs="Arial"/>
          <w:bCs/>
          <w:color w:val="C00000"/>
        </w:rPr>
      </w:pPr>
    </w:p>
    <w:p w14:paraId="6896EED0" w14:textId="77777777" w:rsidR="00092B9D" w:rsidRPr="0036009F" w:rsidRDefault="00092B9D" w:rsidP="00092B9D">
      <w:pPr>
        <w:jc w:val="both"/>
        <w:rPr>
          <w:rFonts w:ascii="Aptos" w:hAnsi="Aptos" w:cs="Arial"/>
          <w:b/>
          <w:bCs/>
          <w:i/>
        </w:rPr>
      </w:pPr>
      <w:r w:rsidRPr="0036009F">
        <w:rPr>
          <w:rFonts w:ascii="Aptos" w:hAnsi="Aptos" w:cs="Arial"/>
          <w:b/>
          <w:bCs/>
          <w:i/>
        </w:rPr>
        <w:t>Tekuće pomoći izravnanja za decentralizirane funkcije (šifra 6351)</w:t>
      </w:r>
    </w:p>
    <w:p w14:paraId="015481D9" w14:textId="77777777" w:rsidR="00092B9D" w:rsidRPr="0036009F" w:rsidRDefault="00092B9D" w:rsidP="00092B9D">
      <w:pPr>
        <w:jc w:val="both"/>
        <w:rPr>
          <w:rFonts w:ascii="Aptos" w:hAnsi="Aptos" w:cs="Arial"/>
          <w:b/>
          <w:iCs/>
        </w:rPr>
      </w:pPr>
      <w:r w:rsidRPr="0036009F">
        <w:rPr>
          <w:rFonts w:ascii="Aptos" w:hAnsi="Aptos" w:cs="Arial"/>
          <w:iCs/>
        </w:rPr>
        <w:t>Tekuće pomoći za decentralizirane funkcije doznačene su u iznosu od 42.349.590,38 eura.</w:t>
      </w:r>
      <w:r w:rsidRPr="0036009F">
        <w:rPr>
          <w:rFonts w:ascii="Aptos" w:hAnsi="Aptos" w:cs="Arial"/>
          <w:b/>
          <w:iCs/>
        </w:rPr>
        <w:t xml:space="preserve"> </w:t>
      </w:r>
      <w:r w:rsidRPr="0036009F">
        <w:rPr>
          <w:rFonts w:ascii="Aptos" w:hAnsi="Aptos" w:cs="Arial"/>
          <w:iCs/>
        </w:rPr>
        <w:t>Člankom 12.</w:t>
      </w:r>
      <w:r w:rsidRPr="0036009F">
        <w:rPr>
          <w:rFonts w:ascii="Aptos" w:hAnsi="Aptos" w:cs="Arial"/>
          <w:b/>
          <w:iCs/>
        </w:rPr>
        <w:t xml:space="preserve"> </w:t>
      </w:r>
      <w:r w:rsidRPr="0036009F">
        <w:rPr>
          <w:rFonts w:ascii="Aptos" w:hAnsi="Aptos" w:cs="Arial"/>
          <w:bCs/>
          <w:iCs/>
        </w:rPr>
        <w:t>Zakona o obnovi zgrada oštećenih potresom na području Grada Zagreba, Krapinsko – zagorske županije, Zagrebačke županije, Sisačko-moslavačke županije i Karlovačke županije (Narodne novine 21/23) propisano je da se za vrijeme trajanja programa mjera i aktivnosti obnove, udio u porezu na dohodak za decentralizirane funkcije u iznosu od 6%, utvrđen Zakonom o financiranju jedinica lokalne i područne (regionalne) samouprave, može utrošiti u svrhu saniranja šteta i obnove zbog potresa.</w:t>
      </w:r>
    </w:p>
    <w:p w14:paraId="220624F8" w14:textId="77777777" w:rsidR="00092B9D" w:rsidRPr="0036009F" w:rsidRDefault="00092B9D" w:rsidP="00092B9D">
      <w:pPr>
        <w:jc w:val="both"/>
        <w:rPr>
          <w:rFonts w:ascii="Aptos" w:hAnsi="Aptos" w:cs="Arial"/>
          <w:bCs/>
          <w:iCs/>
        </w:rPr>
      </w:pPr>
      <w:r w:rsidRPr="0036009F">
        <w:rPr>
          <w:rFonts w:ascii="Aptos" w:hAnsi="Aptos" w:cs="Arial"/>
          <w:bCs/>
          <w:iCs/>
        </w:rPr>
        <w:t>Sredstva za pokriće rashoda za decentralizirane funkcije osnovnog i srednjeg školstva, socijalne skrbi, zdravstva i vatrogastva se za vrijeme programa mjera i aktivnosti obnove u cijelosti osiguravaju u državnom proračunu i doznačavaju na račun proračuna Grada Zagreba do iznosa utvrđenih minimalnim standardima u pojedinim decentraliziranim djelatnostima.</w:t>
      </w:r>
    </w:p>
    <w:p w14:paraId="60C50E57" w14:textId="77777777" w:rsidR="00092B9D" w:rsidRPr="0036009F" w:rsidRDefault="00092B9D" w:rsidP="00092B9D">
      <w:pPr>
        <w:jc w:val="both"/>
        <w:rPr>
          <w:rFonts w:ascii="Aptos" w:hAnsi="Aptos" w:cs="Arial"/>
          <w:bCs/>
          <w:iCs/>
        </w:rPr>
      </w:pPr>
    </w:p>
    <w:p w14:paraId="1DDBC3CA" w14:textId="77777777" w:rsidR="00092B9D" w:rsidRDefault="00092B9D" w:rsidP="00092B9D">
      <w:pPr>
        <w:jc w:val="both"/>
        <w:rPr>
          <w:rFonts w:ascii="Aptos" w:hAnsi="Aptos" w:cs="Arial"/>
          <w:b/>
          <w:bCs/>
          <w:i/>
        </w:rPr>
      </w:pPr>
    </w:p>
    <w:p w14:paraId="02C4198E" w14:textId="67BECD6D" w:rsidR="00092B9D" w:rsidRPr="0036009F" w:rsidRDefault="00092B9D" w:rsidP="00092B9D">
      <w:pPr>
        <w:jc w:val="both"/>
        <w:rPr>
          <w:rFonts w:ascii="Aptos" w:hAnsi="Aptos" w:cs="Arial"/>
          <w:b/>
          <w:bCs/>
          <w:i/>
        </w:rPr>
      </w:pPr>
      <w:r w:rsidRPr="0036009F">
        <w:rPr>
          <w:rFonts w:ascii="Aptos" w:hAnsi="Aptos" w:cs="Arial"/>
          <w:b/>
          <w:bCs/>
          <w:i/>
        </w:rPr>
        <w:lastRenderedPageBreak/>
        <w:t>Tekuće pomoći temeljem prijenosa EU sredstava (šifra 6381)</w:t>
      </w:r>
    </w:p>
    <w:p w14:paraId="381514A2" w14:textId="77777777" w:rsidR="00092B9D" w:rsidRPr="0036009F" w:rsidRDefault="00092B9D" w:rsidP="00092B9D">
      <w:pPr>
        <w:jc w:val="both"/>
        <w:rPr>
          <w:rFonts w:ascii="Aptos" w:hAnsi="Aptos" w:cs="Arial"/>
        </w:rPr>
      </w:pPr>
      <w:r w:rsidRPr="0036009F">
        <w:rPr>
          <w:rFonts w:ascii="Aptos" w:hAnsi="Aptos" w:cs="Arial"/>
        </w:rPr>
        <w:t>Tekuće pomoći temeljem prijenosa EU sredstava ostvarene su u iznosu od 4.555.738,42 eura, a doznačene su za projekte:</w:t>
      </w:r>
    </w:p>
    <w:p w14:paraId="1BC55F9A"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POMOĆNICI U NASTAVI – faza VI u iznosu od 2.562.967,11 eura,</w:t>
      </w:r>
    </w:p>
    <w:p w14:paraId="7DF14BC4"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POTRESNI RIZIK GRADA ZAGREBA u iznosu od 1.083.826,56 eura,</w:t>
      </w:r>
    </w:p>
    <w:p w14:paraId="2CF4A094"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ŠKOLSKA SHEMA VOĆE, POVRĆE I MLIJEČNI PROIZVODI u iznosu od 303.375,12 eura,</w:t>
      </w:r>
    </w:p>
    <w:p w14:paraId="3FC129B4"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PROVEDBA ITU MEHANIZAMA u iznosu od 272.590,91 eura,</w:t>
      </w:r>
    </w:p>
    <w:p w14:paraId="7069B35B"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ZAŽELI ZA POTREBITE ZAGREBA u iznosu od 180.000,00 eura,</w:t>
      </w:r>
    </w:p>
    <w:p w14:paraId="2212A984"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GREEN SCAPE CE u iznosu od 55.539,80 eura,</w:t>
      </w:r>
    </w:p>
    <w:p w14:paraId="40FDDF61"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SOOVICA u iznosu od 39.355,23 eura,</w:t>
      </w:r>
    </w:p>
    <w:p w14:paraId="666F6F71"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CRISAFE u iznosu od 28.243,60 eura,</w:t>
      </w:r>
    </w:p>
    <w:p w14:paraId="5C132EC5"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IZRADA SOCIJALNOG PLANA GRADA ZAGREBA u iznosu od 26.000,00 eura,</w:t>
      </w:r>
    </w:p>
    <w:p w14:paraId="66F62AE8"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 xml:space="preserve">SENIOR 2030 u iznosu od 1.677,41 eura, </w:t>
      </w:r>
    </w:p>
    <w:p w14:paraId="0CD90357"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METAR DO BOLJE KLIME u iznosu od 1.638,99 eura,</w:t>
      </w:r>
    </w:p>
    <w:p w14:paraId="7C61DA26"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MLADI MOGU SVE – POVJERENJEM DO POSLA u iznosu od 523,69 eura.</w:t>
      </w:r>
    </w:p>
    <w:p w14:paraId="50FAD0D3" w14:textId="77777777" w:rsidR="00092B9D" w:rsidRPr="0036009F" w:rsidRDefault="00092B9D" w:rsidP="00092B9D">
      <w:pPr>
        <w:jc w:val="both"/>
        <w:rPr>
          <w:rFonts w:ascii="Aptos" w:hAnsi="Aptos" w:cs="Arial"/>
          <w:b/>
          <w:bCs/>
          <w:i/>
          <w:color w:val="C00000"/>
        </w:rPr>
      </w:pPr>
    </w:p>
    <w:p w14:paraId="412A1395" w14:textId="77777777" w:rsidR="00092B9D" w:rsidRPr="0036009F" w:rsidRDefault="00092B9D" w:rsidP="00092B9D">
      <w:pPr>
        <w:jc w:val="both"/>
        <w:rPr>
          <w:rFonts w:ascii="Aptos" w:hAnsi="Aptos" w:cs="Arial"/>
          <w:b/>
          <w:bCs/>
          <w:i/>
        </w:rPr>
      </w:pPr>
      <w:r w:rsidRPr="0036009F">
        <w:rPr>
          <w:rFonts w:ascii="Aptos" w:hAnsi="Aptos" w:cs="Arial"/>
          <w:b/>
          <w:bCs/>
          <w:i/>
        </w:rPr>
        <w:t>Kapitalne pomoći temeljem prijenosa EU sredstava (šifra 6382)</w:t>
      </w:r>
    </w:p>
    <w:p w14:paraId="063E084F" w14:textId="77777777" w:rsidR="00092B9D" w:rsidRPr="0036009F" w:rsidRDefault="00092B9D" w:rsidP="00092B9D">
      <w:pPr>
        <w:jc w:val="both"/>
        <w:rPr>
          <w:rFonts w:ascii="Aptos" w:hAnsi="Aptos" w:cs="Arial"/>
        </w:rPr>
      </w:pPr>
      <w:r w:rsidRPr="0036009F">
        <w:rPr>
          <w:rFonts w:ascii="Aptos" w:hAnsi="Aptos" w:cs="Arial"/>
        </w:rPr>
        <w:t>Kapitalne pomoći temeljem prijenosa EU sredstava ostvarene su u iznosu od 20.222.630,11 eura, a doznačene su za projekte:</w:t>
      </w:r>
    </w:p>
    <w:p w14:paraId="14D175A0"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cjelovita obnova iz područja obrazovanja u iznosu od 14.418.532,19 eura - NPOO,</w:t>
      </w:r>
    </w:p>
    <w:p w14:paraId="429A3412"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cjelovita obnova zaštićenih objekata i objekata kulture u iznosu od 1.893.707,53 eura - NPOO,</w:t>
      </w:r>
    </w:p>
    <w:p w14:paraId="30CC722D"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Modernizacija pothodnika u iznosu od 1.404.036,42 eura,</w:t>
      </w:r>
    </w:p>
    <w:p w14:paraId="2E4507CF"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Cjelovita obnova iz područja zdravstva u iznosu od 1.389.274,21 euro - NPOO,</w:t>
      </w:r>
    </w:p>
    <w:p w14:paraId="29495369"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SOLIZAG u iznosu od 459.364,74 eura,</w:t>
      </w:r>
    </w:p>
    <w:p w14:paraId="7D11BA5C"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Reciklažno dvorište u naselju Podsused u iznosu od 312.409,76 eura,</w:t>
      </w:r>
    </w:p>
    <w:p w14:paraId="2C2745BF"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GREENWAY u iznosu od 225.884,94 eura,</w:t>
      </w:r>
    </w:p>
    <w:p w14:paraId="79AB80A2"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energetska obnova zgrada javne namjene u iznosu od 48.848,90 eura,</w:t>
      </w:r>
    </w:p>
    <w:p w14:paraId="4372B54C"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Interventna mjera u iznosu od 34.495,11 eura,</w:t>
      </w:r>
    </w:p>
    <w:p w14:paraId="22A1F48F"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Strategija zelene urbane obnove Grada Zagreba u iznosu od 28.037,45 eura,</w:t>
      </w:r>
    </w:p>
    <w:p w14:paraId="3A2FE485"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ZAGEE u iznosu od 8.038,86 eura.</w:t>
      </w:r>
    </w:p>
    <w:p w14:paraId="5A5EA299" w14:textId="77777777" w:rsidR="00092B9D" w:rsidRPr="0036009F" w:rsidRDefault="00092B9D" w:rsidP="00092B9D">
      <w:pPr>
        <w:jc w:val="both"/>
        <w:rPr>
          <w:rFonts w:ascii="Aptos" w:hAnsi="Aptos" w:cs="Arial"/>
          <w:color w:val="C00000"/>
        </w:rPr>
      </w:pPr>
    </w:p>
    <w:p w14:paraId="7B90B114" w14:textId="77777777" w:rsidR="00092B9D" w:rsidRPr="0036009F" w:rsidRDefault="00092B9D" w:rsidP="00092B9D">
      <w:pPr>
        <w:jc w:val="both"/>
        <w:rPr>
          <w:rFonts w:ascii="Aptos" w:hAnsi="Aptos" w:cs="Arial"/>
        </w:rPr>
      </w:pPr>
      <w:r w:rsidRPr="0036009F">
        <w:rPr>
          <w:rFonts w:ascii="Aptos" w:hAnsi="Aptos" w:cs="Arial"/>
        </w:rPr>
        <w:t xml:space="preserve">U 2023. ostvareno je 116.888.068,23 eura od Fonda solidarnosti EU kojem je razdoblje prihvatljivosti troškova završilo 30. lipnja 2023. te je stoga u 2024. ostvareno manje kapitalnih pomoći temeljem prijenosa EU sredstava (šifra 6382). Nastavak financiranja projekata započetih iz Fonda solidarnosti EU evidentira se na šifri 633 Pomoći proračunu iz drugih proračuna i izvanproračunskim korisnicima. </w:t>
      </w:r>
    </w:p>
    <w:p w14:paraId="78E642E0" w14:textId="77777777" w:rsidR="00092B9D" w:rsidRPr="0036009F" w:rsidRDefault="00092B9D" w:rsidP="00092B9D">
      <w:pPr>
        <w:jc w:val="both"/>
        <w:rPr>
          <w:rFonts w:ascii="Aptos" w:hAnsi="Aptos" w:cs="Arial"/>
          <w:i/>
          <w:color w:val="C00000"/>
        </w:rPr>
      </w:pPr>
    </w:p>
    <w:p w14:paraId="34A079E5" w14:textId="77777777" w:rsidR="00092B9D" w:rsidRPr="0036009F" w:rsidRDefault="00092B9D" w:rsidP="00092B9D">
      <w:pPr>
        <w:jc w:val="both"/>
        <w:rPr>
          <w:rFonts w:ascii="Aptos" w:hAnsi="Aptos" w:cs="Arial"/>
          <w:b/>
          <w:bCs/>
          <w:i/>
        </w:rPr>
      </w:pPr>
      <w:r w:rsidRPr="0036009F">
        <w:rPr>
          <w:rFonts w:ascii="Aptos" w:hAnsi="Aptos" w:cs="Arial"/>
          <w:b/>
          <w:bCs/>
          <w:i/>
        </w:rPr>
        <w:t xml:space="preserve">Kamate na oročena sredstva i depozite po viđenju (šifra 6413) </w:t>
      </w:r>
    </w:p>
    <w:p w14:paraId="0B711D09" w14:textId="77777777" w:rsidR="00092B9D" w:rsidRPr="0036009F" w:rsidRDefault="00092B9D" w:rsidP="00092B9D">
      <w:pPr>
        <w:jc w:val="both"/>
        <w:rPr>
          <w:rFonts w:ascii="Aptos" w:hAnsi="Aptos" w:cs="Arial"/>
        </w:rPr>
      </w:pPr>
      <w:r w:rsidRPr="0036009F">
        <w:rPr>
          <w:rFonts w:ascii="Aptos" w:hAnsi="Aptos" w:cs="Arial"/>
        </w:rPr>
        <w:t xml:space="preserve">Kamate na oročena sredstva i depozite po viđenju u 2024. ostvarene su više nego prethodne godine, a više ostvareni prihod ostvaren je s obzirom da je Grad Zagreb sa Zagrebačkom bankom d.d. sklopio Ugovor o prekonoćnom oročavanju nenamjenskih depozita. Navedeno također utječe i na iskazane podatke u Obveznim analitičkim podacima (šifra 11) koji se odnose na ukupne priljeve na novčane račune i blagajne, na ukupne odljeve s novčanih računa i blagajni te na stanje novčanih sredstava na kraju </w:t>
      </w:r>
      <w:r w:rsidRPr="0036009F">
        <w:rPr>
          <w:rFonts w:ascii="Aptos" w:hAnsi="Aptos" w:cs="Arial"/>
        </w:rPr>
        <w:lastRenderedPageBreak/>
        <w:t>izvještajnog razdoblja, a koja su knjižena na potraživanjima prema banci na dan 31.12.2024.</w:t>
      </w:r>
    </w:p>
    <w:p w14:paraId="0D73A9C1" w14:textId="77777777" w:rsidR="00092B9D" w:rsidRPr="0036009F" w:rsidRDefault="00092B9D" w:rsidP="00092B9D">
      <w:pPr>
        <w:jc w:val="both"/>
        <w:rPr>
          <w:rFonts w:ascii="Aptos" w:hAnsi="Aptos" w:cs="Arial"/>
          <w:b/>
          <w:bCs/>
          <w:i/>
          <w:color w:val="C00000"/>
        </w:rPr>
      </w:pPr>
    </w:p>
    <w:p w14:paraId="29440F88" w14:textId="77777777" w:rsidR="00092B9D" w:rsidRPr="0036009F" w:rsidRDefault="00092B9D" w:rsidP="00092B9D">
      <w:pPr>
        <w:jc w:val="both"/>
        <w:rPr>
          <w:rFonts w:ascii="Aptos" w:hAnsi="Aptos" w:cs="Arial"/>
          <w:b/>
          <w:bCs/>
          <w:i/>
        </w:rPr>
      </w:pPr>
      <w:r w:rsidRPr="0036009F">
        <w:rPr>
          <w:rFonts w:ascii="Aptos" w:hAnsi="Aptos" w:cs="Arial"/>
          <w:b/>
          <w:bCs/>
          <w:i/>
        </w:rPr>
        <w:t>Prihodi od zateznih kamata (šifra 6414)</w:t>
      </w:r>
    </w:p>
    <w:p w14:paraId="331493A6" w14:textId="77777777" w:rsidR="00092B9D" w:rsidRPr="0036009F" w:rsidRDefault="00092B9D" w:rsidP="00092B9D">
      <w:pPr>
        <w:jc w:val="both"/>
        <w:rPr>
          <w:rFonts w:ascii="Aptos" w:hAnsi="Aptos" w:cs="Arial"/>
          <w:bCs/>
        </w:rPr>
      </w:pPr>
      <w:r w:rsidRPr="0036009F">
        <w:rPr>
          <w:rFonts w:ascii="Aptos" w:hAnsi="Aptos" w:cs="Arial"/>
          <w:bCs/>
        </w:rPr>
        <w:t>Prihodi od zateznih kamata ostvareni su više nego prethodne godine zbog uplate koja je izvršena temeljem presude Županijskog suda u Zagrebu, Gž-984/23 od 4.1.2024. kojom je usvojena žalba Grada Zagreba te je dio duga, na ime kamata za zakašnjenje u plaćanju troškova pripreme građevinskog zemljišta i na ime kamata za zakašnjenje u plaćanju rente, u iznosu od 796.153,43 eura podmiren u 2024. te su stoga prihodi ostvareni u većem iznosu nego prethodne godine.</w:t>
      </w:r>
    </w:p>
    <w:p w14:paraId="37710678" w14:textId="77777777" w:rsidR="00092B9D" w:rsidRPr="0036009F" w:rsidRDefault="00092B9D" w:rsidP="00092B9D">
      <w:pPr>
        <w:jc w:val="both"/>
        <w:rPr>
          <w:rFonts w:ascii="Aptos" w:hAnsi="Aptos" w:cs="Arial"/>
          <w:b/>
          <w:bCs/>
          <w:i/>
          <w:color w:val="C00000"/>
        </w:rPr>
      </w:pPr>
    </w:p>
    <w:p w14:paraId="06120828" w14:textId="77777777" w:rsidR="00092B9D" w:rsidRPr="0036009F" w:rsidRDefault="00092B9D" w:rsidP="00092B9D">
      <w:pPr>
        <w:jc w:val="both"/>
        <w:rPr>
          <w:rFonts w:ascii="Aptos" w:hAnsi="Aptos" w:cs="Arial"/>
          <w:b/>
          <w:bCs/>
          <w:i/>
        </w:rPr>
      </w:pPr>
      <w:r w:rsidRPr="0036009F">
        <w:rPr>
          <w:rFonts w:ascii="Aptos" w:hAnsi="Aptos" w:cs="Arial"/>
          <w:b/>
          <w:bCs/>
          <w:i/>
        </w:rPr>
        <w:t>Prihodi iz dobiti trgovačkih društava, kreditnih i ostalih financijskih institucija po posebnim propisima (šifra 6417)</w:t>
      </w:r>
    </w:p>
    <w:p w14:paraId="7CCFA2D8" w14:textId="77777777" w:rsidR="00092B9D" w:rsidRPr="0036009F" w:rsidRDefault="00092B9D" w:rsidP="00092B9D">
      <w:pPr>
        <w:jc w:val="both"/>
        <w:rPr>
          <w:rFonts w:ascii="Aptos" w:hAnsi="Aptos" w:cs="Arial"/>
          <w:bCs/>
        </w:rPr>
      </w:pPr>
      <w:r w:rsidRPr="0036009F">
        <w:rPr>
          <w:rFonts w:ascii="Aptos" w:hAnsi="Aptos" w:cs="Arial"/>
          <w:bCs/>
        </w:rPr>
        <w:t>Prihodi iz dobiti trgovačkih društava, kreditnih i ostalih financijskih institucija po posebnim propisima u 2024. ostvareni su manje nego prethodne godine. U 2024. ostvareni su prihodi od dobiti od Zračne luke Zagreb d.o.o. u iznosu od 5.686,92 eura, dok su prethodne godine ostvareni u ukupnom iznosu od 1.599.942,65 eura od čega je 1.585.950,48 eura ostvareno od dobiti APIS IT d.o.o. za 2022. S obzirom da je Gradska skupština na 29. sjednici dana 13. prosinca 2023. donijela Zaključak o prijenosu poslovnog udjela Grada Zagreba u trgovačkom društvu Agencija za podršku informacijskim sustavima i informacijskim tehnologijama društva s ograničenom odgovornošću - APIS IT d.o.o. na Republiku Hrvatsku, Grad Zagreb u 2024. nije ostvario pravo na uplatu dobiti za 2023. od strane APIS IT d.o.o.</w:t>
      </w:r>
    </w:p>
    <w:p w14:paraId="44A74123" w14:textId="77777777" w:rsidR="00092B9D" w:rsidRPr="0036009F" w:rsidRDefault="00092B9D" w:rsidP="00092B9D">
      <w:pPr>
        <w:jc w:val="both"/>
        <w:rPr>
          <w:rFonts w:ascii="Aptos" w:hAnsi="Aptos" w:cs="Arial"/>
          <w:bCs/>
          <w:color w:val="C00000"/>
        </w:rPr>
      </w:pPr>
    </w:p>
    <w:p w14:paraId="5F7AC18A" w14:textId="77777777" w:rsidR="00092B9D" w:rsidRPr="0036009F" w:rsidRDefault="00092B9D" w:rsidP="00092B9D">
      <w:pPr>
        <w:jc w:val="both"/>
        <w:rPr>
          <w:rFonts w:ascii="Aptos" w:hAnsi="Aptos" w:cs="Arial"/>
          <w:b/>
          <w:bCs/>
          <w:i/>
        </w:rPr>
      </w:pPr>
      <w:r w:rsidRPr="0036009F">
        <w:rPr>
          <w:rFonts w:ascii="Aptos" w:hAnsi="Aptos" w:cs="Arial"/>
          <w:b/>
          <w:bCs/>
          <w:i/>
        </w:rPr>
        <w:t>Naknade za koncesije (šifra 6421)</w:t>
      </w:r>
    </w:p>
    <w:p w14:paraId="035FC592" w14:textId="77777777" w:rsidR="00092B9D" w:rsidRPr="0036009F" w:rsidRDefault="00092B9D" w:rsidP="00092B9D">
      <w:pPr>
        <w:jc w:val="both"/>
        <w:rPr>
          <w:rFonts w:ascii="Aptos" w:hAnsi="Aptos" w:cs="Arial"/>
        </w:rPr>
      </w:pPr>
      <w:r w:rsidRPr="0036009F">
        <w:rPr>
          <w:rFonts w:ascii="Aptos" w:hAnsi="Aptos" w:cs="Arial"/>
        </w:rPr>
        <w:t xml:space="preserve">Naknade za koncesije čine naknade za: izgradnju i upravljanje zračnom lukom, gospodarsko korištenje voda, distribuciju plina, distribuciju toplinske energije i obavljanje dimnjačarskih usluga. U 2024. uplaćen je manji iznos za koncesiju za izgradnju i upravljanje zračnom lukom od strane Međunarodne zračne luke Zagreb d.d. nego prethodne godine te je iz tog razloga u 2024. ostvareno manje prihoda od naknada za koncesije. </w:t>
      </w:r>
    </w:p>
    <w:p w14:paraId="0C2B1DE0" w14:textId="77777777" w:rsidR="00092B9D" w:rsidRPr="0036009F" w:rsidRDefault="00092B9D" w:rsidP="00092B9D">
      <w:pPr>
        <w:jc w:val="both"/>
        <w:rPr>
          <w:rFonts w:ascii="Aptos" w:hAnsi="Aptos" w:cs="Arial"/>
          <w:color w:val="C00000"/>
        </w:rPr>
      </w:pPr>
    </w:p>
    <w:p w14:paraId="6D25D7D0" w14:textId="77777777" w:rsidR="00092B9D" w:rsidRPr="0036009F" w:rsidRDefault="00092B9D" w:rsidP="00092B9D">
      <w:pPr>
        <w:jc w:val="both"/>
        <w:rPr>
          <w:rFonts w:ascii="Aptos" w:hAnsi="Aptos" w:cs="Arial"/>
          <w:b/>
          <w:i/>
        </w:rPr>
      </w:pPr>
      <w:r w:rsidRPr="0036009F">
        <w:rPr>
          <w:rFonts w:ascii="Aptos" w:hAnsi="Aptos" w:cs="Arial"/>
          <w:b/>
          <w:i/>
        </w:rPr>
        <w:t>Prihodi od zakupa i iznajmljivanja imovine (šifra 6422)</w:t>
      </w:r>
    </w:p>
    <w:p w14:paraId="5FD544AA" w14:textId="77777777" w:rsidR="00092B9D" w:rsidRPr="0036009F" w:rsidRDefault="00092B9D" w:rsidP="00092B9D">
      <w:pPr>
        <w:pStyle w:val="NormalWeb"/>
        <w:shd w:val="clear" w:color="auto" w:fill="FFFFFF"/>
        <w:jc w:val="both"/>
        <w:rPr>
          <w:rFonts w:ascii="Aptos" w:hAnsi="Aptos"/>
          <w:sz w:val="20"/>
          <w:szCs w:val="20"/>
        </w:rPr>
      </w:pPr>
      <w:r w:rsidRPr="0036009F">
        <w:rPr>
          <w:rFonts w:ascii="Aptos" w:hAnsi="Aptos" w:cs="Arial"/>
        </w:rPr>
        <w:t>Prihodi od zakupa i iznajmljivanja imovine u 2024. ostvareni su više nego prethodne godine zbog većih prihoda od zakupa poslovnog prostora i od prihoda od zakupa reklamnih panoa. Pravilnikom o određivanju naknada za postavljanje ploča s natpisom, plakata, reklama i reklamnih panoa (Službeni glasnik 11/24)  koji je stupio na snagu 01. travnja 2024. naknade za  postavljanje osvijetljenih reklamnih objekata uvećane su za 30 %.</w:t>
      </w:r>
    </w:p>
    <w:p w14:paraId="13B82293" w14:textId="77777777" w:rsidR="00092B9D" w:rsidRPr="0036009F" w:rsidRDefault="00092B9D" w:rsidP="00092B9D">
      <w:pPr>
        <w:jc w:val="both"/>
        <w:rPr>
          <w:rFonts w:ascii="Aptos" w:hAnsi="Aptos" w:cs="Arial"/>
          <w:color w:val="C00000"/>
        </w:rPr>
      </w:pPr>
    </w:p>
    <w:p w14:paraId="1A131BB3" w14:textId="77777777" w:rsidR="00092B9D" w:rsidRPr="0036009F" w:rsidRDefault="00092B9D" w:rsidP="00092B9D">
      <w:pPr>
        <w:jc w:val="both"/>
        <w:rPr>
          <w:rFonts w:ascii="Aptos" w:hAnsi="Aptos" w:cs="Arial"/>
          <w:b/>
          <w:bCs/>
          <w:i/>
        </w:rPr>
      </w:pPr>
      <w:r w:rsidRPr="0036009F">
        <w:rPr>
          <w:rFonts w:ascii="Aptos" w:hAnsi="Aptos" w:cs="Arial"/>
          <w:b/>
          <w:bCs/>
          <w:i/>
        </w:rPr>
        <w:t>Naknada za korištenje nefinancijske imovine (šifra 6423)</w:t>
      </w:r>
    </w:p>
    <w:p w14:paraId="6A1A61A4" w14:textId="77777777" w:rsidR="00092B9D" w:rsidRPr="0036009F" w:rsidRDefault="00092B9D" w:rsidP="00092B9D">
      <w:pPr>
        <w:jc w:val="both"/>
        <w:rPr>
          <w:rFonts w:ascii="Aptos" w:hAnsi="Aptos" w:cs="Arial"/>
          <w:bCs/>
        </w:rPr>
      </w:pPr>
      <w:r w:rsidRPr="0036009F">
        <w:rPr>
          <w:rFonts w:ascii="Aptos" w:hAnsi="Aptos" w:cs="Arial"/>
          <w:bCs/>
        </w:rPr>
        <w:t>Prihodi od naknada za korištenje nefinancijske imovine u 2024. ostvareni su u većem iznosu nego prethodne godine zbog uplate investitora CITY ISLAND d.o.o. za naknadu za promjenu namjene poljoprivrednog zemljišta u građevinsko za k.č.br. 17/3 k.o. Odra u iznosu od 397.239,00 eura, zbog više ostvarenog prihoda od spomeničke rente kao i zbog više ostvarenog prihoda od naknade o pravu puta za elektroničku komunikacijsku infrastrukturu.</w:t>
      </w:r>
    </w:p>
    <w:p w14:paraId="2E6FEE73" w14:textId="77777777" w:rsidR="00092B9D" w:rsidRPr="0036009F" w:rsidRDefault="00092B9D" w:rsidP="00092B9D">
      <w:pPr>
        <w:jc w:val="both"/>
        <w:rPr>
          <w:rFonts w:ascii="Aptos" w:hAnsi="Aptos" w:cs="Arial"/>
          <w:b/>
          <w:bCs/>
        </w:rPr>
      </w:pPr>
      <w:r w:rsidRPr="0036009F">
        <w:rPr>
          <w:rFonts w:ascii="Aptos" w:hAnsi="Aptos" w:cs="Arial"/>
          <w:b/>
          <w:bCs/>
          <w:i/>
        </w:rPr>
        <w:lastRenderedPageBreak/>
        <w:t>Ostali prihodi od nefinancijske imovine</w:t>
      </w:r>
      <w:r w:rsidRPr="0036009F">
        <w:rPr>
          <w:rFonts w:ascii="Aptos" w:hAnsi="Aptos" w:cs="Arial"/>
          <w:b/>
          <w:bCs/>
        </w:rPr>
        <w:t xml:space="preserve"> </w:t>
      </w:r>
      <w:r w:rsidRPr="0036009F">
        <w:rPr>
          <w:rFonts w:ascii="Aptos" w:hAnsi="Aptos" w:cs="Arial"/>
          <w:b/>
          <w:bCs/>
          <w:i/>
        </w:rPr>
        <w:t xml:space="preserve"> (šifra 6429)</w:t>
      </w:r>
    </w:p>
    <w:p w14:paraId="171B6FF8" w14:textId="77777777" w:rsidR="00092B9D" w:rsidRPr="0036009F" w:rsidRDefault="00092B9D" w:rsidP="00092B9D">
      <w:pPr>
        <w:jc w:val="both"/>
        <w:rPr>
          <w:rFonts w:ascii="Aptos" w:hAnsi="Aptos" w:cs="Arial"/>
          <w:bCs/>
        </w:rPr>
      </w:pPr>
      <w:r w:rsidRPr="0036009F">
        <w:rPr>
          <w:rFonts w:ascii="Aptos" w:hAnsi="Aptos" w:cs="Arial"/>
          <w:bCs/>
        </w:rPr>
        <w:t>Ostali prihodi od nefinancijske imovine ostvareni su u manjem iznosu nego prethodne godine, a odnose se na prihode od naknade za zadržavanje nezakonito izgrađene zgrade u prostoru. Dinamika naplate usporenija je u odnosu na prošlu godinu s obzirom da je najveći dio predmeta već obrađen i nema predaje novih zahtjeva, predmeti su većinom riješeni i naplaćeni a i postupak legalizacije je u završnoj fazi.</w:t>
      </w:r>
    </w:p>
    <w:p w14:paraId="12A34DCB" w14:textId="77777777" w:rsidR="00092B9D" w:rsidRPr="0036009F" w:rsidRDefault="00092B9D" w:rsidP="00092B9D">
      <w:pPr>
        <w:rPr>
          <w:rFonts w:ascii="Aptos" w:hAnsi="Aptos" w:cs="Arial"/>
          <w:color w:val="C00000"/>
        </w:rPr>
      </w:pPr>
    </w:p>
    <w:p w14:paraId="1DEC3047" w14:textId="77777777" w:rsidR="00092B9D" w:rsidRPr="0036009F" w:rsidRDefault="00092B9D" w:rsidP="00092B9D">
      <w:pPr>
        <w:jc w:val="both"/>
        <w:rPr>
          <w:rFonts w:ascii="Aptos" w:hAnsi="Aptos" w:cs="Arial"/>
          <w:b/>
          <w:i/>
        </w:rPr>
      </w:pPr>
      <w:r w:rsidRPr="0036009F">
        <w:rPr>
          <w:rFonts w:ascii="Aptos" w:hAnsi="Aptos" w:cs="Arial"/>
          <w:b/>
          <w:i/>
        </w:rPr>
        <w:t xml:space="preserve">Županijske, gradske i općinske pristojbe i naknade </w:t>
      </w:r>
      <w:r w:rsidRPr="0036009F">
        <w:rPr>
          <w:rFonts w:ascii="Aptos" w:hAnsi="Aptos" w:cs="Arial"/>
          <w:b/>
          <w:bCs/>
          <w:i/>
        </w:rPr>
        <w:t xml:space="preserve"> (šifra </w:t>
      </w:r>
      <w:r w:rsidRPr="0036009F">
        <w:rPr>
          <w:rFonts w:ascii="Aptos" w:hAnsi="Aptos" w:cs="Arial"/>
          <w:b/>
          <w:i/>
        </w:rPr>
        <w:t>6512</w:t>
      </w:r>
      <w:r w:rsidRPr="0036009F">
        <w:rPr>
          <w:rFonts w:ascii="Aptos" w:hAnsi="Aptos" w:cs="Arial"/>
          <w:b/>
          <w:bCs/>
          <w:i/>
        </w:rPr>
        <w:t>)</w:t>
      </w:r>
    </w:p>
    <w:p w14:paraId="0904CADE" w14:textId="77777777" w:rsidR="00092B9D" w:rsidRPr="0036009F" w:rsidRDefault="00092B9D" w:rsidP="00092B9D">
      <w:pPr>
        <w:jc w:val="both"/>
        <w:rPr>
          <w:rFonts w:ascii="Aptos" w:hAnsi="Aptos" w:cs="Arial"/>
          <w:bCs/>
        </w:rPr>
      </w:pPr>
      <w:r w:rsidRPr="0036009F">
        <w:rPr>
          <w:rFonts w:ascii="Aptos" w:hAnsi="Aptos" w:cs="Arial"/>
          <w:bCs/>
        </w:rPr>
        <w:t>Županijske, gradske i općinske pristojbe i naknade ostvarene su više nego prethodne godine u istom razdoblju. Temeljem Uredbe EU o elektroničkim platformama, taksi prijevoznici više ne mogu obavljati djelatnost preko ugovora o djelu, već moraju sami ishoditi na obrt ili tvrtku dokumentaciju za obavljanje taksi prijevoza. Uslijed navedenog je bio povećani broj zahtjeva za izdavanje dozvola za autotaksi prijevoz na području Grada Zagreba. Također je ostvareno i više prihoda od pristojbi za izdavanje lokacijske odnosno građevinske dozvole.</w:t>
      </w:r>
    </w:p>
    <w:p w14:paraId="17E76D89" w14:textId="77777777" w:rsidR="00092B9D" w:rsidRPr="0036009F" w:rsidRDefault="00092B9D" w:rsidP="00092B9D">
      <w:pPr>
        <w:jc w:val="both"/>
        <w:rPr>
          <w:rFonts w:ascii="Aptos" w:hAnsi="Aptos" w:cs="Arial"/>
          <w:bCs/>
          <w:color w:val="C00000"/>
        </w:rPr>
      </w:pPr>
    </w:p>
    <w:p w14:paraId="2461CDCE" w14:textId="77777777" w:rsidR="00092B9D" w:rsidRPr="0036009F" w:rsidRDefault="00092B9D" w:rsidP="00092B9D">
      <w:pPr>
        <w:jc w:val="both"/>
        <w:rPr>
          <w:rFonts w:ascii="Aptos" w:hAnsi="Aptos" w:cs="Arial"/>
          <w:b/>
          <w:bCs/>
          <w:i/>
          <w:iCs/>
        </w:rPr>
      </w:pPr>
      <w:r w:rsidRPr="0036009F">
        <w:rPr>
          <w:rFonts w:ascii="Aptos" w:hAnsi="Aptos" w:cs="Arial"/>
          <w:b/>
          <w:bCs/>
          <w:i/>
          <w:iCs/>
        </w:rPr>
        <w:t xml:space="preserve">Ostale upravne pristojbe i naknade </w:t>
      </w:r>
      <w:r w:rsidRPr="0036009F">
        <w:rPr>
          <w:rFonts w:ascii="Aptos" w:hAnsi="Aptos" w:cs="Arial"/>
          <w:b/>
          <w:bCs/>
          <w:i/>
        </w:rPr>
        <w:t xml:space="preserve">(šifra </w:t>
      </w:r>
      <w:r w:rsidRPr="0036009F">
        <w:rPr>
          <w:rFonts w:ascii="Aptos" w:hAnsi="Aptos" w:cs="Arial"/>
          <w:b/>
          <w:bCs/>
          <w:i/>
          <w:iCs/>
        </w:rPr>
        <w:t>6513)</w:t>
      </w:r>
    </w:p>
    <w:p w14:paraId="572111AE" w14:textId="77777777" w:rsidR="00092B9D" w:rsidRPr="0036009F" w:rsidRDefault="00092B9D" w:rsidP="00092B9D">
      <w:pPr>
        <w:jc w:val="both"/>
        <w:rPr>
          <w:rFonts w:ascii="Aptos" w:hAnsi="Aptos" w:cs="Arial"/>
        </w:rPr>
      </w:pPr>
      <w:r w:rsidRPr="0036009F">
        <w:rPr>
          <w:rFonts w:ascii="Aptos" w:hAnsi="Aptos" w:cs="Arial"/>
        </w:rPr>
        <w:t xml:space="preserve">Ostale upravne pristojbe i naknade odnose se na prihode od prodaje državnih biljega i ostvarene su manje nego u istom razdoblju prethodne godine. Prema Uredbi o Tarifi upravnih pristojbi koja se primjenjuje od 1. rujna 2021., upravne pristojbe ne plaćaju se na podneske koje donose upravna tijela jedinica lokalne i područne (regionalne) samouprave u obavljanju povjerenih poslova državne uprave. </w:t>
      </w:r>
    </w:p>
    <w:p w14:paraId="2AB022BE" w14:textId="77777777" w:rsidR="00092B9D" w:rsidRPr="0036009F" w:rsidRDefault="00092B9D" w:rsidP="00092B9D">
      <w:pPr>
        <w:jc w:val="both"/>
        <w:rPr>
          <w:rFonts w:ascii="Aptos" w:hAnsi="Aptos" w:cs="Arial"/>
          <w:color w:val="C00000"/>
          <w:shd w:val="clear" w:color="auto" w:fill="FFFFFF"/>
        </w:rPr>
      </w:pPr>
    </w:p>
    <w:p w14:paraId="4231A765" w14:textId="77777777" w:rsidR="00092B9D" w:rsidRPr="0036009F" w:rsidRDefault="00092B9D" w:rsidP="00092B9D">
      <w:pPr>
        <w:jc w:val="both"/>
        <w:rPr>
          <w:rFonts w:ascii="Aptos" w:hAnsi="Aptos" w:cs="Arial"/>
          <w:b/>
          <w:bCs/>
          <w:i/>
        </w:rPr>
      </w:pPr>
      <w:r w:rsidRPr="0036009F">
        <w:rPr>
          <w:rFonts w:ascii="Aptos" w:hAnsi="Aptos" w:cs="Arial"/>
          <w:b/>
          <w:bCs/>
          <w:i/>
        </w:rPr>
        <w:t>Prihodi vodnog gospodarstva (šifra 6522)</w:t>
      </w:r>
    </w:p>
    <w:p w14:paraId="05EF9567" w14:textId="77777777" w:rsidR="00092B9D" w:rsidRPr="0036009F" w:rsidRDefault="00092B9D" w:rsidP="00092B9D">
      <w:pPr>
        <w:jc w:val="both"/>
        <w:rPr>
          <w:rFonts w:ascii="Aptos" w:hAnsi="Aptos" w:cs="Arial"/>
          <w:i/>
          <w:iCs/>
        </w:rPr>
      </w:pPr>
      <w:r w:rsidRPr="0036009F">
        <w:rPr>
          <w:rFonts w:ascii="Aptos" w:hAnsi="Aptos" w:cs="Arial"/>
        </w:rPr>
        <w:t>Prihodi vodnog gospodarstva odnose se na uplatu vodnog doprinosa, a  u 2024. ostvareni su u većem iznosu nego prethodne godine. Zakonom o izmjenama i dopunama Zakona o financiranju vodnoga gospodarstva (Narodne novine 36/24) koji je stupio na snagu 01. srpnja 2024. godine ukinut je vodni doprinos, te su brisane sve odredbe iz Zakona koje se odnose na vodni doprinos, pa tako i članak 12. Zakona kojim je bila propisana obveza Hrvatskih voda za plaćanjem 8 posto naplaćenog vodnoga doprinosa. Međutim, Hrvatske vode i dalje obračunavaju i naplaćuju vodni doprinos u upravnom postupcima koji su po službenoj dužnosti pokrenuti do 01. srpnja 2024. godine, odnosno do stupanja na snagu Zakona o izmjenama i dopunama Zakona o financiranju vodnoga gospodarstva (Narodne novine 36/24), te će jedinicama lokalne samouprave i dalje doznačavati 8 posto naplaćenog vodnoga doprinosa u postupcima koji su pokrenuti sukladno odredbama Zakona o financiranju vodnoga gospodarstva (Narodne novine 153/09, 90/11, 56/13, 154/14, 119/15, 120/16, 127/17 i 66/19).</w:t>
      </w:r>
    </w:p>
    <w:p w14:paraId="53433D60" w14:textId="77777777" w:rsidR="00092B9D" w:rsidRPr="0036009F" w:rsidRDefault="00092B9D" w:rsidP="00092B9D">
      <w:pPr>
        <w:jc w:val="both"/>
        <w:rPr>
          <w:rFonts w:ascii="Aptos" w:hAnsi="Aptos" w:cs="Arial"/>
          <w:color w:val="C00000"/>
        </w:rPr>
      </w:pPr>
    </w:p>
    <w:p w14:paraId="5596651D" w14:textId="77777777" w:rsidR="00092B9D" w:rsidRPr="0036009F" w:rsidRDefault="00092B9D" w:rsidP="00092B9D">
      <w:pPr>
        <w:jc w:val="both"/>
        <w:rPr>
          <w:rFonts w:ascii="Aptos" w:hAnsi="Aptos" w:cs="Arial"/>
          <w:b/>
          <w:bCs/>
          <w:i/>
        </w:rPr>
      </w:pPr>
      <w:r w:rsidRPr="0036009F">
        <w:rPr>
          <w:rFonts w:ascii="Aptos" w:hAnsi="Aptos" w:cs="Arial"/>
          <w:b/>
          <w:bCs/>
          <w:i/>
        </w:rPr>
        <w:t>Doprinosi za šume (šifra 6524)</w:t>
      </w:r>
    </w:p>
    <w:p w14:paraId="05B1F031" w14:textId="77777777" w:rsidR="00092B9D" w:rsidRPr="0036009F" w:rsidRDefault="00092B9D" w:rsidP="00092B9D">
      <w:pPr>
        <w:jc w:val="both"/>
        <w:rPr>
          <w:rFonts w:ascii="Aptos" w:hAnsi="Aptos" w:cs="Arial"/>
        </w:rPr>
      </w:pPr>
      <w:r w:rsidRPr="0036009F">
        <w:rPr>
          <w:rFonts w:ascii="Aptos" w:hAnsi="Aptos" w:cs="Arial"/>
        </w:rPr>
        <w:t>Doprinosi za šume ostvareni su u manjem iznosu nego prethodne godine, a u skladu sa Zakonom o šumama koji definira da pravne i fizičke osobe, osim malih šumoposjednika, koji obavljaju prodaju proizvoda iskorištavanja šuma (drvni sortimenti), plaćaju jedinicama lokalne i područne (regionalne) samouprave šumski doprinos u odnosu na prodajnu cijenu proizvoda na panju.</w:t>
      </w:r>
    </w:p>
    <w:p w14:paraId="1658356F" w14:textId="77777777" w:rsidR="00092B9D" w:rsidRPr="0036009F" w:rsidRDefault="00092B9D" w:rsidP="00092B9D">
      <w:pPr>
        <w:jc w:val="both"/>
        <w:rPr>
          <w:rFonts w:ascii="Aptos" w:hAnsi="Aptos" w:cs="Arial"/>
          <w:color w:val="C00000"/>
        </w:rPr>
      </w:pPr>
    </w:p>
    <w:p w14:paraId="007618BE" w14:textId="77777777" w:rsidR="00092B9D" w:rsidRDefault="00092B9D" w:rsidP="00092B9D">
      <w:pPr>
        <w:jc w:val="both"/>
        <w:rPr>
          <w:rFonts w:ascii="Aptos" w:hAnsi="Aptos" w:cs="Arial"/>
          <w:b/>
          <w:i/>
        </w:rPr>
      </w:pPr>
    </w:p>
    <w:p w14:paraId="4333D8B4" w14:textId="77777777" w:rsidR="00415D04" w:rsidRDefault="00415D04" w:rsidP="00092B9D">
      <w:pPr>
        <w:jc w:val="both"/>
        <w:rPr>
          <w:rFonts w:ascii="Aptos" w:hAnsi="Aptos" w:cs="Arial"/>
          <w:b/>
          <w:i/>
        </w:rPr>
      </w:pPr>
    </w:p>
    <w:p w14:paraId="5106AE8D" w14:textId="0A8248E9" w:rsidR="00092B9D" w:rsidRPr="0036009F" w:rsidRDefault="00092B9D" w:rsidP="00092B9D">
      <w:pPr>
        <w:jc w:val="both"/>
        <w:rPr>
          <w:rFonts w:ascii="Aptos" w:hAnsi="Aptos" w:cs="Arial"/>
          <w:b/>
          <w:i/>
        </w:rPr>
      </w:pPr>
      <w:r w:rsidRPr="0036009F">
        <w:rPr>
          <w:rFonts w:ascii="Aptos" w:hAnsi="Aptos" w:cs="Arial"/>
          <w:b/>
          <w:i/>
        </w:rPr>
        <w:lastRenderedPageBreak/>
        <w:t>Ostali nespomenuti prihodi (šifra 6526)</w:t>
      </w:r>
    </w:p>
    <w:p w14:paraId="08633F27" w14:textId="77777777" w:rsidR="00092B9D" w:rsidRPr="0036009F" w:rsidRDefault="00092B9D" w:rsidP="00092B9D">
      <w:pPr>
        <w:jc w:val="both"/>
        <w:rPr>
          <w:rFonts w:ascii="Aptos" w:hAnsi="Aptos" w:cs="Arial"/>
        </w:rPr>
      </w:pPr>
      <w:r w:rsidRPr="0036009F">
        <w:rPr>
          <w:rFonts w:ascii="Aptos" w:hAnsi="Aptos" w:cs="Arial"/>
        </w:rPr>
        <w:t xml:space="preserve">Ostali nespomenuti prihodi obuhvaćaju sufinanciranje obnove pročelja višestambenih zgrada, sufinanciranje obnove zgrada, prihode iz cijene komunalne usluge po ranije zaključenim ugovorima i ostale nespomenute prihode po posebnim propisima (ošasnu ostavinu), a u 2024. ostvareni su više nego prethodne godine. Glavnina ostvarenih prihoda odnosi se na sufinanciranje obnove pročelja višestambenih zgrada koji su ostvareni više nego prethodne godine. U 2024. povećan je interes građana i broj zahtjeva za obnovu pročelja, dok su prethodne godine prihodi od obnove fasada bili manji jer su građani više bili zainteresirani za sanaciju oštećenja od potresa. </w:t>
      </w:r>
    </w:p>
    <w:p w14:paraId="627A6C2B" w14:textId="77777777" w:rsidR="00092B9D" w:rsidRPr="0036009F" w:rsidRDefault="00092B9D" w:rsidP="00092B9D">
      <w:pPr>
        <w:jc w:val="both"/>
        <w:rPr>
          <w:rFonts w:ascii="Aptos" w:hAnsi="Aptos" w:cs="Arial"/>
          <w:color w:val="C00000"/>
        </w:rPr>
      </w:pPr>
    </w:p>
    <w:p w14:paraId="0D94A5E2" w14:textId="77777777" w:rsidR="00092B9D" w:rsidRPr="0036009F" w:rsidRDefault="00092B9D" w:rsidP="00092B9D">
      <w:pPr>
        <w:jc w:val="both"/>
        <w:rPr>
          <w:rFonts w:ascii="Aptos" w:hAnsi="Aptos" w:cs="Arial"/>
          <w:b/>
          <w:bCs/>
          <w:i/>
          <w:iCs/>
        </w:rPr>
      </w:pPr>
      <w:r w:rsidRPr="0036009F">
        <w:rPr>
          <w:rFonts w:ascii="Aptos" w:hAnsi="Aptos" w:cs="Arial"/>
          <w:b/>
          <w:bCs/>
          <w:i/>
          <w:iCs/>
        </w:rPr>
        <w:t>Naknade od financijske imovine</w:t>
      </w:r>
      <w:r w:rsidRPr="0036009F">
        <w:rPr>
          <w:rFonts w:ascii="Aptos" w:hAnsi="Aptos" w:cs="Arial"/>
          <w:b/>
          <w:bCs/>
          <w:i/>
        </w:rPr>
        <w:t xml:space="preserve"> (šifra </w:t>
      </w:r>
      <w:r w:rsidRPr="0036009F">
        <w:rPr>
          <w:rFonts w:ascii="Aptos" w:hAnsi="Aptos" w:cs="Arial"/>
          <w:b/>
          <w:bCs/>
          <w:i/>
          <w:iCs/>
        </w:rPr>
        <w:t>6527</w:t>
      </w:r>
      <w:r w:rsidRPr="0036009F">
        <w:rPr>
          <w:rFonts w:ascii="Aptos" w:hAnsi="Aptos" w:cs="Arial"/>
          <w:b/>
          <w:bCs/>
          <w:i/>
        </w:rPr>
        <w:t>)</w:t>
      </w:r>
    </w:p>
    <w:p w14:paraId="1AAC9709" w14:textId="77777777" w:rsidR="00092B9D" w:rsidRPr="0036009F" w:rsidRDefault="00092B9D" w:rsidP="00092B9D">
      <w:pPr>
        <w:jc w:val="both"/>
        <w:rPr>
          <w:rFonts w:ascii="Aptos" w:hAnsi="Aptos" w:cs="Arial"/>
        </w:rPr>
      </w:pPr>
      <w:r w:rsidRPr="0036009F">
        <w:rPr>
          <w:rFonts w:ascii="Aptos" w:hAnsi="Aptos" w:cs="Arial"/>
        </w:rPr>
        <w:t xml:space="preserve">Naknade od financijske imovine odnose se na naknade za izdana jamstva i u 2024. ostvarene su više nego prethodne godine jer je Zagrebački holding d.o.o. naknadu za izdana jamstva kojoj je rok dospijeća bio 14.08.2023. uplatio u 2024. </w:t>
      </w:r>
    </w:p>
    <w:p w14:paraId="6A2AF621" w14:textId="77777777" w:rsidR="00092B9D" w:rsidRPr="0036009F" w:rsidRDefault="00092B9D" w:rsidP="00092B9D">
      <w:pPr>
        <w:jc w:val="both"/>
        <w:rPr>
          <w:rFonts w:ascii="Aptos" w:hAnsi="Aptos" w:cs="Arial"/>
          <w:color w:val="C00000"/>
        </w:rPr>
      </w:pPr>
    </w:p>
    <w:p w14:paraId="0D31433B" w14:textId="77777777" w:rsidR="00092B9D" w:rsidRPr="0036009F" w:rsidRDefault="00092B9D" w:rsidP="00092B9D">
      <w:pPr>
        <w:jc w:val="both"/>
        <w:rPr>
          <w:rFonts w:ascii="Aptos" w:hAnsi="Aptos" w:cs="Arial"/>
          <w:b/>
          <w:bCs/>
          <w:i/>
          <w:iCs/>
        </w:rPr>
      </w:pPr>
      <w:r w:rsidRPr="0036009F">
        <w:rPr>
          <w:rFonts w:ascii="Aptos" w:hAnsi="Aptos" w:cs="Arial"/>
          <w:b/>
          <w:bCs/>
          <w:i/>
          <w:iCs/>
        </w:rPr>
        <w:t>Komunalni doprinosi</w:t>
      </w:r>
      <w:r w:rsidRPr="0036009F">
        <w:rPr>
          <w:rFonts w:ascii="Aptos" w:hAnsi="Aptos" w:cs="Arial"/>
          <w:b/>
          <w:bCs/>
          <w:i/>
        </w:rPr>
        <w:t xml:space="preserve"> (šifra </w:t>
      </w:r>
      <w:r w:rsidRPr="0036009F">
        <w:rPr>
          <w:rFonts w:ascii="Aptos" w:hAnsi="Aptos" w:cs="Arial"/>
          <w:b/>
          <w:bCs/>
          <w:i/>
          <w:iCs/>
        </w:rPr>
        <w:t>6531</w:t>
      </w:r>
      <w:r w:rsidRPr="0036009F">
        <w:rPr>
          <w:rFonts w:ascii="Aptos" w:hAnsi="Aptos" w:cs="Arial"/>
          <w:b/>
          <w:bCs/>
          <w:i/>
        </w:rPr>
        <w:t>)</w:t>
      </w:r>
    </w:p>
    <w:p w14:paraId="35ECEFD9" w14:textId="77777777" w:rsidR="00092B9D" w:rsidRPr="0036009F" w:rsidRDefault="00092B9D" w:rsidP="00092B9D">
      <w:pPr>
        <w:jc w:val="both"/>
        <w:rPr>
          <w:rFonts w:ascii="Aptos" w:hAnsi="Aptos" w:cs="Arial"/>
        </w:rPr>
      </w:pPr>
      <w:r w:rsidRPr="0036009F">
        <w:rPr>
          <w:rFonts w:ascii="Aptos" w:hAnsi="Aptos" w:cs="Arial"/>
        </w:rPr>
        <w:t>Prihodi od komunalnih doprinosa u 2024. ostvareni su više nego prethodne. Dana 26. prosinca 2023. stupila je na snagu Odluka o izmjenama i dopunama odluke o komunalnom doprinosu kojom su povećane jedinične cijene komunalnog doprinosa za gradnju, što se odrazilo na visinu ostvarenih prihoda.</w:t>
      </w:r>
    </w:p>
    <w:p w14:paraId="5DBA2143" w14:textId="77777777" w:rsidR="00092B9D" w:rsidRPr="0036009F" w:rsidRDefault="00092B9D" w:rsidP="00092B9D">
      <w:pPr>
        <w:jc w:val="both"/>
        <w:rPr>
          <w:rFonts w:ascii="Aptos" w:hAnsi="Aptos" w:cs="Arial"/>
          <w:color w:val="C00000"/>
        </w:rPr>
      </w:pPr>
    </w:p>
    <w:p w14:paraId="489AE17A" w14:textId="77777777" w:rsidR="00092B9D" w:rsidRPr="0036009F" w:rsidRDefault="00092B9D" w:rsidP="00092B9D">
      <w:pPr>
        <w:jc w:val="both"/>
        <w:rPr>
          <w:rFonts w:ascii="Aptos" w:hAnsi="Aptos" w:cs="Arial"/>
          <w:b/>
          <w:i/>
        </w:rPr>
      </w:pPr>
      <w:r w:rsidRPr="0036009F">
        <w:rPr>
          <w:rFonts w:ascii="Aptos" w:hAnsi="Aptos" w:cs="Arial"/>
          <w:b/>
          <w:i/>
        </w:rPr>
        <w:t>Komunalne naknade</w:t>
      </w:r>
      <w:r w:rsidRPr="0036009F">
        <w:rPr>
          <w:rFonts w:ascii="Aptos" w:hAnsi="Aptos" w:cs="Arial"/>
          <w:b/>
          <w:bCs/>
          <w:i/>
        </w:rPr>
        <w:t xml:space="preserve"> (šifra </w:t>
      </w:r>
      <w:r w:rsidRPr="0036009F">
        <w:rPr>
          <w:rFonts w:ascii="Aptos" w:hAnsi="Aptos" w:cs="Arial"/>
          <w:b/>
          <w:i/>
        </w:rPr>
        <w:t>6532</w:t>
      </w:r>
      <w:r w:rsidRPr="0036009F">
        <w:rPr>
          <w:rFonts w:ascii="Aptos" w:hAnsi="Aptos" w:cs="Arial"/>
          <w:b/>
          <w:bCs/>
          <w:i/>
        </w:rPr>
        <w:t>)</w:t>
      </w:r>
    </w:p>
    <w:p w14:paraId="78C8F2DD" w14:textId="77777777" w:rsidR="00092B9D" w:rsidRPr="0036009F" w:rsidRDefault="00092B9D" w:rsidP="00092B9D">
      <w:pPr>
        <w:jc w:val="both"/>
        <w:rPr>
          <w:rFonts w:ascii="Aptos" w:hAnsi="Aptos" w:cs="Arial"/>
        </w:rPr>
      </w:pPr>
      <w:r w:rsidRPr="0036009F">
        <w:rPr>
          <w:rFonts w:ascii="Aptos" w:hAnsi="Aptos" w:cs="Arial"/>
        </w:rPr>
        <w:t xml:space="preserve">Prihodi od komunalne naknade u 2024. ostvareni su više nego prethodne godine. Od travnja do prosinca 2023. za dio objekata poslovnog prostora nije obračunata komunalna naknada u skladu s novom Odlukom o komunalnoj naknadi zbog problema s aplikacijom (APIS IT d.o.o. nije na vrijeme proveo promjene za poslovne prostore iz nove Odluke) te su navedeni zaostaci dostavljani na posebnim uplatnicama od prosinca 2023. do travnja 2024. koje su stranke uplaćivale prije dospijeća koje je bilo krajem 2024. </w:t>
      </w:r>
    </w:p>
    <w:p w14:paraId="5019F78E" w14:textId="77777777" w:rsidR="00092B9D" w:rsidRPr="0036009F" w:rsidRDefault="00092B9D" w:rsidP="00092B9D">
      <w:pPr>
        <w:jc w:val="both"/>
        <w:rPr>
          <w:rFonts w:ascii="Aptos" w:hAnsi="Aptos" w:cs="Arial"/>
          <w:color w:val="C00000"/>
        </w:rPr>
      </w:pPr>
    </w:p>
    <w:p w14:paraId="0F3AD263" w14:textId="77777777" w:rsidR="00092B9D" w:rsidRPr="0036009F" w:rsidRDefault="00092B9D" w:rsidP="00092B9D">
      <w:pPr>
        <w:jc w:val="both"/>
        <w:rPr>
          <w:rFonts w:ascii="Aptos" w:hAnsi="Aptos" w:cs="Arial"/>
          <w:b/>
          <w:bCs/>
          <w:i/>
        </w:rPr>
      </w:pPr>
      <w:r w:rsidRPr="0036009F">
        <w:rPr>
          <w:rFonts w:ascii="Aptos" w:hAnsi="Aptos" w:cs="Arial"/>
          <w:b/>
          <w:bCs/>
          <w:i/>
        </w:rPr>
        <w:t>Prihodi od prodaje proizvoda i robe (šifra 6614)</w:t>
      </w:r>
    </w:p>
    <w:p w14:paraId="5EA5E499" w14:textId="77777777" w:rsidR="00092B9D" w:rsidRPr="0036009F" w:rsidRDefault="00092B9D" w:rsidP="00092B9D">
      <w:pPr>
        <w:jc w:val="both"/>
        <w:rPr>
          <w:rFonts w:ascii="Aptos" w:hAnsi="Aptos" w:cs="Arial"/>
          <w:bCs/>
        </w:rPr>
      </w:pPr>
      <w:r w:rsidRPr="0036009F">
        <w:rPr>
          <w:rFonts w:ascii="Aptos" w:hAnsi="Aptos" w:cs="Arial"/>
          <w:bCs/>
        </w:rPr>
        <w:t>Prihodi od prodaje proizvoda i robe odnose se na otkup električne energije. Sukladno Okružnici Ministarstva financija o sastavljanju i predaji financijskih izvještaja za razdoblje od 1. siječnja do 31. ožujka 2024., promijenjen je račun na koji se knjižio otkup električne energije (prije se knjižio u grupu ostalih prihoda 683, a sukladno Okružnici se knjiži na 6614).</w:t>
      </w:r>
    </w:p>
    <w:p w14:paraId="1D3FAA1C" w14:textId="77777777" w:rsidR="00092B9D" w:rsidRPr="0036009F" w:rsidRDefault="00092B9D" w:rsidP="00092B9D">
      <w:pPr>
        <w:jc w:val="both"/>
        <w:rPr>
          <w:rFonts w:ascii="Aptos" w:hAnsi="Aptos" w:cs="Arial"/>
          <w:bCs/>
          <w:color w:val="C00000"/>
        </w:rPr>
      </w:pPr>
    </w:p>
    <w:p w14:paraId="2E6DB68F" w14:textId="77777777" w:rsidR="00092B9D" w:rsidRPr="0036009F" w:rsidRDefault="00092B9D" w:rsidP="00092B9D">
      <w:pPr>
        <w:jc w:val="both"/>
        <w:rPr>
          <w:rFonts w:ascii="Aptos" w:hAnsi="Aptos" w:cs="Arial"/>
          <w:b/>
          <w:bCs/>
          <w:i/>
        </w:rPr>
      </w:pPr>
      <w:r w:rsidRPr="0036009F">
        <w:rPr>
          <w:rFonts w:ascii="Aptos" w:hAnsi="Aptos" w:cs="Arial"/>
          <w:b/>
          <w:bCs/>
          <w:i/>
        </w:rPr>
        <w:t>Tekuće donacije (šifra 6631)</w:t>
      </w:r>
    </w:p>
    <w:p w14:paraId="4201633E" w14:textId="77777777" w:rsidR="00092B9D" w:rsidRPr="0036009F" w:rsidRDefault="00092B9D" w:rsidP="00092B9D">
      <w:pPr>
        <w:autoSpaceDE w:val="0"/>
        <w:adjustRightInd w:val="0"/>
        <w:jc w:val="both"/>
        <w:rPr>
          <w:rFonts w:ascii="Aptos" w:hAnsi="Aptos" w:cs="Arial"/>
          <w:bCs/>
        </w:rPr>
      </w:pPr>
      <w:r w:rsidRPr="0036009F">
        <w:rPr>
          <w:rFonts w:ascii="Aptos" w:hAnsi="Aptos" w:cs="Arial"/>
          <w:bCs/>
        </w:rPr>
        <w:t>Tekuće donacije u 2024. ostvarene su više nego prethodne godine. Donacija u iznosu od 229.311,32 eura provedena je na temelju Zaključka Gradonačelnika od 02.07.2024. godine, a odnosi se na nabavu udžbenika privatnim školama grada Zagreba. Temeljem Zaključka Gradonačelnika od 12. prosinca 2024., točka 1., provedeno je isknjižavanje proizvedene imovine Gradskog ureda za obrazovanje, sport i mlade, a koja se odnosi na nabavu opreme za hokej (imovina je predana na korištenje Zagrebačkom hokejskom savezu) u iznosu od 21.056,47 eura, dok je istim Zaključkom, točka 3, evidentirana donacija za nabavu udžbenika privatnim školama grada Zagreba u iznosu od 124.899,95 eura.</w:t>
      </w:r>
    </w:p>
    <w:p w14:paraId="4A490C74" w14:textId="77777777" w:rsidR="00092B9D" w:rsidRPr="0036009F" w:rsidRDefault="00092B9D" w:rsidP="00092B9D">
      <w:pPr>
        <w:jc w:val="both"/>
        <w:rPr>
          <w:rFonts w:ascii="Aptos" w:hAnsi="Aptos" w:cs="Arial"/>
          <w:bCs/>
          <w:color w:val="C00000"/>
        </w:rPr>
      </w:pPr>
    </w:p>
    <w:p w14:paraId="6F6F8A31" w14:textId="77777777" w:rsidR="00092B9D" w:rsidRPr="0036009F" w:rsidRDefault="00092B9D" w:rsidP="00092B9D">
      <w:pPr>
        <w:jc w:val="both"/>
        <w:rPr>
          <w:rFonts w:ascii="Aptos" w:hAnsi="Aptos" w:cs="Arial"/>
          <w:b/>
          <w:bCs/>
          <w:i/>
        </w:rPr>
      </w:pPr>
      <w:r w:rsidRPr="0036009F">
        <w:rPr>
          <w:rFonts w:ascii="Aptos" w:hAnsi="Aptos" w:cs="Arial"/>
          <w:b/>
          <w:i/>
        </w:rPr>
        <w:lastRenderedPageBreak/>
        <w:t>Ostale kazne</w:t>
      </w:r>
      <w:r w:rsidRPr="0036009F">
        <w:rPr>
          <w:rFonts w:ascii="Aptos" w:hAnsi="Aptos" w:cs="Arial"/>
          <w:b/>
          <w:bCs/>
          <w:i/>
        </w:rPr>
        <w:t xml:space="preserve"> (šifra </w:t>
      </w:r>
      <w:r w:rsidRPr="0036009F">
        <w:rPr>
          <w:rFonts w:ascii="Aptos" w:hAnsi="Aptos" w:cs="Arial"/>
          <w:b/>
          <w:i/>
        </w:rPr>
        <w:t>6819</w:t>
      </w:r>
      <w:r w:rsidRPr="0036009F">
        <w:rPr>
          <w:rFonts w:ascii="Aptos" w:hAnsi="Aptos" w:cs="Arial"/>
          <w:b/>
          <w:bCs/>
          <w:i/>
        </w:rPr>
        <w:t>)</w:t>
      </w:r>
    </w:p>
    <w:p w14:paraId="251561A7" w14:textId="77777777" w:rsidR="00092B9D" w:rsidRPr="0036009F" w:rsidRDefault="00092B9D" w:rsidP="00092B9D">
      <w:pPr>
        <w:jc w:val="both"/>
        <w:rPr>
          <w:rFonts w:ascii="Aptos" w:hAnsi="Aptos" w:cs="Arial"/>
        </w:rPr>
      </w:pPr>
      <w:r w:rsidRPr="0036009F">
        <w:rPr>
          <w:rFonts w:ascii="Aptos" w:hAnsi="Aptos" w:cs="Arial"/>
        </w:rPr>
        <w:t>Prihodi od ostalih kazni u 2024. ostvareni su u većem iznosu nego u prethodnoj godini, s obzirom da prethodne godine u razdoblju od 01.01. do 24.02.2023., zbog nadogradnje softvera, sustav nije radio, te stoga potraživanja u tom periodu nisu dostavljana strankama. Nakon uspostave potpunog sustava aplikacije Rao.city, omogućen je brži i povezaniji sustav prijenosa informacija koje se unose preko uređaja. Povećana učinkovitost naplate novčanih prometnih kazni ostvarena je isto tako i nadzorima i povećanim brojem prometnih redara koji rade u dvije smjene.</w:t>
      </w:r>
    </w:p>
    <w:p w14:paraId="40501437" w14:textId="77777777" w:rsidR="00092B9D" w:rsidRPr="0036009F" w:rsidRDefault="00092B9D" w:rsidP="00092B9D">
      <w:pPr>
        <w:jc w:val="both"/>
        <w:rPr>
          <w:rFonts w:ascii="Aptos" w:hAnsi="Aptos" w:cs="Arial"/>
          <w:color w:val="C00000"/>
        </w:rPr>
      </w:pPr>
    </w:p>
    <w:p w14:paraId="5B2465EF" w14:textId="77777777" w:rsidR="00092B9D" w:rsidRPr="0036009F" w:rsidRDefault="00092B9D" w:rsidP="00092B9D">
      <w:pPr>
        <w:jc w:val="both"/>
        <w:rPr>
          <w:rFonts w:ascii="Aptos" w:hAnsi="Aptos" w:cs="Arial"/>
          <w:b/>
          <w:bCs/>
          <w:i/>
        </w:rPr>
      </w:pPr>
      <w:r w:rsidRPr="0036009F">
        <w:rPr>
          <w:rFonts w:ascii="Aptos" w:hAnsi="Aptos" w:cs="Arial"/>
          <w:b/>
          <w:i/>
        </w:rPr>
        <w:t>Ostali prihodi</w:t>
      </w:r>
      <w:r w:rsidRPr="0036009F">
        <w:rPr>
          <w:rFonts w:ascii="Aptos" w:hAnsi="Aptos" w:cs="Arial"/>
          <w:b/>
          <w:bCs/>
          <w:i/>
        </w:rPr>
        <w:t xml:space="preserve"> (šifra </w:t>
      </w:r>
      <w:r w:rsidRPr="0036009F">
        <w:rPr>
          <w:rFonts w:ascii="Aptos" w:hAnsi="Aptos" w:cs="Arial"/>
          <w:b/>
          <w:i/>
        </w:rPr>
        <w:t>683</w:t>
      </w:r>
      <w:r w:rsidRPr="0036009F">
        <w:rPr>
          <w:rFonts w:ascii="Aptos" w:hAnsi="Aptos" w:cs="Arial"/>
          <w:b/>
          <w:bCs/>
          <w:i/>
        </w:rPr>
        <w:t>)</w:t>
      </w:r>
    </w:p>
    <w:p w14:paraId="1E676781" w14:textId="77777777" w:rsidR="00092B9D" w:rsidRPr="0036009F" w:rsidRDefault="00092B9D" w:rsidP="00092B9D">
      <w:pPr>
        <w:jc w:val="both"/>
        <w:rPr>
          <w:rFonts w:ascii="Aptos" w:hAnsi="Aptos" w:cs="Arial"/>
        </w:rPr>
      </w:pPr>
      <w:r w:rsidRPr="0036009F">
        <w:rPr>
          <w:rFonts w:ascii="Aptos" w:hAnsi="Aptos" w:cs="Arial"/>
        </w:rPr>
        <w:t xml:space="preserve">Ostali prihodi obuhvaćaju povrate u proračun, povrate neutrošenih sredstava proračunskih korisnika, povrate režijskih troškova, prihode koje ostvaruje Gradski ured za katastar, naplaćene troškove postupaka za naplatu potraživanja, prihode od kuhinja i ostale manje prihode, a ostvareni su manje nego prethodne godine s obzirom da je u 2024. izvršeno manje povrata neutrošenih sredstava.  </w:t>
      </w:r>
    </w:p>
    <w:p w14:paraId="6FCDD1C0" w14:textId="77777777" w:rsidR="00021530" w:rsidRPr="0053605A" w:rsidRDefault="00021530" w:rsidP="00092B9D">
      <w:pPr>
        <w:rPr>
          <w:rFonts w:ascii="Aptos" w:hAnsi="Aptos" w:cstheme="majorHAnsi"/>
          <w:b/>
        </w:rPr>
      </w:pPr>
    </w:p>
    <w:p w14:paraId="5A9860A7" w14:textId="42BD3602" w:rsidR="0035609D" w:rsidRPr="0053605A" w:rsidRDefault="0035609D" w:rsidP="00092B9D">
      <w:pPr>
        <w:rPr>
          <w:rFonts w:ascii="Aptos" w:hAnsi="Aptos" w:cstheme="majorHAnsi"/>
          <w:b/>
        </w:rPr>
      </w:pPr>
      <w:r w:rsidRPr="0053605A">
        <w:rPr>
          <w:rFonts w:ascii="Aptos" w:hAnsi="Aptos" w:cstheme="majorHAnsi"/>
          <w:b/>
        </w:rPr>
        <w:t>RASHODI POSLOVANJA (šifra 3)</w:t>
      </w:r>
    </w:p>
    <w:p w14:paraId="22C0D1E4" w14:textId="77777777" w:rsidR="0035609D" w:rsidRPr="0053605A" w:rsidRDefault="0035609D" w:rsidP="00092B9D">
      <w:pPr>
        <w:rPr>
          <w:rFonts w:ascii="Aptos" w:hAnsi="Aptos" w:cstheme="majorHAnsi"/>
          <w:b/>
        </w:rPr>
      </w:pPr>
    </w:p>
    <w:p w14:paraId="5A40EEE5" w14:textId="4A8E4CAE" w:rsidR="0035609D" w:rsidRPr="0053605A" w:rsidRDefault="0035609D" w:rsidP="00092B9D">
      <w:pPr>
        <w:rPr>
          <w:rFonts w:ascii="Aptos" w:hAnsi="Aptos" w:cstheme="majorHAnsi"/>
        </w:rPr>
      </w:pPr>
      <w:r w:rsidRPr="0053605A">
        <w:rPr>
          <w:rFonts w:ascii="Aptos" w:hAnsi="Aptos" w:cstheme="majorHAnsi"/>
        </w:rPr>
        <w:t xml:space="preserve">Rashodi poslovanja (šifra 3) iznose </w:t>
      </w:r>
      <w:r w:rsidR="004C6AC8" w:rsidRPr="0053605A">
        <w:rPr>
          <w:rFonts w:ascii="Aptos" w:hAnsi="Aptos" w:cstheme="majorHAnsi"/>
        </w:rPr>
        <w:t>1.</w:t>
      </w:r>
      <w:r w:rsidR="00311798" w:rsidRPr="0053605A">
        <w:rPr>
          <w:rFonts w:ascii="Aptos" w:hAnsi="Aptos" w:cstheme="majorHAnsi"/>
        </w:rPr>
        <w:t>543.103.140,</w:t>
      </w:r>
      <w:r w:rsidR="0039653A">
        <w:rPr>
          <w:rFonts w:ascii="Aptos" w:hAnsi="Aptos" w:cstheme="majorHAnsi"/>
        </w:rPr>
        <w:t>95</w:t>
      </w:r>
      <w:r w:rsidR="004C6AC8" w:rsidRPr="0053605A">
        <w:rPr>
          <w:rFonts w:ascii="Aptos" w:hAnsi="Aptos" w:cstheme="majorHAnsi"/>
        </w:rPr>
        <w:t xml:space="preserve"> EUR</w:t>
      </w:r>
      <w:r w:rsidRPr="0053605A">
        <w:rPr>
          <w:rFonts w:ascii="Aptos" w:hAnsi="Aptos" w:cstheme="majorHAnsi"/>
        </w:rPr>
        <w:t xml:space="preserve"> te su za </w:t>
      </w:r>
      <w:r w:rsidR="00311798" w:rsidRPr="0053605A">
        <w:rPr>
          <w:rFonts w:ascii="Aptos" w:hAnsi="Aptos" w:cstheme="majorHAnsi"/>
        </w:rPr>
        <w:t>33</w:t>
      </w:r>
      <w:r w:rsidRPr="0053605A">
        <w:rPr>
          <w:rFonts w:ascii="Aptos" w:hAnsi="Aptos" w:cstheme="majorHAnsi"/>
        </w:rPr>
        <w:t xml:space="preserve">% </w:t>
      </w:r>
      <w:r w:rsidR="004C6AC8" w:rsidRPr="0053605A">
        <w:rPr>
          <w:rFonts w:ascii="Aptos" w:hAnsi="Aptos" w:cstheme="majorHAnsi"/>
        </w:rPr>
        <w:t>veći</w:t>
      </w:r>
      <w:r w:rsidRPr="0053605A">
        <w:rPr>
          <w:rFonts w:ascii="Aptos" w:hAnsi="Aptos" w:cstheme="majorHAnsi"/>
        </w:rPr>
        <w:t xml:space="preserve"> u odnosu na  prethodnu godinu</w:t>
      </w:r>
      <w:r w:rsidR="00760A7C" w:rsidRPr="0053605A">
        <w:rPr>
          <w:rFonts w:ascii="Aptos" w:hAnsi="Aptos" w:cstheme="majorHAnsi"/>
        </w:rPr>
        <w:t>.</w:t>
      </w:r>
    </w:p>
    <w:p w14:paraId="0819A395" w14:textId="77777777" w:rsidR="0035609D" w:rsidRPr="0053605A" w:rsidRDefault="0035609D" w:rsidP="00092B9D">
      <w:pPr>
        <w:rPr>
          <w:rFonts w:ascii="Aptos" w:hAnsi="Aptos" w:cstheme="majorHAnsi"/>
        </w:rPr>
      </w:pPr>
    </w:p>
    <w:p w14:paraId="5AA53D2E" w14:textId="58293C5C" w:rsidR="0035609D" w:rsidRPr="0053605A" w:rsidRDefault="0035609D" w:rsidP="00092B9D">
      <w:pPr>
        <w:rPr>
          <w:rFonts w:ascii="Aptos" w:hAnsi="Aptos" w:cstheme="majorHAnsi"/>
        </w:rPr>
      </w:pPr>
      <w:r w:rsidRPr="0053605A">
        <w:rPr>
          <w:rFonts w:ascii="Aptos" w:hAnsi="Aptos" w:cstheme="majorHAnsi"/>
        </w:rPr>
        <w:t xml:space="preserve"> RASHODI POSLOVANJA</w:t>
      </w:r>
    </w:p>
    <w:tbl>
      <w:tblPr>
        <w:tblW w:w="9400" w:type="dxa"/>
        <w:tblInd w:w="93" w:type="dxa"/>
        <w:tblCellMar>
          <w:left w:w="10" w:type="dxa"/>
          <w:right w:w="10" w:type="dxa"/>
        </w:tblCellMar>
        <w:tblLook w:val="04A0" w:firstRow="1" w:lastRow="0" w:firstColumn="1" w:lastColumn="0" w:noHBand="0" w:noVBand="1"/>
      </w:tblPr>
      <w:tblGrid>
        <w:gridCol w:w="826"/>
        <w:gridCol w:w="3538"/>
        <w:gridCol w:w="708"/>
        <w:gridCol w:w="1878"/>
        <w:gridCol w:w="1878"/>
        <w:gridCol w:w="709"/>
      </w:tblGrid>
      <w:tr w:rsidR="00A90D8B" w:rsidRPr="0053605A" w14:paraId="56264F95" w14:textId="77777777" w:rsidTr="00A90D8B">
        <w:trPr>
          <w:trHeight w:val="1170"/>
        </w:trPr>
        <w:tc>
          <w:tcPr>
            <w:tcW w:w="7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028F471"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Račun iz rač. plana</w:t>
            </w:r>
          </w:p>
        </w:tc>
        <w:tc>
          <w:tcPr>
            <w:tcW w:w="3538" w:type="dxa"/>
            <w:tcBorders>
              <w:top w:val="single" w:sz="4" w:space="0" w:color="000000"/>
              <w:left w:val="nil"/>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3647A7"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OPIS</w:t>
            </w:r>
          </w:p>
        </w:tc>
        <w:tc>
          <w:tcPr>
            <w:tcW w:w="708" w:type="dxa"/>
            <w:tcBorders>
              <w:top w:val="single" w:sz="4" w:space="0" w:color="000000"/>
              <w:left w:val="nil"/>
              <w:bottom w:val="single" w:sz="4" w:space="0" w:color="000000"/>
              <w:right w:val="single" w:sz="4" w:space="0" w:color="000000"/>
            </w:tcBorders>
            <w:shd w:val="clear" w:color="auto" w:fill="D9D9D9"/>
            <w:noWrap/>
            <w:tcMar>
              <w:top w:w="0" w:type="dxa"/>
              <w:left w:w="108" w:type="dxa"/>
              <w:bottom w:w="0" w:type="dxa"/>
              <w:right w:w="108" w:type="dxa"/>
            </w:tcMar>
            <w:vAlign w:val="center"/>
            <w:hideMark/>
          </w:tcPr>
          <w:p w14:paraId="536798C6"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Šifra</w:t>
            </w:r>
          </w:p>
        </w:tc>
        <w:tc>
          <w:tcPr>
            <w:tcW w:w="1843" w:type="dxa"/>
            <w:tcBorders>
              <w:top w:val="single" w:sz="4" w:space="0" w:color="000000"/>
              <w:left w:val="nil"/>
              <w:bottom w:val="single" w:sz="4" w:space="0" w:color="000000"/>
              <w:right w:val="single" w:sz="4" w:space="0" w:color="000000"/>
            </w:tcBorders>
            <w:shd w:val="clear" w:color="auto" w:fill="D9D9D9"/>
            <w:tcMar>
              <w:top w:w="0" w:type="dxa"/>
              <w:left w:w="108" w:type="dxa"/>
              <w:bottom w:w="0" w:type="dxa"/>
              <w:right w:w="108" w:type="dxa"/>
            </w:tcMar>
            <w:vAlign w:val="bottom"/>
            <w:hideMark/>
          </w:tcPr>
          <w:p w14:paraId="485CCC3B"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Ostvarenu u izvještajnom razdoblju prethodne god.</w:t>
            </w:r>
          </w:p>
        </w:tc>
        <w:tc>
          <w:tcPr>
            <w:tcW w:w="1843" w:type="dxa"/>
            <w:tcBorders>
              <w:top w:val="single" w:sz="4" w:space="0" w:color="000000"/>
              <w:left w:val="nil"/>
              <w:bottom w:val="single" w:sz="4" w:space="0" w:color="000000"/>
              <w:right w:val="single" w:sz="4" w:space="0" w:color="000000"/>
            </w:tcBorders>
            <w:shd w:val="clear" w:color="auto" w:fill="D9D9D9"/>
            <w:tcMar>
              <w:top w:w="0" w:type="dxa"/>
              <w:left w:w="108" w:type="dxa"/>
              <w:bottom w:w="0" w:type="dxa"/>
              <w:right w:w="108" w:type="dxa"/>
            </w:tcMar>
            <w:vAlign w:val="bottom"/>
            <w:hideMark/>
          </w:tcPr>
          <w:p w14:paraId="2B13C748"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Ostvarenu u izvještajnom razdoblju tekuće god.</w:t>
            </w:r>
          </w:p>
        </w:tc>
        <w:tc>
          <w:tcPr>
            <w:tcW w:w="709" w:type="dxa"/>
            <w:tcBorders>
              <w:top w:val="single" w:sz="4" w:space="0" w:color="000000"/>
              <w:left w:val="nil"/>
              <w:bottom w:val="single" w:sz="4" w:space="0" w:color="000000"/>
              <w:right w:val="single" w:sz="4" w:space="0" w:color="000000"/>
            </w:tcBorders>
            <w:shd w:val="clear" w:color="auto" w:fill="D9D9D9"/>
            <w:noWrap/>
            <w:tcMar>
              <w:top w:w="0" w:type="dxa"/>
              <w:left w:w="108" w:type="dxa"/>
              <w:bottom w:w="0" w:type="dxa"/>
              <w:right w:w="108" w:type="dxa"/>
            </w:tcMar>
            <w:vAlign w:val="center"/>
            <w:hideMark/>
          </w:tcPr>
          <w:p w14:paraId="30D0D273"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w:t>
            </w:r>
          </w:p>
        </w:tc>
      </w:tr>
      <w:tr w:rsidR="00A90D8B" w:rsidRPr="0053605A" w14:paraId="0EC68396" w14:textId="77777777" w:rsidTr="00A90D8B">
        <w:trPr>
          <w:trHeight w:val="225"/>
        </w:trPr>
        <w:tc>
          <w:tcPr>
            <w:tcW w:w="7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16C7DDC0"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1</w:t>
            </w:r>
          </w:p>
        </w:tc>
        <w:tc>
          <w:tcPr>
            <w:tcW w:w="353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C92C154"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2</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750F7E4B"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E6CE7B9"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4</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302945F"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5</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7502FD90"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6</w:t>
            </w:r>
          </w:p>
        </w:tc>
      </w:tr>
      <w:tr w:rsidR="00A90D8B" w:rsidRPr="0053605A" w14:paraId="042E7A9E" w14:textId="77777777" w:rsidTr="00A90D8B">
        <w:trPr>
          <w:trHeight w:val="705"/>
        </w:trPr>
        <w:tc>
          <w:tcPr>
            <w:tcW w:w="759" w:type="dxa"/>
            <w:tcBorders>
              <w:top w:val="nil"/>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70B2D826"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w:t>
            </w:r>
          </w:p>
        </w:tc>
        <w:tc>
          <w:tcPr>
            <w:tcW w:w="3538" w:type="dxa"/>
            <w:tcBorders>
              <w:top w:val="nil"/>
              <w:left w:val="nil"/>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181B0EA9"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RASHODI POSLOVANJA</w:t>
            </w:r>
          </w:p>
        </w:tc>
        <w:tc>
          <w:tcPr>
            <w:tcW w:w="708" w:type="dxa"/>
            <w:tcBorders>
              <w:top w:val="nil"/>
              <w:left w:val="nil"/>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610E2FC0"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3 </w:t>
            </w:r>
          </w:p>
        </w:tc>
        <w:tc>
          <w:tcPr>
            <w:tcW w:w="1843" w:type="dxa"/>
            <w:tcBorders>
              <w:top w:val="nil"/>
              <w:left w:val="nil"/>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784AC817" w14:textId="2D028A58"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1.162.288.742,01</w:t>
            </w:r>
          </w:p>
        </w:tc>
        <w:tc>
          <w:tcPr>
            <w:tcW w:w="1843" w:type="dxa"/>
            <w:tcBorders>
              <w:top w:val="nil"/>
              <w:left w:val="nil"/>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67EB1769" w14:textId="004633C5"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1.543.103.140,</w:t>
            </w:r>
            <w:r w:rsidR="000C132F" w:rsidRPr="0053605A">
              <w:rPr>
                <w:rFonts w:ascii="Aptos" w:hAnsi="Aptos" w:cstheme="majorHAnsi"/>
                <w:sz w:val="22"/>
                <w:szCs w:val="22"/>
                <w:lang w:eastAsia="en-US"/>
              </w:rPr>
              <w:t>95</w:t>
            </w:r>
          </w:p>
        </w:tc>
        <w:tc>
          <w:tcPr>
            <w:tcW w:w="709" w:type="dxa"/>
            <w:tcBorders>
              <w:top w:val="nil"/>
              <w:left w:val="nil"/>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40EDF721" w14:textId="5DD81670"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133</w:t>
            </w:r>
          </w:p>
        </w:tc>
      </w:tr>
      <w:tr w:rsidR="00A90D8B" w:rsidRPr="0053605A" w14:paraId="23ADDE89" w14:textId="77777777" w:rsidTr="00A90D8B">
        <w:trPr>
          <w:trHeight w:val="705"/>
        </w:trPr>
        <w:tc>
          <w:tcPr>
            <w:tcW w:w="7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0622B9C5"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31</w:t>
            </w:r>
          </w:p>
        </w:tc>
        <w:tc>
          <w:tcPr>
            <w:tcW w:w="3538" w:type="dxa"/>
            <w:tcBorders>
              <w:top w:val="nil"/>
              <w:left w:val="nil"/>
              <w:bottom w:val="single" w:sz="4" w:space="0" w:color="000000"/>
              <w:right w:val="single" w:sz="4" w:space="0" w:color="000000"/>
            </w:tcBorders>
            <w:tcMar>
              <w:top w:w="0" w:type="dxa"/>
              <w:left w:w="108" w:type="dxa"/>
              <w:bottom w:w="0" w:type="dxa"/>
              <w:right w:w="108" w:type="dxa"/>
            </w:tcMar>
            <w:vAlign w:val="bottom"/>
            <w:hideMark/>
          </w:tcPr>
          <w:p w14:paraId="7D3D8125"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Rashodi za zaposlene</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B906CB1"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31</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EA68CB5" w14:textId="0037A957"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84.069.997,60</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4670BD64" w14:textId="7F3D2629"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98.934.091,66</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E1E83A9" w14:textId="3E7BA8A8"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118</w:t>
            </w:r>
          </w:p>
        </w:tc>
      </w:tr>
      <w:tr w:rsidR="00A90D8B" w:rsidRPr="0053605A" w14:paraId="016762CD" w14:textId="77777777" w:rsidTr="00A90D8B">
        <w:trPr>
          <w:trHeight w:val="705"/>
        </w:trPr>
        <w:tc>
          <w:tcPr>
            <w:tcW w:w="7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03EF639"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32</w:t>
            </w:r>
          </w:p>
        </w:tc>
        <w:tc>
          <w:tcPr>
            <w:tcW w:w="3538" w:type="dxa"/>
            <w:tcBorders>
              <w:top w:val="nil"/>
              <w:left w:val="nil"/>
              <w:bottom w:val="single" w:sz="4" w:space="0" w:color="000000"/>
              <w:right w:val="single" w:sz="4" w:space="0" w:color="000000"/>
            </w:tcBorders>
            <w:tcMar>
              <w:top w:w="0" w:type="dxa"/>
              <w:left w:w="108" w:type="dxa"/>
              <w:bottom w:w="0" w:type="dxa"/>
              <w:right w:w="108" w:type="dxa"/>
            </w:tcMar>
            <w:vAlign w:val="bottom"/>
            <w:hideMark/>
          </w:tcPr>
          <w:p w14:paraId="6A78DB58"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Materijalni rashodi</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983BBBA"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32</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DC5929C" w14:textId="25FFD245"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312.258.224,59</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F961B73" w14:textId="72B20F87"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299.337.531,14</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CA7EE21" w14:textId="02C8DF6B" w:rsidR="0035609D" w:rsidRPr="0053605A" w:rsidRDefault="00001772" w:rsidP="00092B9D">
            <w:pPr>
              <w:spacing w:line="247" w:lineRule="auto"/>
              <w:jc w:val="right"/>
              <w:rPr>
                <w:rFonts w:ascii="Aptos" w:hAnsi="Aptos" w:cstheme="majorHAnsi"/>
                <w:lang w:eastAsia="en-US"/>
              </w:rPr>
            </w:pPr>
            <w:r>
              <w:rPr>
                <w:rFonts w:ascii="Aptos" w:hAnsi="Aptos" w:cstheme="majorHAnsi"/>
                <w:sz w:val="22"/>
                <w:szCs w:val="22"/>
                <w:lang w:eastAsia="en-US"/>
              </w:rPr>
              <w:t>96</w:t>
            </w:r>
          </w:p>
        </w:tc>
      </w:tr>
      <w:tr w:rsidR="00A90D8B" w:rsidRPr="0053605A" w14:paraId="30CCD525" w14:textId="77777777" w:rsidTr="00A90D8B">
        <w:trPr>
          <w:trHeight w:val="705"/>
        </w:trPr>
        <w:tc>
          <w:tcPr>
            <w:tcW w:w="759" w:type="dxa"/>
            <w:tcBorders>
              <w:top w:val="nil"/>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7645FADB"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34</w:t>
            </w:r>
          </w:p>
        </w:tc>
        <w:tc>
          <w:tcPr>
            <w:tcW w:w="353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75B5A016"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Financijski rashodi</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3CB7363"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34</w:t>
            </w:r>
          </w:p>
        </w:tc>
        <w:tc>
          <w:tcPr>
            <w:tcW w:w="1843" w:type="dxa"/>
            <w:tcBorders>
              <w:top w:val="nil"/>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3F167F7F" w14:textId="3197F01A"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7.279.498,79</w:t>
            </w:r>
          </w:p>
        </w:tc>
        <w:tc>
          <w:tcPr>
            <w:tcW w:w="1843" w:type="dxa"/>
            <w:tcBorders>
              <w:top w:val="nil"/>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5D25FF81" w14:textId="58A55A31"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8.552.176,16</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5C7E5F0" w14:textId="21CDE084"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117</w:t>
            </w:r>
          </w:p>
        </w:tc>
      </w:tr>
      <w:tr w:rsidR="00A90D8B" w:rsidRPr="0053605A" w14:paraId="1F33E40B" w14:textId="77777777" w:rsidTr="00A90D8B">
        <w:trPr>
          <w:trHeight w:val="705"/>
        </w:trPr>
        <w:tc>
          <w:tcPr>
            <w:tcW w:w="7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3D19C5AE"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35</w:t>
            </w:r>
          </w:p>
        </w:tc>
        <w:tc>
          <w:tcPr>
            <w:tcW w:w="353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0C18ADD"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Subvencije</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BF91448"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35</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D8BD962" w14:textId="58D81639"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151.145.383,62</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91F6C87" w14:textId="6052E4CF"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217.988.470,89</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5934E69" w14:textId="513FB8F8"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144</w:t>
            </w:r>
          </w:p>
        </w:tc>
      </w:tr>
      <w:tr w:rsidR="00A90D8B" w:rsidRPr="0053605A" w14:paraId="2966BD87" w14:textId="77777777" w:rsidTr="00A90D8B">
        <w:trPr>
          <w:trHeight w:val="705"/>
        </w:trPr>
        <w:tc>
          <w:tcPr>
            <w:tcW w:w="7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24C041EE"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36</w:t>
            </w:r>
          </w:p>
        </w:tc>
        <w:tc>
          <w:tcPr>
            <w:tcW w:w="35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bottom"/>
            <w:hideMark/>
          </w:tcPr>
          <w:p w14:paraId="7EAE0952"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Pomoći dane u inozemstvo i unutar općeg proračuna</w:t>
            </w:r>
          </w:p>
        </w:tc>
        <w:tc>
          <w:tcPr>
            <w:tcW w:w="708"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75A88207"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36</w:t>
            </w:r>
          </w:p>
        </w:tc>
        <w:tc>
          <w:tcPr>
            <w:tcW w:w="1843"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5C912E78" w14:textId="0736E410"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400.100.530,40</w:t>
            </w:r>
          </w:p>
        </w:tc>
        <w:tc>
          <w:tcPr>
            <w:tcW w:w="1843"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48B08909" w14:textId="2E689D59"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488.260.28</w:t>
            </w:r>
            <w:r w:rsidR="000C132F" w:rsidRPr="0053605A">
              <w:rPr>
                <w:rFonts w:ascii="Aptos" w:hAnsi="Aptos" w:cstheme="majorHAnsi"/>
                <w:sz w:val="22"/>
                <w:szCs w:val="22"/>
                <w:lang w:eastAsia="en-US"/>
              </w:rPr>
              <w:t>3</w:t>
            </w:r>
            <w:r w:rsidRPr="0053605A">
              <w:rPr>
                <w:rFonts w:ascii="Aptos" w:hAnsi="Aptos" w:cstheme="majorHAnsi"/>
                <w:sz w:val="22"/>
                <w:szCs w:val="22"/>
                <w:lang w:eastAsia="en-US"/>
              </w:rPr>
              <w:t>,</w:t>
            </w:r>
            <w:r w:rsidR="000C132F" w:rsidRPr="0053605A">
              <w:rPr>
                <w:rFonts w:ascii="Aptos" w:hAnsi="Aptos" w:cstheme="majorHAnsi"/>
                <w:sz w:val="22"/>
                <w:szCs w:val="22"/>
                <w:lang w:eastAsia="en-US"/>
              </w:rPr>
              <w:t>44</w:t>
            </w:r>
          </w:p>
        </w:tc>
        <w:tc>
          <w:tcPr>
            <w:tcW w:w="709"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3785F723" w14:textId="53B83AE1"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122</w:t>
            </w:r>
          </w:p>
        </w:tc>
      </w:tr>
      <w:tr w:rsidR="00A90D8B" w:rsidRPr="0053605A" w14:paraId="4BA7C2A9" w14:textId="77777777" w:rsidTr="00A90D8B">
        <w:trPr>
          <w:trHeight w:val="705"/>
        </w:trPr>
        <w:tc>
          <w:tcPr>
            <w:tcW w:w="7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581A647"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37</w:t>
            </w:r>
          </w:p>
        </w:tc>
        <w:tc>
          <w:tcPr>
            <w:tcW w:w="3538" w:type="dxa"/>
            <w:tcBorders>
              <w:top w:val="nil"/>
              <w:left w:val="nil"/>
              <w:bottom w:val="single" w:sz="4" w:space="0" w:color="000000"/>
              <w:right w:val="single" w:sz="4" w:space="0" w:color="000000"/>
            </w:tcBorders>
            <w:tcMar>
              <w:top w:w="0" w:type="dxa"/>
              <w:left w:w="108" w:type="dxa"/>
              <w:bottom w:w="0" w:type="dxa"/>
              <w:right w:w="108" w:type="dxa"/>
            </w:tcMar>
            <w:vAlign w:val="bottom"/>
            <w:hideMark/>
          </w:tcPr>
          <w:p w14:paraId="39D4E183"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Naknade građanima i kućanstvima na temelju osiguranja i druge naknade</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6DC31C3"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37</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86DD125" w14:textId="2ACF80F4"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85.921.863,91</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7FD40F8" w14:textId="311DBC41"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65.111.123,45</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79B263B3" w14:textId="6B826FAF"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76</w:t>
            </w:r>
          </w:p>
        </w:tc>
      </w:tr>
      <w:tr w:rsidR="00A90D8B" w:rsidRPr="0053605A" w14:paraId="4CD7EF0F" w14:textId="77777777" w:rsidTr="00A90D8B">
        <w:trPr>
          <w:trHeight w:val="705"/>
        </w:trPr>
        <w:tc>
          <w:tcPr>
            <w:tcW w:w="7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7DE3B850"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w:t>
            </w:r>
          </w:p>
        </w:tc>
        <w:tc>
          <w:tcPr>
            <w:tcW w:w="3538"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2422DCFC"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Ostali rashodi</w:t>
            </w:r>
          </w:p>
        </w:tc>
        <w:tc>
          <w:tcPr>
            <w:tcW w:w="708"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68847634"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w:t>
            </w:r>
          </w:p>
        </w:tc>
        <w:tc>
          <w:tcPr>
            <w:tcW w:w="1843"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3CB78DBF" w14:textId="1E06C34B"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121.513.243,10</w:t>
            </w:r>
          </w:p>
        </w:tc>
        <w:tc>
          <w:tcPr>
            <w:tcW w:w="1843"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68C59E98" w14:textId="04B203BD"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364.919.464,21</w:t>
            </w:r>
          </w:p>
        </w:tc>
        <w:tc>
          <w:tcPr>
            <w:tcW w:w="709"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00620EA1" w14:textId="55198B5E"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300</w:t>
            </w:r>
          </w:p>
        </w:tc>
      </w:tr>
      <w:tr w:rsidR="00A90D8B" w:rsidRPr="0053605A" w14:paraId="1035B47B" w14:textId="77777777" w:rsidTr="00A90D8B">
        <w:trPr>
          <w:trHeight w:val="705"/>
        </w:trPr>
        <w:tc>
          <w:tcPr>
            <w:tcW w:w="7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12FAF19D"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lastRenderedPageBreak/>
              <w:t>381</w:t>
            </w:r>
          </w:p>
        </w:tc>
        <w:tc>
          <w:tcPr>
            <w:tcW w:w="3538"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4013C9C2"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Tekuće donacije</w:t>
            </w:r>
          </w:p>
        </w:tc>
        <w:tc>
          <w:tcPr>
            <w:tcW w:w="708"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522FFA62"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381</w:t>
            </w:r>
          </w:p>
        </w:tc>
        <w:tc>
          <w:tcPr>
            <w:tcW w:w="1843"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15A55274" w14:textId="435C613E"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50.829.804,16</w:t>
            </w:r>
          </w:p>
        </w:tc>
        <w:tc>
          <w:tcPr>
            <w:tcW w:w="1843"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0258DF3F" w14:textId="5E76773F"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74.</w:t>
            </w:r>
            <w:r w:rsidR="000C132F" w:rsidRPr="0053605A">
              <w:rPr>
                <w:rFonts w:ascii="Aptos" w:hAnsi="Aptos" w:cstheme="majorHAnsi"/>
                <w:sz w:val="22"/>
                <w:szCs w:val="22"/>
                <w:lang w:eastAsia="en-US"/>
              </w:rPr>
              <w:t>831.360,34</w:t>
            </w:r>
          </w:p>
        </w:tc>
        <w:tc>
          <w:tcPr>
            <w:tcW w:w="709"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267922B8" w14:textId="31E13454"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147</w:t>
            </w:r>
          </w:p>
        </w:tc>
      </w:tr>
      <w:tr w:rsidR="00A90D8B" w:rsidRPr="0053605A" w14:paraId="05CB9D63" w14:textId="77777777" w:rsidTr="00A90D8B">
        <w:trPr>
          <w:trHeight w:val="705"/>
        </w:trPr>
        <w:tc>
          <w:tcPr>
            <w:tcW w:w="759" w:type="dxa"/>
            <w:tcBorders>
              <w:top w:val="nil"/>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77598FAC"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382</w:t>
            </w:r>
          </w:p>
        </w:tc>
        <w:tc>
          <w:tcPr>
            <w:tcW w:w="353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41E9B424"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Kapitalne donacije</w:t>
            </w:r>
          </w:p>
        </w:tc>
        <w:tc>
          <w:tcPr>
            <w:tcW w:w="708" w:type="dxa"/>
            <w:tcBorders>
              <w:top w:val="nil"/>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3DB0B041"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382</w:t>
            </w:r>
          </w:p>
        </w:tc>
        <w:tc>
          <w:tcPr>
            <w:tcW w:w="1843" w:type="dxa"/>
            <w:tcBorders>
              <w:top w:val="nil"/>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3E668C06" w14:textId="01B3453A"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692.007,71</w:t>
            </w:r>
          </w:p>
        </w:tc>
        <w:tc>
          <w:tcPr>
            <w:tcW w:w="1843" w:type="dxa"/>
            <w:tcBorders>
              <w:top w:val="nil"/>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7F1696EC" w14:textId="6992FF0E"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786.138,76</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0A8C649" w14:textId="02B33699"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114</w:t>
            </w:r>
          </w:p>
        </w:tc>
      </w:tr>
      <w:tr w:rsidR="00A90D8B" w:rsidRPr="0053605A" w14:paraId="14205C02" w14:textId="77777777" w:rsidTr="00A90D8B">
        <w:trPr>
          <w:trHeight w:val="705"/>
        </w:trPr>
        <w:tc>
          <w:tcPr>
            <w:tcW w:w="759" w:type="dxa"/>
            <w:tcBorders>
              <w:top w:val="nil"/>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6F61A1A6"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383</w:t>
            </w:r>
          </w:p>
        </w:tc>
        <w:tc>
          <w:tcPr>
            <w:tcW w:w="353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F835079"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Kazne, penali i naknada štete</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BB2EC7A"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383</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A26D8D7" w14:textId="4C57BB6E"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12.286.316,69</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F5985C0" w14:textId="4E74F0A5"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8.396.858,81</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486CE1D4" w14:textId="3C5EE978"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68</w:t>
            </w:r>
          </w:p>
        </w:tc>
      </w:tr>
      <w:tr w:rsidR="00A90D8B" w:rsidRPr="0053605A" w14:paraId="17021D84" w14:textId="77777777" w:rsidTr="00A90D8B">
        <w:trPr>
          <w:trHeight w:val="705"/>
        </w:trPr>
        <w:tc>
          <w:tcPr>
            <w:tcW w:w="759" w:type="dxa"/>
            <w:tcBorders>
              <w:top w:val="nil"/>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387671F9"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386</w:t>
            </w:r>
          </w:p>
        </w:tc>
        <w:tc>
          <w:tcPr>
            <w:tcW w:w="353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2FF2E9B"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Kapitalne pomoći</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2ABBF49"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386</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1D6183B" w14:textId="53C5D1C2"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57.705.114,54</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D6C5891" w14:textId="7422BCC0"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280.905.106,30</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08E87F2" w14:textId="2F7DEFCC"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487</w:t>
            </w:r>
          </w:p>
        </w:tc>
      </w:tr>
    </w:tbl>
    <w:p w14:paraId="4733192F" w14:textId="77777777" w:rsidR="0035609D" w:rsidRPr="0053605A" w:rsidRDefault="0035609D" w:rsidP="00092B9D">
      <w:pPr>
        <w:rPr>
          <w:rFonts w:ascii="Aptos" w:hAnsi="Aptos" w:cs="Calibri Light"/>
          <w:b/>
          <w:color w:val="FF0000"/>
        </w:rPr>
      </w:pPr>
    </w:p>
    <w:p w14:paraId="0E59FDD0" w14:textId="77777777" w:rsidR="0035609D" w:rsidRPr="0053605A" w:rsidRDefault="0035609D" w:rsidP="00092B9D">
      <w:pPr>
        <w:rPr>
          <w:rFonts w:ascii="Aptos" w:hAnsi="Aptos" w:cs="Calibri Light"/>
          <w:b/>
        </w:rPr>
      </w:pPr>
    </w:p>
    <w:p w14:paraId="2D6AD0F5" w14:textId="2BB47264" w:rsidR="0035609D" w:rsidRPr="0053605A" w:rsidRDefault="00311798" w:rsidP="00092B9D">
      <w:pPr>
        <w:rPr>
          <w:rFonts w:ascii="Aptos" w:hAnsi="Aptos" w:cs="Calibri Light"/>
          <w:bCs/>
        </w:rPr>
      </w:pPr>
      <w:r w:rsidRPr="0053605A">
        <w:rPr>
          <w:rFonts w:ascii="Aptos" w:hAnsi="Aptos" w:cs="Calibri Light"/>
          <w:b/>
        </w:rPr>
        <w:t xml:space="preserve">Plaće (šifra 311) – </w:t>
      </w:r>
      <w:r w:rsidRPr="0053605A">
        <w:rPr>
          <w:rFonts w:ascii="Aptos" w:hAnsi="Aptos" w:cs="Calibri Light"/>
          <w:bCs/>
        </w:rPr>
        <w:t>veće su za 1</w:t>
      </w:r>
      <w:r w:rsidR="000C132F" w:rsidRPr="0053605A">
        <w:rPr>
          <w:rFonts w:ascii="Aptos" w:hAnsi="Aptos" w:cs="Calibri Light"/>
          <w:bCs/>
        </w:rPr>
        <w:t>8</w:t>
      </w:r>
      <w:r w:rsidRPr="0053605A">
        <w:rPr>
          <w:rFonts w:ascii="Aptos" w:hAnsi="Aptos" w:cs="Calibri Light"/>
          <w:bCs/>
        </w:rPr>
        <w:t>% u odnosu na prethodnu godinu. Razlog povećanja je povećanje osnovice za 11% od 1.1.2024. te još 4% od 1.7.2024.</w:t>
      </w:r>
    </w:p>
    <w:p w14:paraId="07AF4F77" w14:textId="77777777" w:rsidR="00092B9D" w:rsidRDefault="00092B9D" w:rsidP="00092B9D">
      <w:pPr>
        <w:jc w:val="both"/>
        <w:rPr>
          <w:rFonts w:ascii="Aptos" w:hAnsi="Aptos" w:cs="Calibri Light"/>
          <w:b/>
        </w:rPr>
      </w:pPr>
    </w:p>
    <w:p w14:paraId="06423BEE" w14:textId="4D9FD4B0" w:rsidR="0035609D" w:rsidRPr="0053605A" w:rsidRDefault="0035609D" w:rsidP="00092B9D">
      <w:pPr>
        <w:jc w:val="both"/>
        <w:rPr>
          <w:rFonts w:ascii="Aptos" w:hAnsi="Aptos" w:cs="Calibri Light"/>
        </w:rPr>
      </w:pPr>
      <w:r w:rsidRPr="0053605A">
        <w:rPr>
          <w:rFonts w:ascii="Aptos" w:hAnsi="Aptos" w:cs="Calibri Light"/>
          <w:b/>
        </w:rPr>
        <w:t>Ostali rashodi za zaposlene (šifra 312</w:t>
      </w:r>
      <w:r w:rsidRPr="0053605A">
        <w:rPr>
          <w:rFonts w:ascii="Aptos" w:hAnsi="Aptos" w:cs="Calibri Light"/>
        </w:rPr>
        <w:t xml:space="preserve">) – iznose </w:t>
      </w:r>
      <w:r w:rsidR="00311798" w:rsidRPr="0053605A">
        <w:rPr>
          <w:rFonts w:ascii="Aptos" w:hAnsi="Aptos" w:cs="Calibri Light"/>
        </w:rPr>
        <w:t>6.252.674,27</w:t>
      </w:r>
      <w:r w:rsidR="00D76309" w:rsidRPr="0053605A">
        <w:rPr>
          <w:rFonts w:ascii="Aptos" w:hAnsi="Aptos" w:cs="Calibri Light"/>
        </w:rPr>
        <w:t xml:space="preserve"> EUR</w:t>
      </w:r>
      <w:r w:rsidRPr="0053605A">
        <w:rPr>
          <w:rFonts w:ascii="Aptos" w:hAnsi="Aptos" w:cs="Calibri Light"/>
        </w:rPr>
        <w:t>. Na ovom računu evidentirane su isplate:</w:t>
      </w:r>
    </w:p>
    <w:p w14:paraId="35D05CD5" w14:textId="138CD88D" w:rsidR="00D76309" w:rsidRPr="0053605A" w:rsidRDefault="00D76309" w:rsidP="00092B9D">
      <w:pPr>
        <w:pStyle w:val="ListParagraph"/>
        <w:numPr>
          <w:ilvl w:val="0"/>
          <w:numId w:val="1"/>
        </w:numPr>
        <w:jc w:val="both"/>
        <w:rPr>
          <w:rFonts w:ascii="Aptos" w:hAnsi="Aptos" w:cstheme="majorHAnsi"/>
        </w:rPr>
      </w:pPr>
      <w:r w:rsidRPr="0053605A">
        <w:rPr>
          <w:rFonts w:ascii="Aptos" w:hAnsi="Aptos" w:cstheme="majorHAnsi"/>
        </w:rPr>
        <w:t xml:space="preserve">Bonus za uspješan rad </w:t>
      </w:r>
      <w:r w:rsidR="000F4BBD">
        <w:rPr>
          <w:rFonts w:ascii="Aptos" w:hAnsi="Aptos" w:cstheme="majorHAnsi"/>
        </w:rPr>
        <w:t>248.</w:t>
      </w:r>
      <w:r w:rsidR="002131DB">
        <w:rPr>
          <w:rFonts w:ascii="Aptos" w:hAnsi="Aptos" w:cstheme="majorHAnsi"/>
        </w:rPr>
        <w:t>574,48</w:t>
      </w:r>
      <w:r w:rsidRPr="0053605A">
        <w:rPr>
          <w:rFonts w:ascii="Aptos" w:hAnsi="Aptos" w:cstheme="majorHAnsi"/>
        </w:rPr>
        <w:t xml:space="preserve"> EUR </w:t>
      </w:r>
    </w:p>
    <w:p w14:paraId="3601C1C6" w14:textId="7D6F6491"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Nagrade </w:t>
      </w:r>
      <w:r w:rsidR="000F4BBD">
        <w:rPr>
          <w:rFonts w:ascii="Aptos" w:hAnsi="Aptos" w:cs="Calibri Light"/>
        </w:rPr>
        <w:t>1.660.917,86</w:t>
      </w:r>
      <w:r w:rsidR="00D76309" w:rsidRPr="0053605A">
        <w:rPr>
          <w:rFonts w:ascii="Aptos" w:hAnsi="Aptos" w:cs="Calibri Light"/>
        </w:rPr>
        <w:t xml:space="preserve"> EUR</w:t>
      </w:r>
      <w:r w:rsidRPr="0053605A">
        <w:rPr>
          <w:rFonts w:ascii="Aptos" w:hAnsi="Aptos" w:cs="Calibri Light"/>
        </w:rPr>
        <w:t>,</w:t>
      </w:r>
      <w:r w:rsidR="000F4BBD">
        <w:rPr>
          <w:rFonts w:ascii="Aptos" w:hAnsi="Aptos" w:cs="Calibri Light"/>
        </w:rPr>
        <w:t xml:space="preserve"> (nagrade za Božić, Uskrs i jubilarne nagrade) </w:t>
      </w:r>
    </w:p>
    <w:p w14:paraId="7C739820" w14:textId="55B060E9"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Darovi </w:t>
      </w:r>
      <w:r w:rsidR="00311798" w:rsidRPr="0053605A">
        <w:rPr>
          <w:rFonts w:ascii="Aptos" w:hAnsi="Aptos" w:cs="Calibri Light"/>
        </w:rPr>
        <w:t>219.092,73</w:t>
      </w:r>
      <w:r w:rsidR="00D76309" w:rsidRPr="0053605A">
        <w:rPr>
          <w:rFonts w:ascii="Aptos" w:hAnsi="Aptos" w:cs="Calibri Light"/>
        </w:rPr>
        <w:t xml:space="preserve"> EUR</w:t>
      </w:r>
      <w:r w:rsidRPr="0053605A">
        <w:rPr>
          <w:rFonts w:ascii="Aptos" w:hAnsi="Aptos" w:cs="Calibri Light"/>
        </w:rPr>
        <w:t>,</w:t>
      </w:r>
    </w:p>
    <w:p w14:paraId="79A00399" w14:textId="483796BD"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Otpremnine </w:t>
      </w:r>
      <w:r w:rsidR="00311798" w:rsidRPr="0053605A">
        <w:rPr>
          <w:rFonts w:ascii="Aptos" w:hAnsi="Aptos" w:cs="Calibri Light"/>
        </w:rPr>
        <w:t>516.431,72</w:t>
      </w:r>
      <w:r w:rsidR="00D76309" w:rsidRPr="0053605A">
        <w:rPr>
          <w:rFonts w:ascii="Aptos" w:hAnsi="Aptos" w:cs="Calibri Light"/>
        </w:rPr>
        <w:t xml:space="preserve"> EUR</w:t>
      </w:r>
      <w:r w:rsidRPr="0053605A">
        <w:rPr>
          <w:rFonts w:ascii="Aptos" w:hAnsi="Aptos" w:cs="Calibri Light"/>
        </w:rPr>
        <w:t xml:space="preserve">, </w:t>
      </w:r>
    </w:p>
    <w:p w14:paraId="0AB70E14" w14:textId="00946F71"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Naknade za bolest, invalidnost i smrtni slučaj </w:t>
      </w:r>
      <w:r w:rsidR="00311798" w:rsidRPr="0053605A">
        <w:rPr>
          <w:rFonts w:ascii="Aptos" w:hAnsi="Aptos" w:cs="Calibri Light"/>
        </w:rPr>
        <w:t>80.261,32</w:t>
      </w:r>
      <w:r w:rsidR="00D76309" w:rsidRPr="0053605A">
        <w:rPr>
          <w:rFonts w:ascii="Aptos" w:hAnsi="Aptos" w:cs="Calibri Light"/>
        </w:rPr>
        <w:t xml:space="preserve"> EUR</w:t>
      </w:r>
      <w:r w:rsidRPr="0053605A">
        <w:rPr>
          <w:rFonts w:ascii="Aptos" w:hAnsi="Aptos" w:cs="Calibri Light"/>
        </w:rPr>
        <w:t>,</w:t>
      </w:r>
    </w:p>
    <w:p w14:paraId="2BA3D4BB" w14:textId="44566434"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Regres </w:t>
      </w:r>
      <w:r w:rsidR="00311798" w:rsidRPr="0053605A">
        <w:rPr>
          <w:rFonts w:ascii="Aptos" w:hAnsi="Aptos" w:cs="Calibri Light"/>
        </w:rPr>
        <w:t>1.007.</w:t>
      </w:r>
      <w:r w:rsidR="002131DB">
        <w:rPr>
          <w:rFonts w:ascii="Aptos" w:hAnsi="Aptos" w:cs="Calibri Light"/>
        </w:rPr>
        <w:t>851,72</w:t>
      </w:r>
      <w:r w:rsidR="00D76309" w:rsidRPr="0053605A">
        <w:rPr>
          <w:rFonts w:ascii="Aptos" w:hAnsi="Aptos" w:cs="Calibri Light"/>
        </w:rPr>
        <w:t xml:space="preserve"> EUR</w:t>
      </w:r>
      <w:r w:rsidRPr="0053605A">
        <w:rPr>
          <w:rFonts w:ascii="Aptos" w:hAnsi="Aptos" w:cs="Calibri Light"/>
        </w:rPr>
        <w:t>,</w:t>
      </w:r>
    </w:p>
    <w:p w14:paraId="16B76313" w14:textId="4ED3D488" w:rsidR="00304754" w:rsidRPr="0053605A" w:rsidRDefault="00304754" w:rsidP="00092B9D">
      <w:pPr>
        <w:numPr>
          <w:ilvl w:val="0"/>
          <w:numId w:val="1"/>
        </w:numPr>
        <w:suppressAutoHyphens w:val="0"/>
        <w:jc w:val="both"/>
        <w:rPr>
          <w:rFonts w:ascii="Aptos" w:hAnsi="Aptos" w:cs="Calibri Light"/>
        </w:rPr>
      </w:pPr>
      <w:r w:rsidRPr="0053605A">
        <w:rPr>
          <w:rFonts w:ascii="Aptos" w:hAnsi="Aptos" w:cs="Calibri Light"/>
        </w:rPr>
        <w:t xml:space="preserve">Pomoć za rođenje djeteta </w:t>
      </w:r>
      <w:r w:rsidR="00311798" w:rsidRPr="0053605A">
        <w:rPr>
          <w:rFonts w:ascii="Aptos" w:hAnsi="Aptos" w:cs="Calibri Light"/>
        </w:rPr>
        <w:t>45.152,00</w:t>
      </w:r>
      <w:r w:rsidRPr="0053605A">
        <w:rPr>
          <w:rFonts w:ascii="Aptos" w:hAnsi="Aptos" w:cs="Calibri Light"/>
        </w:rPr>
        <w:t xml:space="preserve"> EUR,</w:t>
      </w:r>
    </w:p>
    <w:p w14:paraId="567DEE43" w14:textId="48F707D2" w:rsidR="00304754" w:rsidRPr="0053605A" w:rsidRDefault="00304754" w:rsidP="00092B9D">
      <w:pPr>
        <w:numPr>
          <w:ilvl w:val="0"/>
          <w:numId w:val="1"/>
        </w:numPr>
        <w:suppressAutoHyphens w:val="0"/>
        <w:jc w:val="both"/>
        <w:rPr>
          <w:rFonts w:ascii="Aptos" w:hAnsi="Aptos" w:cs="Calibri Light"/>
        </w:rPr>
      </w:pPr>
      <w:r w:rsidRPr="0053605A">
        <w:rPr>
          <w:rFonts w:ascii="Aptos" w:hAnsi="Aptos" w:cs="Calibri Light"/>
        </w:rPr>
        <w:t xml:space="preserve">Prehrana </w:t>
      </w:r>
      <w:r w:rsidR="00311798" w:rsidRPr="0053605A">
        <w:rPr>
          <w:rFonts w:ascii="Aptos" w:hAnsi="Aptos" w:cs="Calibri Light"/>
        </w:rPr>
        <w:t>2.458.566,08</w:t>
      </w:r>
      <w:r w:rsidRPr="0053605A">
        <w:rPr>
          <w:rFonts w:ascii="Aptos" w:hAnsi="Aptos" w:cs="Calibri Light"/>
        </w:rPr>
        <w:t xml:space="preserve"> EUR,</w:t>
      </w:r>
    </w:p>
    <w:p w14:paraId="4724DE01" w14:textId="7AC4DA99"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Ostali rashodi za zaposlene </w:t>
      </w:r>
      <w:r w:rsidR="00311798" w:rsidRPr="0053605A">
        <w:rPr>
          <w:rFonts w:ascii="Aptos" w:hAnsi="Aptos" w:cs="Calibri Light"/>
        </w:rPr>
        <w:t>15.826,36</w:t>
      </w:r>
      <w:r w:rsidR="00304754" w:rsidRPr="0053605A">
        <w:rPr>
          <w:rFonts w:ascii="Aptos" w:hAnsi="Aptos" w:cs="Calibri Light"/>
        </w:rPr>
        <w:t xml:space="preserve"> EUR</w:t>
      </w:r>
    </w:p>
    <w:p w14:paraId="6C659E8F" w14:textId="11949EAE" w:rsidR="0035609D" w:rsidRDefault="0035609D" w:rsidP="00092B9D">
      <w:pPr>
        <w:suppressAutoHyphens w:val="0"/>
        <w:jc w:val="both"/>
        <w:rPr>
          <w:rFonts w:ascii="Calibri" w:hAnsi="Calibri" w:cs="Calibri"/>
        </w:rPr>
      </w:pPr>
    </w:p>
    <w:p w14:paraId="255866AF" w14:textId="77777777" w:rsidR="0053605A" w:rsidRPr="0053605A" w:rsidRDefault="0053605A" w:rsidP="00092B9D">
      <w:pPr>
        <w:jc w:val="both"/>
        <w:rPr>
          <w:rFonts w:ascii="Aptos" w:hAnsi="Aptos" w:cs="Calibri Light"/>
        </w:rPr>
      </w:pPr>
      <w:r w:rsidRPr="0053605A">
        <w:rPr>
          <w:rFonts w:ascii="Aptos" w:hAnsi="Aptos" w:cs="Calibri Light"/>
          <w:b/>
        </w:rPr>
        <w:t xml:space="preserve">Službena putovanja (šifra 3211) - </w:t>
      </w:r>
      <w:r w:rsidRPr="0053605A">
        <w:rPr>
          <w:rFonts w:ascii="Aptos" w:hAnsi="Aptos" w:cs="Calibri Light"/>
        </w:rPr>
        <w:t>rashodi za službena putovanja veći su za 46% u odnosu na isto razdoblje prethodne godine i iznose 256.339,92 EUR. Do povećanja je između ostalog došlo zbog većeg obujma službenih putovanja.</w:t>
      </w:r>
    </w:p>
    <w:p w14:paraId="4B681427" w14:textId="77777777" w:rsidR="0053605A" w:rsidRPr="0053605A" w:rsidRDefault="0053605A" w:rsidP="00092B9D">
      <w:pPr>
        <w:jc w:val="both"/>
        <w:rPr>
          <w:rFonts w:ascii="Aptos" w:hAnsi="Aptos" w:cs="Calibri Light"/>
        </w:rPr>
      </w:pPr>
    </w:p>
    <w:p w14:paraId="72D9E811" w14:textId="77777777" w:rsidR="0053605A" w:rsidRPr="0053605A" w:rsidRDefault="0053605A" w:rsidP="00092B9D">
      <w:pPr>
        <w:jc w:val="both"/>
        <w:rPr>
          <w:rFonts w:ascii="Aptos" w:hAnsi="Aptos" w:cs="Calibri Light"/>
        </w:rPr>
      </w:pPr>
      <w:r w:rsidRPr="0053605A">
        <w:rPr>
          <w:rFonts w:ascii="Aptos" w:hAnsi="Aptos" w:cs="Calibri Light"/>
          <w:b/>
          <w:bCs/>
        </w:rPr>
        <w:t>Stručno usavršavanje zaposlenika (šifra 3213)</w:t>
      </w:r>
      <w:r w:rsidRPr="0053605A">
        <w:rPr>
          <w:rFonts w:ascii="Aptos" w:hAnsi="Aptos" w:cs="Calibri Light"/>
        </w:rPr>
        <w:t xml:space="preserve"> - rashodi za stručno usavršavanje zaposlenika veći su za 35% u odnosu na prethodnu godinu i iznose 106.425,61 EUR. Od toga se 96.021,84 EUR odnosi na seminare, savjetovanja i simpozije, a 10.403,77 EUR odnosi na tečajeve i stručne ispite.</w:t>
      </w:r>
    </w:p>
    <w:p w14:paraId="2CA8D474" w14:textId="77777777" w:rsidR="0053605A" w:rsidRPr="0053605A" w:rsidRDefault="0053605A" w:rsidP="00092B9D">
      <w:pPr>
        <w:jc w:val="both"/>
        <w:rPr>
          <w:rFonts w:ascii="Aptos" w:hAnsi="Aptos" w:cs="Calibri Light"/>
        </w:rPr>
      </w:pPr>
    </w:p>
    <w:p w14:paraId="63EB3EC7" w14:textId="77777777" w:rsidR="0053605A" w:rsidRPr="0053605A" w:rsidRDefault="0053605A" w:rsidP="00092B9D">
      <w:pPr>
        <w:jc w:val="both"/>
        <w:rPr>
          <w:rFonts w:ascii="Aptos" w:hAnsi="Aptos" w:cs="Calibri Light"/>
        </w:rPr>
      </w:pPr>
      <w:r w:rsidRPr="0053605A">
        <w:rPr>
          <w:rFonts w:ascii="Aptos" w:hAnsi="Aptos" w:cs="Calibri Light"/>
          <w:b/>
          <w:bCs/>
        </w:rPr>
        <w:t xml:space="preserve">Ostale naknade troškova zaposlenima (šifra 3214) - </w:t>
      </w:r>
      <w:r w:rsidRPr="0053605A">
        <w:rPr>
          <w:rFonts w:ascii="Aptos" w:hAnsi="Aptos" w:cs="Calibri Light"/>
        </w:rPr>
        <w:t>rashodi su znatno manji u odnosu na prethodnu godinu i iznose 1.200,00 EUR. Razlog su potpuno smanjenje naknada za korištenje privatnih automobila u službene svrhe radi popisa štete nastale u ljetnom nevremenu.</w:t>
      </w:r>
    </w:p>
    <w:p w14:paraId="52D453EC" w14:textId="77777777" w:rsidR="0053605A" w:rsidRPr="0053605A" w:rsidRDefault="0053605A" w:rsidP="00092B9D">
      <w:pPr>
        <w:jc w:val="both"/>
        <w:rPr>
          <w:rFonts w:ascii="Aptos" w:hAnsi="Aptos" w:cs="Calibri Light"/>
        </w:rPr>
      </w:pPr>
    </w:p>
    <w:p w14:paraId="36A479B3" w14:textId="77777777" w:rsidR="0053605A" w:rsidRPr="0053605A" w:rsidRDefault="0053605A" w:rsidP="00092B9D">
      <w:pPr>
        <w:jc w:val="both"/>
        <w:rPr>
          <w:rFonts w:ascii="Aptos" w:hAnsi="Aptos" w:cs="Calibri Light"/>
        </w:rPr>
      </w:pPr>
      <w:r w:rsidRPr="0053605A">
        <w:rPr>
          <w:rFonts w:ascii="Aptos" w:hAnsi="Aptos" w:cs="Calibri Light"/>
          <w:b/>
          <w:bCs/>
        </w:rPr>
        <w:t>Uredski materijal i ostali materijalni rashodi (šifra 3221)</w:t>
      </w:r>
      <w:r w:rsidRPr="0053605A">
        <w:rPr>
          <w:rFonts w:ascii="Aptos" w:hAnsi="Aptos" w:cs="Calibri Light"/>
        </w:rPr>
        <w:t xml:space="preserve"> – rashodi za uredski materijal i ostale materijalne rashode iznose 1.295.516,95 EUR i veći su za 41% u odnosu na prethodnu godinu.</w:t>
      </w:r>
    </w:p>
    <w:p w14:paraId="5EDD9042" w14:textId="77777777" w:rsidR="0053605A" w:rsidRPr="0053605A" w:rsidRDefault="0053605A" w:rsidP="00092B9D">
      <w:pPr>
        <w:jc w:val="both"/>
        <w:rPr>
          <w:rFonts w:ascii="Aptos" w:hAnsi="Aptos" w:cs="Calibri"/>
        </w:rPr>
      </w:pPr>
    </w:p>
    <w:p w14:paraId="74F411B5" w14:textId="77777777" w:rsidR="0053605A" w:rsidRPr="0053605A" w:rsidRDefault="0053605A" w:rsidP="00092B9D">
      <w:pPr>
        <w:jc w:val="both"/>
        <w:rPr>
          <w:rFonts w:ascii="Aptos" w:hAnsi="Aptos" w:cs="Calibri Light"/>
        </w:rPr>
      </w:pPr>
      <w:r w:rsidRPr="0053605A">
        <w:rPr>
          <w:rFonts w:ascii="Aptos" w:hAnsi="Aptos" w:cs="Calibri Light"/>
          <w:b/>
        </w:rPr>
        <w:t>Energija (šifra 3223</w:t>
      </w:r>
      <w:r w:rsidRPr="0053605A">
        <w:rPr>
          <w:rFonts w:ascii="Aptos" w:hAnsi="Aptos" w:cs="Calibri Light"/>
        </w:rPr>
        <w:t xml:space="preserve">) - rashodi za energiju iznose 13.251.590,69 EUR što je za 5% više u odnosu na isto razdoblje prethodne godine. </w:t>
      </w:r>
    </w:p>
    <w:p w14:paraId="525855DF" w14:textId="77777777" w:rsidR="0053605A" w:rsidRPr="0053605A" w:rsidRDefault="0053605A" w:rsidP="00092B9D">
      <w:pPr>
        <w:jc w:val="both"/>
        <w:rPr>
          <w:rFonts w:ascii="Aptos" w:hAnsi="Aptos"/>
        </w:rPr>
      </w:pPr>
      <w:r w:rsidRPr="0053605A">
        <w:rPr>
          <w:rFonts w:ascii="Aptos" w:hAnsi="Aptos" w:cs="Calibri Light"/>
        </w:rPr>
        <w:lastRenderedPageBreak/>
        <w:t>Utrošak energije je sljedeći:</w:t>
      </w:r>
    </w:p>
    <w:p w14:paraId="21E33570"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 xml:space="preserve">Električna energija 11.146.383,09 EUR, od čega se 10.252.351,32 EUR odnosi na utrošak električne energije za javnu rasvjetu, </w:t>
      </w:r>
    </w:p>
    <w:p w14:paraId="2485D2F8"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Topla voda (toplana) - 451.310,40 EUR,</w:t>
      </w:r>
    </w:p>
    <w:p w14:paraId="3CFB404C"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Plin - 748.789,05 EUR,</w:t>
      </w:r>
    </w:p>
    <w:p w14:paraId="0DDE7309"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Motorni benzin i dizel gorivo - 122.276,47 EUR i</w:t>
      </w:r>
    </w:p>
    <w:p w14:paraId="29EFE86D" w14:textId="77777777" w:rsidR="0053605A" w:rsidRPr="0053605A" w:rsidRDefault="0053605A" w:rsidP="00092B9D">
      <w:pPr>
        <w:pStyle w:val="ListParagraph"/>
        <w:numPr>
          <w:ilvl w:val="0"/>
          <w:numId w:val="2"/>
        </w:numPr>
        <w:rPr>
          <w:rFonts w:ascii="Aptos" w:hAnsi="Aptos"/>
        </w:rPr>
      </w:pPr>
      <w:r w:rsidRPr="0053605A">
        <w:rPr>
          <w:rFonts w:ascii="Aptos" w:hAnsi="Aptos" w:cs="Calibri Light"/>
        </w:rPr>
        <w:t>Ostali materijali za proizvodnju energije (ugljen, drvo i teško ulje) - 782.831,68 EUR.</w:t>
      </w:r>
    </w:p>
    <w:p w14:paraId="73B4745D" w14:textId="77777777" w:rsidR="0053605A" w:rsidRPr="0053605A" w:rsidRDefault="0053605A" w:rsidP="00092B9D">
      <w:pPr>
        <w:rPr>
          <w:rFonts w:ascii="Aptos" w:hAnsi="Aptos" w:cs="Calibri Light"/>
          <w:b/>
        </w:rPr>
      </w:pPr>
    </w:p>
    <w:p w14:paraId="0DFD0E5F" w14:textId="77777777" w:rsidR="0053605A" w:rsidRPr="0053605A" w:rsidRDefault="0053605A" w:rsidP="00092B9D">
      <w:pPr>
        <w:jc w:val="both"/>
        <w:rPr>
          <w:rFonts w:ascii="Aptos" w:hAnsi="Aptos" w:cs="Calibri Light"/>
          <w:bCs/>
        </w:rPr>
      </w:pPr>
      <w:r w:rsidRPr="0053605A">
        <w:rPr>
          <w:rFonts w:ascii="Aptos" w:hAnsi="Aptos" w:cs="Calibri Light"/>
          <w:b/>
        </w:rPr>
        <w:t xml:space="preserve">Materijal i dijelovi za tekuće i investicijsko održavanje (šifra 3224) </w:t>
      </w:r>
      <w:r w:rsidRPr="0053605A">
        <w:rPr>
          <w:rFonts w:ascii="Aptos" w:hAnsi="Aptos" w:cs="Calibri Light"/>
          <w:bCs/>
        </w:rPr>
        <w:t>- veći su za 58% u odnosu na prethodnu godinu i iznose 361.540,06 EUR. Od toga su:</w:t>
      </w:r>
    </w:p>
    <w:p w14:paraId="401D186C"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Materijal i dijelovi za tekuće i investicijsko održavanje građevinskih objekata 346.243,29 EUR,</w:t>
      </w:r>
    </w:p>
    <w:p w14:paraId="373EACC5"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Materijal i dijelovi za tekuće i investicijsko održavanje postrojenja i opreme 384,75 EUR,</w:t>
      </w:r>
    </w:p>
    <w:p w14:paraId="7A76CA9E"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 xml:space="preserve">Materijal i dijelovi za tekuće i investicijsko održavanje transportnih sredstava 4.097,39 EUR i </w:t>
      </w:r>
    </w:p>
    <w:p w14:paraId="3A48136C"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Ostali materijal i dijelovi za tekuće i investicijsko održavanje 10.814,63 EUR.</w:t>
      </w:r>
    </w:p>
    <w:p w14:paraId="7A1DF22B" w14:textId="77777777" w:rsidR="0053605A" w:rsidRPr="0053605A" w:rsidRDefault="0053605A" w:rsidP="00092B9D">
      <w:pPr>
        <w:pStyle w:val="ListParagraph"/>
        <w:jc w:val="both"/>
        <w:rPr>
          <w:rFonts w:ascii="Aptos" w:hAnsi="Aptos" w:cs="Calibri Light"/>
          <w:bCs/>
        </w:rPr>
      </w:pPr>
    </w:p>
    <w:p w14:paraId="5E74A7E1" w14:textId="77777777" w:rsidR="0053605A" w:rsidRPr="0053605A" w:rsidRDefault="0053605A" w:rsidP="00092B9D">
      <w:pPr>
        <w:jc w:val="both"/>
        <w:rPr>
          <w:rFonts w:ascii="Aptos" w:hAnsi="Aptos"/>
        </w:rPr>
      </w:pPr>
      <w:r w:rsidRPr="0053605A">
        <w:rPr>
          <w:rFonts w:ascii="Aptos" w:hAnsi="Aptos" w:cs="Calibri Light"/>
          <w:b/>
        </w:rPr>
        <w:t>Usluge tekućeg i investicijskog održavanja (šifra 3232)</w:t>
      </w:r>
      <w:r w:rsidRPr="0053605A">
        <w:rPr>
          <w:rFonts w:ascii="Aptos" w:hAnsi="Aptos" w:cs="Calibri Light"/>
        </w:rPr>
        <w:t xml:space="preserve"> – ovi rashodi su veći za 2% u odnosu na isto razdoblje prethodne godine, te iznose 180.145.446,38 EUR. Na usluge tekućeg i investicijskog održavanja utrošeno je:</w:t>
      </w:r>
    </w:p>
    <w:p w14:paraId="3C594964"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Građevinski objekti 9.377.210,85 EUR,</w:t>
      </w:r>
    </w:p>
    <w:p w14:paraId="48615553"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Postrojenja i oprema 5.189.604,90 EUR,</w:t>
      </w:r>
    </w:p>
    <w:p w14:paraId="59131C61"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Prijevozna sredstva 7.334,11 EUR,</w:t>
      </w:r>
    </w:p>
    <w:p w14:paraId="4D349D2A"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Ostale usluge 165.571.296,52 EUR.</w:t>
      </w:r>
    </w:p>
    <w:p w14:paraId="767E2B9F" w14:textId="77777777" w:rsidR="0053605A" w:rsidRPr="0053605A" w:rsidRDefault="0053605A" w:rsidP="00092B9D">
      <w:pPr>
        <w:jc w:val="both"/>
        <w:rPr>
          <w:rFonts w:ascii="Aptos" w:hAnsi="Aptos" w:cs="Calibri Light"/>
        </w:rPr>
      </w:pPr>
    </w:p>
    <w:p w14:paraId="615C6B05" w14:textId="77777777" w:rsidR="0053605A" w:rsidRPr="0053605A" w:rsidRDefault="0053605A" w:rsidP="00092B9D">
      <w:pPr>
        <w:jc w:val="both"/>
        <w:rPr>
          <w:rFonts w:ascii="Aptos" w:hAnsi="Aptos" w:cs="Calibri Light"/>
        </w:rPr>
      </w:pPr>
      <w:r w:rsidRPr="0053605A">
        <w:rPr>
          <w:rFonts w:ascii="Aptos" w:hAnsi="Aptos" w:cs="Calibri Light"/>
        </w:rPr>
        <w:t>Rashodi tekućeg i investicijskog održavanja građevinskih objekata osim redovnog investicijskog održavanja objekata gradske uprave i mjesne samouprave odnose se i na održavanje javnih objekata (dječjih vrtića, osnovnih i srednjih škola, sportskih objekata i ostalo).</w:t>
      </w:r>
    </w:p>
    <w:p w14:paraId="31828D30" w14:textId="77777777" w:rsidR="0053605A" w:rsidRPr="0053605A" w:rsidRDefault="0053605A" w:rsidP="00092B9D">
      <w:pPr>
        <w:jc w:val="both"/>
        <w:rPr>
          <w:rFonts w:ascii="Aptos" w:hAnsi="Aptos" w:cs="Calibri Light"/>
        </w:rPr>
      </w:pPr>
      <w:r w:rsidRPr="0053605A">
        <w:rPr>
          <w:rFonts w:ascii="Aptos" w:hAnsi="Aptos" w:cs="Calibri Light"/>
        </w:rPr>
        <w:t>Ostale usluge tekućeg i investicijskog održavanja obuhvaćaju troškove stručnog nadzora nad održavanjem javno – prometnih površina, projektnu dokumentaciju za uređenje prometnica, stručni nadzor nad radovima redovnog održavanja nerazvrstanih cesta, sanacije lokalnih vodovoda, rekonstrukcija prometnica, naknada za održavanje komunalne infrastrukture, Zimska služba, izvanredno održavanje nerazvrstanih cesta, održavanje javne rasvjete i nabava materijala, održavanje tramvajskih pruga u sastavu kolnika i javnih cesta, hitne intervencije…</w:t>
      </w:r>
    </w:p>
    <w:p w14:paraId="786F3344" w14:textId="77777777" w:rsidR="0053605A" w:rsidRPr="0053605A" w:rsidRDefault="0053605A" w:rsidP="00092B9D">
      <w:pPr>
        <w:rPr>
          <w:rFonts w:ascii="Aptos" w:hAnsi="Aptos" w:cs="Calibri Light"/>
          <w:b/>
        </w:rPr>
      </w:pPr>
    </w:p>
    <w:p w14:paraId="1622AE84" w14:textId="77777777" w:rsidR="0053605A" w:rsidRPr="0053605A" w:rsidRDefault="0053605A" w:rsidP="00092B9D">
      <w:pPr>
        <w:jc w:val="both"/>
        <w:rPr>
          <w:rFonts w:ascii="Aptos" w:hAnsi="Aptos" w:cs="Calibri Light"/>
          <w:bCs/>
        </w:rPr>
      </w:pPr>
      <w:r w:rsidRPr="0053605A">
        <w:rPr>
          <w:rFonts w:ascii="Aptos" w:hAnsi="Aptos" w:cs="Calibri Light"/>
          <w:b/>
        </w:rPr>
        <w:t xml:space="preserve">Usluge promidžbe i informiranja (šifra 3233) - </w:t>
      </w:r>
      <w:r w:rsidRPr="0053605A">
        <w:rPr>
          <w:rFonts w:ascii="Aptos" w:hAnsi="Aptos" w:cs="Calibri Light"/>
          <w:bCs/>
        </w:rPr>
        <w:t>iznose 2.100.300,68 EUR i</w:t>
      </w:r>
      <w:r w:rsidRPr="0053605A">
        <w:rPr>
          <w:rFonts w:ascii="Aptos" w:hAnsi="Aptos" w:cs="Calibri Light"/>
          <w:b/>
        </w:rPr>
        <w:t xml:space="preserve"> </w:t>
      </w:r>
      <w:r w:rsidRPr="0053605A">
        <w:rPr>
          <w:rFonts w:ascii="Aptos" w:hAnsi="Aptos" w:cs="Calibri Light"/>
          <w:bCs/>
        </w:rPr>
        <w:t>veće su za 22% u odnosu na prethodnu godinu. Razlog je što su osim redovnih rashoda za promidžbu i informiranje uključeni i rashodi vezani uz podjelu biorazgradivih vrećica za prikupljanje bio otpada u iznosu 1.389.803,13 EUR, a sve u svrhu obrazovno  - informativnih aktivnosti vezanih uz gospodarenje otpadom.</w:t>
      </w:r>
    </w:p>
    <w:p w14:paraId="4B8DCAD4" w14:textId="77777777" w:rsidR="0053605A" w:rsidRPr="0053605A" w:rsidRDefault="0053605A" w:rsidP="00092B9D">
      <w:pPr>
        <w:rPr>
          <w:rFonts w:ascii="Aptos" w:hAnsi="Aptos" w:cs="Calibri Light"/>
          <w:bCs/>
        </w:rPr>
      </w:pPr>
    </w:p>
    <w:p w14:paraId="19AB0ECB" w14:textId="77777777" w:rsidR="0053605A" w:rsidRPr="0053605A" w:rsidRDefault="0053605A" w:rsidP="00092B9D">
      <w:pPr>
        <w:jc w:val="both"/>
        <w:rPr>
          <w:rFonts w:ascii="Aptos" w:hAnsi="Aptos" w:cs="Calibri Light"/>
          <w:bCs/>
        </w:rPr>
      </w:pPr>
      <w:r w:rsidRPr="0053605A">
        <w:rPr>
          <w:rFonts w:ascii="Aptos" w:hAnsi="Aptos" w:cs="Calibri Light"/>
          <w:b/>
        </w:rPr>
        <w:t xml:space="preserve">Komunalne usluge (šifra 3234) - </w:t>
      </w:r>
      <w:r w:rsidRPr="0053605A">
        <w:rPr>
          <w:rFonts w:ascii="Aptos" w:hAnsi="Aptos" w:cs="Calibri Light"/>
          <w:bCs/>
        </w:rPr>
        <w:t>veće su za 31% u odnosu na prethodnu godinu i iznose 13.119.894,32 EUR. Utrošeno je na slijedeće komunalne usluge:</w:t>
      </w:r>
    </w:p>
    <w:p w14:paraId="52634B2D"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lastRenderedPageBreak/>
        <w:t>opskrba vodom 325.459,29 EUR,</w:t>
      </w:r>
    </w:p>
    <w:p w14:paraId="4647D77D"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odvoz smeća 2.941.846,72 EUR,</w:t>
      </w:r>
    </w:p>
    <w:p w14:paraId="4D229D97"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deratizacija i dezinsekcija 1.070.524,35 EUR,</w:t>
      </w:r>
    </w:p>
    <w:p w14:paraId="44049920"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dimnjačarske usluge 36.825,35 EUR,</w:t>
      </w:r>
    </w:p>
    <w:p w14:paraId="7F733058"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pričuva 4.205.408,61 EUR,</w:t>
      </w:r>
    </w:p>
    <w:p w14:paraId="0112AA5E"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ostale komunalne usluge 4.539.830,00 EUR.</w:t>
      </w:r>
    </w:p>
    <w:p w14:paraId="441E7825" w14:textId="77777777" w:rsidR="0053605A" w:rsidRPr="0053605A" w:rsidRDefault="0053605A" w:rsidP="00092B9D">
      <w:pPr>
        <w:jc w:val="both"/>
        <w:rPr>
          <w:rFonts w:ascii="Aptos" w:hAnsi="Aptos" w:cs="Calibri Light"/>
          <w:bCs/>
        </w:rPr>
      </w:pPr>
      <w:r w:rsidRPr="0053605A">
        <w:rPr>
          <w:rFonts w:ascii="Aptos" w:hAnsi="Aptos" w:cs="Calibri Light"/>
          <w:bCs/>
        </w:rPr>
        <w:t>Ostale komunalne usluge obuhvaćaju: održavanje zemljišta, komunalnu i vodnu naknadu, pogrebne usluge, usluge uklanjanja grafita i plakata i sl.</w:t>
      </w:r>
    </w:p>
    <w:p w14:paraId="5FF3EC6C" w14:textId="77777777" w:rsidR="0053605A" w:rsidRPr="0053605A" w:rsidRDefault="0053605A" w:rsidP="00092B9D">
      <w:pPr>
        <w:rPr>
          <w:rFonts w:ascii="Aptos" w:hAnsi="Aptos" w:cs="Calibri Light"/>
          <w:b/>
        </w:rPr>
      </w:pPr>
    </w:p>
    <w:p w14:paraId="2BC1CD64" w14:textId="77777777" w:rsidR="0053605A" w:rsidRPr="0053605A" w:rsidRDefault="0053605A" w:rsidP="00092B9D">
      <w:pPr>
        <w:jc w:val="both"/>
        <w:rPr>
          <w:rFonts w:ascii="Aptos" w:hAnsi="Aptos"/>
        </w:rPr>
      </w:pPr>
      <w:r w:rsidRPr="0053605A">
        <w:rPr>
          <w:rFonts w:ascii="Aptos" w:hAnsi="Aptos" w:cs="Calibri Light"/>
          <w:b/>
        </w:rPr>
        <w:t>Zakupnine i najamnine (šifra 3235)</w:t>
      </w:r>
      <w:r w:rsidRPr="0053605A">
        <w:rPr>
          <w:rFonts w:ascii="Aptos" w:hAnsi="Aptos" w:cs="Calibri Light"/>
        </w:rPr>
        <w:t xml:space="preserve"> - iznose 30.719.656,76 EUR te su za 50% manji u odnosu na isto razdoblje prethodne godine. Najveći iznos odnosi se na zakupnine i najamnine za građevinske objekte 27.697.366,68 EUR. Građevinski objekti za koje se plaća zakupnina su: objekti DV, OŠ i SŠ, prostor za Dom zdravlja Zagreb centar, zakup za zdravstvenu stanicu Novi Jelkovec, zakup nadograđenog dijela bolnice Sveti Duh, zakup objekta Doma za starije Markševec, zakup poslovnih prostora te najam stanova u Sopnici Jelkovec i Podbrežju, zakup poslovnih prostora za potrebe mjesne samouprave te zakup bazena u objektima SŠ Jelkovec, OŠ Iver i SRC Svetice.</w:t>
      </w:r>
    </w:p>
    <w:p w14:paraId="44F14D38" w14:textId="77777777" w:rsidR="0053605A" w:rsidRPr="0053605A" w:rsidRDefault="0053605A" w:rsidP="00092B9D">
      <w:pPr>
        <w:jc w:val="both"/>
        <w:rPr>
          <w:rFonts w:ascii="Aptos" w:hAnsi="Aptos" w:cs="Calibri Light"/>
        </w:rPr>
      </w:pPr>
      <w:r w:rsidRPr="0053605A">
        <w:rPr>
          <w:rFonts w:ascii="Aptos" w:hAnsi="Aptos" w:cs="Calibri Light"/>
        </w:rPr>
        <w:t>Na zakup zemljišta otpada 52.915,20 EUR, zakupninu opreme 8.790,90 EUR, zakup i najam prijevoznih sredstava 451.921,07 EUR, licence 1.213.212,16 EUR i ostale zakupnine i najamnine 1.295.450,75 EUR.</w:t>
      </w:r>
    </w:p>
    <w:p w14:paraId="782C39A7" w14:textId="77777777" w:rsidR="0053605A" w:rsidRPr="0053605A" w:rsidRDefault="0053605A" w:rsidP="00092B9D">
      <w:pPr>
        <w:jc w:val="both"/>
        <w:rPr>
          <w:rFonts w:ascii="Aptos" w:hAnsi="Aptos" w:cs="Calibri Light"/>
        </w:rPr>
      </w:pPr>
    </w:p>
    <w:p w14:paraId="53ACB37A" w14:textId="77777777" w:rsidR="0053605A" w:rsidRPr="0053605A" w:rsidRDefault="0053605A" w:rsidP="00092B9D">
      <w:pPr>
        <w:jc w:val="both"/>
        <w:rPr>
          <w:rFonts w:ascii="Aptos" w:hAnsi="Aptos" w:cs="Calibri Light"/>
        </w:rPr>
      </w:pPr>
      <w:r w:rsidRPr="0053605A">
        <w:rPr>
          <w:rFonts w:ascii="Aptos" w:hAnsi="Aptos" w:cs="Calibri Light"/>
          <w:b/>
          <w:bCs/>
        </w:rPr>
        <w:t>Zdravstvene i veterinarske usluge (šifra 3236)</w:t>
      </w:r>
      <w:r w:rsidRPr="0053605A">
        <w:rPr>
          <w:rFonts w:ascii="Aptos" w:hAnsi="Aptos" w:cs="Calibri Light"/>
        </w:rPr>
        <w:t xml:space="preserve"> – iznose 867.428,77 EUR i za 38% su veće u odnosu na isto razdoblje prethodne godine. Od toga su:</w:t>
      </w:r>
    </w:p>
    <w:p w14:paraId="236E3A3F"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Obvezni i preventivni zdravstveni pregledi zaposlenika 215.047,08 EUR,</w:t>
      </w:r>
    </w:p>
    <w:p w14:paraId="56BD3E14"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Veterinarske usluge 102.086,07 EUR,</w:t>
      </w:r>
    </w:p>
    <w:p w14:paraId="35037223"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Laboratorijske usluge 109,50 EUR i</w:t>
      </w:r>
    </w:p>
    <w:p w14:paraId="603E7FA1"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Ostale zdravstvene i veterinarske usluge 550.186,12 EUR.</w:t>
      </w:r>
    </w:p>
    <w:p w14:paraId="58B3384D" w14:textId="77777777" w:rsidR="0053605A" w:rsidRPr="0053605A" w:rsidRDefault="0053605A" w:rsidP="00092B9D">
      <w:pPr>
        <w:jc w:val="both"/>
        <w:rPr>
          <w:rFonts w:ascii="Aptos" w:hAnsi="Aptos" w:cs="Calibri Light"/>
          <w:bCs/>
        </w:rPr>
      </w:pPr>
      <w:r w:rsidRPr="0053605A">
        <w:rPr>
          <w:rFonts w:ascii="Aptos" w:hAnsi="Aptos" w:cs="Calibri Light"/>
          <w:bCs/>
        </w:rPr>
        <w:t>Do povećanja ovih usluga u 2024. godini došlo je zbog povećanja obveznih i preventivnih zdravstvenih pregleda zaposlenika.</w:t>
      </w:r>
    </w:p>
    <w:p w14:paraId="6E83C2A1" w14:textId="77777777" w:rsidR="0053605A" w:rsidRPr="0053605A" w:rsidRDefault="0053605A" w:rsidP="00092B9D">
      <w:pPr>
        <w:jc w:val="both"/>
        <w:rPr>
          <w:rFonts w:ascii="Aptos" w:hAnsi="Aptos" w:cs="Calibri Light"/>
        </w:rPr>
      </w:pPr>
    </w:p>
    <w:p w14:paraId="40233750" w14:textId="77777777" w:rsidR="0053605A" w:rsidRPr="0053605A" w:rsidRDefault="0053605A" w:rsidP="00092B9D">
      <w:pPr>
        <w:jc w:val="both"/>
        <w:rPr>
          <w:rFonts w:ascii="Aptos" w:hAnsi="Aptos"/>
        </w:rPr>
      </w:pPr>
      <w:r w:rsidRPr="0053605A">
        <w:rPr>
          <w:rFonts w:ascii="Aptos" w:hAnsi="Aptos" w:cs="Calibri Light"/>
          <w:b/>
        </w:rPr>
        <w:t xml:space="preserve">Intelektualne i osobne usluge (šifra 3237) – </w:t>
      </w:r>
      <w:r w:rsidRPr="0053605A">
        <w:rPr>
          <w:rFonts w:ascii="Aptos" w:hAnsi="Aptos" w:cs="Calibri Light"/>
        </w:rPr>
        <w:t xml:space="preserve">na intelektualne i osobne usluge utrošeno je 7.968.253,39 EUR što je za 15% više u odnosu na isto razdoblje prethodne godine. Isplaćeni su: </w:t>
      </w:r>
    </w:p>
    <w:p w14:paraId="220DC8FD"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Autorski honorari 26.785,54 EUR,</w:t>
      </w:r>
    </w:p>
    <w:p w14:paraId="05E44BFC"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Ugovori o djelu 2.573.567,69 EUR,</w:t>
      </w:r>
    </w:p>
    <w:p w14:paraId="2243AD42"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Usluge odvjetnika i pravnog savjetovanja 1.381.877,12 EUR,</w:t>
      </w:r>
    </w:p>
    <w:p w14:paraId="195A84FC"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Revizorske usluge 9.175,00 EUR</w:t>
      </w:r>
    </w:p>
    <w:p w14:paraId="40AC8061"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Geodetsko katastarske usluge 190.118,55 EUR,</w:t>
      </w:r>
    </w:p>
    <w:p w14:paraId="34C5D1FF"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Usluge vještačenja 60.672,29 EUR,</w:t>
      </w:r>
    </w:p>
    <w:p w14:paraId="2415E56D"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Usluge agencija, studentskog servisa 201.873,94 EUR i</w:t>
      </w:r>
    </w:p>
    <w:p w14:paraId="770F4C81"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Ostale intelektualne usluge 3.524.183,26 EUR.</w:t>
      </w:r>
    </w:p>
    <w:p w14:paraId="20F6DCC3" w14:textId="77777777" w:rsidR="0053605A" w:rsidRPr="0053605A" w:rsidRDefault="0053605A" w:rsidP="00092B9D">
      <w:pPr>
        <w:jc w:val="both"/>
        <w:rPr>
          <w:rFonts w:ascii="Aptos" w:hAnsi="Aptos" w:cs="Calibri Light"/>
        </w:rPr>
      </w:pPr>
      <w:r w:rsidRPr="0053605A">
        <w:rPr>
          <w:rFonts w:ascii="Aptos" w:hAnsi="Aptos" w:cs="Calibri Light"/>
        </w:rPr>
        <w:t>Na računu ostalih intelektualnih usluga evidentirani su rashodi za projekt izrade procjene potresnog rizika, izrada projektne dokumentacije, izrade studija, energetskih certifikata, procjembenih elaborata, lektoriranje stručnih i znanstvenih tehnologija i radova, prijevodi, organiziranje konferencija …</w:t>
      </w:r>
    </w:p>
    <w:p w14:paraId="397FEDE5" w14:textId="77777777" w:rsidR="0053605A" w:rsidRPr="0053605A" w:rsidRDefault="0053605A" w:rsidP="00092B9D">
      <w:pPr>
        <w:jc w:val="both"/>
        <w:rPr>
          <w:rFonts w:ascii="Aptos" w:hAnsi="Aptos" w:cs="Calibri Light"/>
        </w:rPr>
      </w:pPr>
    </w:p>
    <w:p w14:paraId="7BD647D9" w14:textId="77777777" w:rsidR="0053605A" w:rsidRPr="0053605A" w:rsidRDefault="0053605A" w:rsidP="00092B9D">
      <w:pPr>
        <w:jc w:val="both"/>
        <w:rPr>
          <w:rFonts w:ascii="Aptos" w:hAnsi="Aptos" w:cs="Calibri Light"/>
        </w:rPr>
      </w:pPr>
      <w:r w:rsidRPr="0053605A">
        <w:rPr>
          <w:rFonts w:ascii="Aptos" w:hAnsi="Aptos" w:cs="Calibri Light"/>
          <w:b/>
          <w:bCs/>
        </w:rPr>
        <w:lastRenderedPageBreak/>
        <w:t xml:space="preserve">Računalne usluge (šifra 3238) – </w:t>
      </w:r>
      <w:r w:rsidRPr="0053605A">
        <w:rPr>
          <w:rFonts w:ascii="Aptos" w:hAnsi="Aptos" w:cs="Calibri Light"/>
        </w:rPr>
        <w:t>veće su za 12% u odnosu na prethodnu godinu i iznose 6.804.061,16 EUR. Utrošeno je na:</w:t>
      </w:r>
    </w:p>
    <w:p w14:paraId="668F51FB"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Usluge ažuriranja računalnih baza 270.816,92 EUR,</w:t>
      </w:r>
    </w:p>
    <w:p w14:paraId="2348F7A8"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Usluge razvoja softwarea 2.406.403,91 EUR,</w:t>
      </w:r>
    </w:p>
    <w:p w14:paraId="4151A9F8"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Ostale računalne usluge 4.126.840,33 EUR.</w:t>
      </w:r>
    </w:p>
    <w:p w14:paraId="74F262F0" w14:textId="77777777" w:rsidR="0053605A" w:rsidRPr="0053605A" w:rsidRDefault="0053605A" w:rsidP="00092B9D">
      <w:pPr>
        <w:jc w:val="both"/>
        <w:rPr>
          <w:rFonts w:ascii="Aptos" w:hAnsi="Aptos" w:cs="Calibri Light"/>
        </w:rPr>
      </w:pPr>
      <w:r w:rsidRPr="0053605A">
        <w:rPr>
          <w:rFonts w:ascii="Aptos" w:hAnsi="Aptos" w:cs="Calibri Light"/>
        </w:rPr>
        <w:t>Na ostalim računalnim uslugama evidentirani su sljedeći rashodi: udomljavanje IKT opreme, usluge adaptivnog održavanja aplikacija, plaćanje kripto uređaja, nadogradnja sustava, usluge savjetovanja za uspostavu riznice u Gradu Zagrebu.</w:t>
      </w:r>
    </w:p>
    <w:p w14:paraId="11CA74D8" w14:textId="77777777" w:rsidR="0053605A" w:rsidRPr="0053605A" w:rsidRDefault="0053605A" w:rsidP="00092B9D">
      <w:pPr>
        <w:jc w:val="both"/>
        <w:rPr>
          <w:rFonts w:ascii="Aptos" w:hAnsi="Aptos" w:cs="Calibri Light"/>
          <w:b/>
        </w:rPr>
      </w:pPr>
    </w:p>
    <w:p w14:paraId="1EF14C6D" w14:textId="77777777" w:rsidR="0053605A" w:rsidRPr="0053605A" w:rsidRDefault="0053605A" w:rsidP="00092B9D">
      <w:pPr>
        <w:jc w:val="both"/>
        <w:rPr>
          <w:rFonts w:ascii="Aptos" w:hAnsi="Aptos"/>
        </w:rPr>
      </w:pPr>
      <w:r w:rsidRPr="0053605A">
        <w:rPr>
          <w:rFonts w:ascii="Aptos" w:hAnsi="Aptos" w:cs="Calibri Light"/>
          <w:b/>
        </w:rPr>
        <w:t>Ostale usluge (šifra 3239)</w:t>
      </w:r>
      <w:r w:rsidRPr="0053605A">
        <w:rPr>
          <w:rFonts w:ascii="Aptos" w:hAnsi="Aptos" w:cs="Calibri Light"/>
        </w:rPr>
        <w:t xml:space="preserve"> – rashodi za ostale usluge iznose 27.004.111,47 EUR i veći su za 18% u odnosu na prethodnu godinu. Ostale usluge uključuju: grafičke, tiskarske usluge, usluge kopiranja i uvezivanja 51.394,05 EUR, film i izradu fotografija 142,50 EUR, usluge pri registraciji prijevoznih sredstava 1.226,74 EUR, usluge čišćenja, pranja i sl. 469.176,48 EUR, usluge čuvanja imovine i osoba 1.162.239,36 EUR, te ostale nespomenute usluge 25.319.932,34 EUR. </w:t>
      </w:r>
    </w:p>
    <w:p w14:paraId="2A0DAFCA" w14:textId="77777777" w:rsidR="0053605A" w:rsidRPr="0053605A" w:rsidRDefault="0053605A" w:rsidP="00092B9D">
      <w:pPr>
        <w:pStyle w:val="ListParagraph"/>
        <w:ind w:left="0"/>
        <w:jc w:val="both"/>
        <w:rPr>
          <w:rFonts w:ascii="Aptos" w:hAnsi="Aptos"/>
        </w:rPr>
      </w:pPr>
      <w:r w:rsidRPr="0053605A">
        <w:rPr>
          <w:rFonts w:ascii="Aptos" w:hAnsi="Aptos" w:cs="Calibri Light"/>
        </w:rPr>
        <w:t xml:space="preserve">Najveći udio u ovim rashodima otpada na Naknadu Ministarstvu financija, Poreznoj upravi koja za Grad Zagreb obavlja poslove utvrđivanja, evidentiranja, nadzora </w:t>
      </w:r>
      <w:r w:rsidRPr="0053605A">
        <w:rPr>
          <w:rFonts w:ascii="Aptos" w:hAnsi="Aptos" w:cs="Calibri Light"/>
          <w:shd w:val="clear" w:color="auto" w:fill="FFFFFF"/>
        </w:rPr>
        <w:t>naplate i ovrhe radi naplate pojedinih poreza koji pripadaju Gradu (porez na potrošnju, porez na kuće za odmor, porez na tvrtku, porez na promet nekretnina). Za obavljanje poslova utvrđivanja, evidentiranja, nadzora, naplate i ovrhe radi naplate ovih poreza Poreznoj upravi pripada naknada u iznosu 5% od ukupno naplaćenih prihoda što iznosi 43.131,83 EUR. Isto tako za poslove utvrđivanja, evidentiranja, naplate, nadzora i ovrhe poreza na dohodak Ministarstvu financija Poreznoj upravi pripada naknada 1% od ukupno naplaćenih prihoda od poreza na dohodak što iznosi 12.025.922,23 EUR.</w:t>
      </w:r>
    </w:p>
    <w:p w14:paraId="6A1DA914" w14:textId="77777777" w:rsidR="0053605A" w:rsidRPr="0053605A" w:rsidRDefault="0053605A" w:rsidP="00092B9D">
      <w:pPr>
        <w:jc w:val="both"/>
        <w:rPr>
          <w:rFonts w:ascii="Aptos" w:hAnsi="Aptos" w:cs="Calibri Light"/>
        </w:rPr>
      </w:pPr>
      <w:r w:rsidRPr="0053605A">
        <w:rPr>
          <w:rFonts w:ascii="Aptos" w:hAnsi="Aptos" w:cs="Calibri Light"/>
        </w:rPr>
        <w:t>Tu su još evidentirani rashodi za prometnu jedinicu mladeži 1.495.498,18 EUR, na rashode za čišćenje grafita, premještanje vozila, rušenje stabala i rezanje grana, rashodi vezani uz ugradnju kućnih brojeva i uličnih ploča.</w:t>
      </w:r>
    </w:p>
    <w:p w14:paraId="0EEC5629" w14:textId="77777777" w:rsidR="0053605A" w:rsidRPr="0053605A" w:rsidRDefault="0053605A" w:rsidP="00092B9D">
      <w:pPr>
        <w:jc w:val="both"/>
        <w:rPr>
          <w:rFonts w:ascii="Aptos" w:hAnsi="Aptos" w:cs="Calibri Light"/>
          <w:b/>
          <w:bCs/>
        </w:rPr>
      </w:pPr>
    </w:p>
    <w:p w14:paraId="1BB219F8" w14:textId="77777777" w:rsidR="0053605A" w:rsidRPr="0053605A" w:rsidRDefault="0053605A" w:rsidP="00092B9D">
      <w:pPr>
        <w:jc w:val="both"/>
        <w:rPr>
          <w:rFonts w:ascii="Aptos" w:hAnsi="Aptos" w:cs="Calibri Light"/>
        </w:rPr>
      </w:pPr>
      <w:r w:rsidRPr="0053605A">
        <w:rPr>
          <w:rFonts w:ascii="Aptos" w:hAnsi="Aptos" w:cs="Calibri Light"/>
          <w:b/>
          <w:bCs/>
        </w:rPr>
        <w:t xml:space="preserve">Pristojbe i naknade (šifra 3295) – </w:t>
      </w:r>
      <w:r w:rsidRPr="0053605A">
        <w:rPr>
          <w:rFonts w:ascii="Aptos" w:hAnsi="Aptos" w:cs="Calibri Light"/>
        </w:rPr>
        <w:t>znatno su</w:t>
      </w:r>
      <w:r w:rsidRPr="0053605A">
        <w:rPr>
          <w:rFonts w:ascii="Aptos" w:hAnsi="Aptos" w:cs="Calibri Light"/>
          <w:b/>
          <w:bCs/>
        </w:rPr>
        <w:t xml:space="preserve"> </w:t>
      </w:r>
      <w:r w:rsidRPr="0053605A">
        <w:rPr>
          <w:rFonts w:ascii="Aptos" w:hAnsi="Aptos" w:cs="Calibri Light"/>
        </w:rPr>
        <w:t>veće u odnosu na isto razdoblje prethodne godine i iznose 722.335,16 EUR. Isplaćene su:</w:t>
      </w:r>
    </w:p>
    <w:p w14:paraId="1A9B05FB"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Upravne i administrativne pristojbe 107,64 EUR,</w:t>
      </w:r>
    </w:p>
    <w:p w14:paraId="48411B37"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Sudske pristojbe 595.991,70 EUR,</w:t>
      </w:r>
    </w:p>
    <w:p w14:paraId="04BDED31"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Javnobilježničke pristojbe 58.149,00 EUR,</w:t>
      </w:r>
    </w:p>
    <w:p w14:paraId="05412CF9"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Ostale pristojbe i naknade 68.086,82 EUR</w:t>
      </w:r>
    </w:p>
    <w:p w14:paraId="3066FA77" w14:textId="77777777" w:rsidR="0053605A" w:rsidRPr="0053605A" w:rsidRDefault="0053605A" w:rsidP="00092B9D">
      <w:pPr>
        <w:jc w:val="both"/>
        <w:rPr>
          <w:rFonts w:ascii="Aptos" w:hAnsi="Aptos" w:cs="Calibri Light"/>
        </w:rPr>
      </w:pPr>
    </w:p>
    <w:p w14:paraId="79A36EEF" w14:textId="77777777" w:rsidR="0053605A" w:rsidRPr="0053605A" w:rsidRDefault="0053605A" w:rsidP="00092B9D">
      <w:pPr>
        <w:jc w:val="both"/>
        <w:rPr>
          <w:rFonts w:ascii="Aptos" w:hAnsi="Aptos" w:cs="Calibri Light"/>
        </w:rPr>
      </w:pPr>
      <w:r w:rsidRPr="0053605A">
        <w:rPr>
          <w:rFonts w:ascii="Aptos" w:hAnsi="Aptos" w:cs="Calibri Light"/>
          <w:b/>
          <w:bCs/>
        </w:rPr>
        <w:t>Troškovi sudskih postupaka (šifra 3296)</w:t>
      </w:r>
      <w:r w:rsidRPr="0053605A">
        <w:rPr>
          <w:rFonts w:ascii="Aptos" w:hAnsi="Aptos" w:cs="Calibri Light"/>
        </w:rPr>
        <w:t xml:space="preserve"> – znatno su veći zbog velikog broja sudskih postupaka vezenih uz ukidanje mjere Roditelj odgojitelj.</w:t>
      </w:r>
    </w:p>
    <w:p w14:paraId="0DE3C083" w14:textId="77777777" w:rsidR="0053605A" w:rsidRPr="0053605A" w:rsidRDefault="0053605A" w:rsidP="00092B9D">
      <w:pPr>
        <w:jc w:val="both"/>
        <w:rPr>
          <w:rFonts w:ascii="Aptos" w:hAnsi="Aptos" w:cs="Calibri Light"/>
        </w:rPr>
      </w:pPr>
    </w:p>
    <w:p w14:paraId="755D1477" w14:textId="77777777" w:rsidR="0053605A" w:rsidRPr="0053605A" w:rsidRDefault="0053605A" w:rsidP="00092B9D">
      <w:pPr>
        <w:jc w:val="both"/>
        <w:rPr>
          <w:rFonts w:ascii="Aptos" w:hAnsi="Aptos" w:cs="Calibri Light"/>
        </w:rPr>
      </w:pPr>
      <w:r w:rsidRPr="0053605A">
        <w:rPr>
          <w:rFonts w:ascii="Aptos" w:hAnsi="Aptos" w:cs="Calibri Light"/>
          <w:b/>
          <w:bCs/>
        </w:rPr>
        <w:t xml:space="preserve">Ostali nespomenuti rashodi poslovanja (šifra 3299) – </w:t>
      </w:r>
      <w:r w:rsidRPr="0053605A">
        <w:rPr>
          <w:rFonts w:ascii="Aptos" w:hAnsi="Aptos" w:cs="Calibri Light"/>
        </w:rPr>
        <w:t xml:space="preserve">utrošeno je 57% više nego prethodne godine i iznose 4.591.286,78 EUR. Na rashode protokola utrošeno je 26.939,89 EUR, a na ostale nespomenute rashode poslovanja utrošeno je 4.564.346,89 EUR. Ostali nespomenuti rashodi uključuju: troškove edukacije kandidata za Pomoćnike u nastavi, usluge cateringa, troškovi škole u prirodi, provjera diploma, a najveći iznos 2.072.920,66 EUR odnosi se na prijenos sredstava po Zaključku gradonačelnika za podmirenje troškova poslovanja i dugovanja Domu za starije osobe Park čiji je osnivač Grad Zagreb, ali oni nisu proračunski korisnik. </w:t>
      </w:r>
    </w:p>
    <w:p w14:paraId="0EE6FFE3" w14:textId="77777777" w:rsidR="0053605A" w:rsidRPr="0053605A" w:rsidRDefault="0053605A" w:rsidP="00092B9D">
      <w:pPr>
        <w:jc w:val="both"/>
      </w:pPr>
    </w:p>
    <w:p w14:paraId="4EF3553F" w14:textId="77777777" w:rsidR="0053605A" w:rsidRPr="0053605A" w:rsidRDefault="0053605A" w:rsidP="00092B9D">
      <w:pPr>
        <w:jc w:val="both"/>
        <w:rPr>
          <w:rFonts w:ascii="Aptos" w:hAnsi="Aptos"/>
        </w:rPr>
      </w:pPr>
      <w:r w:rsidRPr="0053605A">
        <w:rPr>
          <w:rFonts w:ascii="Aptos" w:hAnsi="Aptos" w:cs="Calibri Light"/>
          <w:b/>
        </w:rPr>
        <w:lastRenderedPageBreak/>
        <w:t>Kamate za primljene kredite i zajmove od kreditnih i ostalih financijskih instititucija izvan JS (šifra 3423)</w:t>
      </w:r>
      <w:r w:rsidRPr="0053605A">
        <w:rPr>
          <w:rFonts w:ascii="Aptos" w:hAnsi="Aptos" w:cs="Calibri Light"/>
        </w:rPr>
        <w:t xml:space="preserve"> – trošak kamata iznosi 5.414.725,90 EUR i odnosi se na kamate za:</w:t>
      </w:r>
    </w:p>
    <w:p w14:paraId="681A2B0D"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Kupnja Doma za starije i nemoćne osobe Lašćina 339.885,08 EUR,</w:t>
      </w:r>
    </w:p>
    <w:p w14:paraId="4EF27168"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Otkup potraživanja ZOV 635.661,32 EUR,</w:t>
      </w:r>
    </w:p>
    <w:p w14:paraId="45F57AE6"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HBOR 41.277,10 EUR i</w:t>
      </w:r>
    </w:p>
    <w:p w14:paraId="75789468"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Kamate na kredite u poslovnim bankama 4.397.902,40 EUR.</w:t>
      </w:r>
    </w:p>
    <w:p w14:paraId="2DE2453B" w14:textId="77777777" w:rsidR="0053605A" w:rsidRPr="0053605A" w:rsidRDefault="0053605A" w:rsidP="00092B9D">
      <w:pPr>
        <w:suppressAutoHyphens w:val="0"/>
        <w:jc w:val="both"/>
        <w:rPr>
          <w:rFonts w:ascii="Aptos" w:hAnsi="Aptos" w:cs="Calibri Light"/>
        </w:rPr>
      </w:pPr>
    </w:p>
    <w:p w14:paraId="5C86AE31" w14:textId="77777777" w:rsidR="0053605A" w:rsidRPr="0053605A" w:rsidRDefault="0053605A" w:rsidP="00092B9D">
      <w:pPr>
        <w:suppressAutoHyphens w:val="0"/>
        <w:jc w:val="both"/>
        <w:rPr>
          <w:rFonts w:ascii="Aptos" w:hAnsi="Aptos" w:cs="Calibri Light"/>
        </w:rPr>
      </w:pPr>
      <w:r w:rsidRPr="0053605A">
        <w:rPr>
          <w:rFonts w:ascii="Aptos" w:hAnsi="Aptos" w:cs="Calibri Light"/>
          <w:b/>
          <w:bCs/>
        </w:rPr>
        <w:t>Kamate za primljene zajmove od trgovačkih društava u javnom sektoru</w:t>
      </w:r>
      <w:r w:rsidRPr="0053605A">
        <w:rPr>
          <w:rFonts w:ascii="Aptos" w:hAnsi="Aptos" w:cs="Calibri Light"/>
        </w:rPr>
        <w:t xml:space="preserve"> </w:t>
      </w:r>
      <w:r w:rsidRPr="0053605A">
        <w:rPr>
          <w:rFonts w:ascii="Aptos" w:hAnsi="Aptos" w:cs="Calibri Light"/>
          <w:b/>
          <w:bCs/>
        </w:rPr>
        <w:t xml:space="preserve">(šifra 3426) - </w:t>
      </w:r>
      <w:r w:rsidRPr="0053605A">
        <w:rPr>
          <w:rFonts w:ascii="Aptos" w:hAnsi="Aptos" w:cs="Calibri Light"/>
        </w:rPr>
        <w:t>iznose 18.134,59 EUR i odnose se na obračun kamata iz Ugovora o međusobnim pravima i obvezama vezano za izgrađeni objekt Osnovne škole Jelkovec.</w:t>
      </w:r>
    </w:p>
    <w:p w14:paraId="35D56BC3" w14:textId="77777777" w:rsidR="0053605A" w:rsidRPr="0053605A" w:rsidRDefault="0053605A" w:rsidP="00092B9D">
      <w:pPr>
        <w:suppressAutoHyphens w:val="0"/>
        <w:jc w:val="both"/>
        <w:rPr>
          <w:rFonts w:ascii="Aptos" w:hAnsi="Aptos" w:cs="Calibri Light"/>
        </w:rPr>
      </w:pPr>
    </w:p>
    <w:p w14:paraId="5793E923" w14:textId="77777777" w:rsidR="0053605A" w:rsidRPr="0053605A" w:rsidRDefault="0053605A" w:rsidP="00092B9D">
      <w:pPr>
        <w:suppressAutoHyphens w:val="0"/>
        <w:jc w:val="both"/>
        <w:rPr>
          <w:rFonts w:ascii="Aptos" w:hAnsi="Aptos" w:cs="Calibri Light"/>
        </w:rPr>
      </w:pPr>
      <w:r w:rsidRPr="0053605A">
        <w:rPr>
          <w:rFonts w:ascii="Aptos" w:hAnsi="Aptos" w:cs="Calibri Light"/>
          <w:b/>
          <w:bCs/>
        </w:rPr>
        <w:t xml:space="preserve">Zatezne kamate (šifra 3433)  -  </w:t>
      </w:r>
      <w:r w:rsidRPr="0053605A">
        <w:rPr>
          <w:rFonts w:ascii="Aptos" w:hAnsi="Aptos" w:cs="Calibri Light"/>
        </w:rPr>
        <w:t xml:space="preserve">veće su za 109% u odnosu na prethodnu godinu i iznose 2.696.905,41 EUR. Osim redovnih zateznih kamata nastalih iz poslovnih odnosa ovdje su evidentirane i zatezne kamate nastale po radnim sporovima. </w:t>
      </w:r>
    </w:p>
    <w:p w14:paraId="6063C0A0" w14:textId="77777777" w:rsidR="0053605A" w:rsidRPr="0053605A" w:rsidRDefault="0053605A" w:rsidP="00092B9D">
      <w:pPr>
        <w:rPr>
          <w:rFonts w:ascii="Aptos" w:hAnsi="Aptos" w:cs="Calibri Light"/>
          <w:b/>
        </w:rPr>
      </w:pPr>
    </w:p>
    <w:p w14:paraId="6DE19CF4" w14:textId="77777777" w:rsidR="0053605A" w:rsidRPr="0053605A" w:rsidRDefault="0053605A" w:rsidP="00092B9D">
      <w:pPr>
        <w:jc w:val="both"/>
        <w:rPr>
          <w:rFonts w:ascii="Aptos" w:hAnsi="Aptos" w:cs="Calibri Light"/>
        </w:rPr>
      </w:pPr>
      <w:r w:rsidRPr="0053605A">
        <w:rPr>
          <w:rFonts w:ascii="Aptos" w:hAnsi="Aptos" w:cs="Calibri Light"/>
          <w:b/>
        </w:rPr>
        <w:t xml:space="preserve">Subvencije trgovačkim društvima u javnom sektoru (šifra 3512) - </w:t>
      </w:r>
      <w:r w:rsidRPr="0053605A">
        <w:rPr>
          <w:rFonts w:ascii="Aptos" w:hAnsi="Aptos" w:cs="Calibri Light"/>
        </w:rPr>
        <w:t>iznose 212.260.113,19 EUR što je 43% više u odnosu na isto razdoblje prethodne godine. Subvencije su isplaćene:</w:t>
      </w:r>
    </w:p>
    <w:p w14:paraId="034F2CE3"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Sveučilište u Zagrebu - Prirodoslovno - matematički fakultet - 186.944,46 EUR,</w:t>
      </w:r>
    </w:p>
    <w:p w14:paraId="0F79B7D7"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Zagrebački Holding - 47.082.858,61 EUR,</w:t>
      </w:r>
    </w:p>
    <w:p w14:paraId="4B8E6F80"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URIHO - 6.000.000,00 EUR,</w:t>
      </w:r>
    </w:p>
    <w:p w14:paraId="32585B6A"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Zagrebački inovacijski centar - 1.175.000,00 EUR,</w:t>
      </w:r>
    </w:p>
    <w:p w14:paraId="02B7CA27"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Vodoopskrba i odvodnja  - 14.897.442,00 EUR,</w:t>
      </w:r>
    </w:p>
    <w:p w14:paraId="5FD2E912"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Zagrebački centar za gospodarenje otpadom  - 618.300,00 EUR,</w:t>
      </w:r>
    </w:p>
    <w:p w14:paraId="39444C81"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Integrirani promet Zagrebačkog područja - 77.686,00 EUR,</w:t>
      </w:r>
    </w:p>
    <w:p w14:paraId="0C37D01A"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ZET - 142.158.882,12 EUR,</w:t>
      </w:r>
    </w:p>
    <w:p w14:paraId="543723C0"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Zagrebački Velesajam (Sajam Ambienta) - 53.000,00 EUR,</w:t>
      </w:r>
    </w:p>
    <w:p w14:paraId="62636054"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Sunčani krovovi - 10.000,00 EUR.</w:t>
      </w:r>
    </w:p>
    <w:p w14:paraId="19735FB8" w14:textId="77777777" w:rsidR="0053605A" w:rsidRPr="0053605A" w:rsidRDefault="0053605A" w:rsidP="00092B9D">
      <w:pPr>
        <w:rPr>
          <w:rFonts w:ascii="Aptos" w:hAnsi="Aptos" w:cs="Calibri Light"/>
          <w:b/>
        </w:rPr>
      </w:pPr>
    </w:p>
    <w:p w14:paraId="7A2BCA37" w14:textId="77777777" w:rsidR="0053605A" w:rsidRPr="0053605A" w:rsidRDefault="0053605A" w:rsidP="00092B9D">
      <w:pPr>
        <w:jc w:val="both"/>
        <w:rPr>
          <w:rFonts w:ascii="Aptos" w:hAnsi="Aptos"/>
        </w:rPr>
      </w:pPr>
      <w:r w:rsidRPr="0053605A">
        <w:rPr>
          <w:rFonts w:ascii="Aptos" w:hAnsi="Aptos" w:cs="Calibri Light"/>
          <w:b/>
        </w:rPr>
        <w:t xml:space="preserve">Subvencije TD, zadrugama, poljoprivrednicima i obrtnicima izvan JS (šifra 352) – </w:t>
      </w:r>
      <w:r w:rsidRPr="0053605A">
        <w:rPr>
          <w:rFonts w:ascii="Aptos" w:hAnsi="Aptos" w:cs="Calibri Light"/>
        </w:rPr>
        <w:t>isplaćene su u iznosu od 5.728.357,70 EUR što je 90% više u odnosu na prethodnu godinu. Isplaćene su:</w:t>
      </w:r>
    </w:p>
    <w:p w14:paraId="7CF99EE8"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Subvencije trgovačkim društvima i zadrugama izvan javnog sektora 1.982.016,70 EUR,</w:t>
      </w:r>
    </w:p>
    <w:p w14:paraId="0F521F19"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Subvencije poljoprivrednicima 488.623,75 EUR i</w:t>
      </w:r>
    </w:p>
    <w:p w14:paraId="5C7FBC73"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Subvencije obrtnicima 3.257.717,25 EUR.</w:t>
      </w:r>
    </w:p>
    <w:p w14:paraId="2B6D74BA" w14:textId="77777777" w:rsidR="0053605A" w:rsidRPr="0053605A" w:rsidRDefault="0053605A" w:rsidP="00092B9D">
      <w:pPr>
        <w:suppressAutoHyphens w:val="0"/>
        <w:jc w:val="both"/>
        <w:rPr>
          <w:rFonts w:ascii="Aptos" w:hAnsi="Aptos" w:cs="Calibri Light"/>
        </w:rPr>
      </w:pPr>
    </w:p>
    <w:p w14:paraId="2123BB18" w14:textId="77777777" w:rsidR="0053605A" w:rsidRPr="0053605A" w:rsidRDefault="0053605A" w:rsidP="00092B9D">
      <w:pPr>
        <w:jc w:val="both"/>
        <w:rPr>
          <w:rFonts w:ascii="Aptos" w:hAnsi="Aptos" w:cs="Calibri Light"/>
        </w:rPr>
      </w:pPr>
      <w:r w:rsidRPr="0053605A">
        <w:rPr>
          <w:rFonts w:ascii="Aptos" w:hAnsi="Aptos" w:cs="Calibri Light"/>
          <w:b/>
        </w:rPr>
        <w:t xml:space="preserve">Tekuće pomoći unutar općeg proračuna (šifra 3631) </w:t>
      </w:r>
      <w:r w:rsidRPr="0053605A">
        <w:rPr>
          <w:rFonts w:ascii="Aptos" w:hAnsi="Aptos" w:cs="Calibri Light"/>
          <w:bCs/>
        </w:rPr>
        <w:t>–</w:t>
      </w:r>
      <w:r w:rsidRPr="0053605A">
        <w:rPr>
          <w:rFonts w:ascii="Aptos" w:hAnsi="Aptos" w:cs="Calibri Light"/>
        </w:rPr>
        <w:t xml:space="preserve"> iznose 21.923.559,09 EUR i veće su za 42% u odnosu na isto razdoblje prethodne godine. </w:t>
      </w:r>
    </w:p>
    <w:p w14:paraId="72CD520B" w14:textId="77777777" w:rsidR="0053605A" w:rsidRPr="0053605A" w:rsidRDefault="0053605A" w:rsidP="00092B9D">
      <w:pPr>
        <w:pStyle w:val="ListParagraph"/>
        <w:numPr>
          <w:ilvl w:val="0"/>
          <w:numId w:val="2"/>
        </w:numPr>
        <w:jc w:val="both"/>
        <w:rPr>
          <w:rFonts w:ascii="Aptos" w:hAnsi="Aptos" w:cstheme="majorHAnsi"/>
        </w:rPr>
      </w:pPr>
      <w:r w:rsidRPr="0053605A">
        <w:rPr>
          <w:rFonts w:ascii="Aptos" w:hAnsi="Aptos" w:cstheme="majorHAnsi"/>
        </w:rPr>
        <w:t xml:space="preserve">Sukladno Zakonu o obnovi zgrada oštećenih potresom na području Grada Zagreba, Krapinsko-zagorske županije, Zagrebačke županije, Sisačko-moslavačke županije i Karlovačke županije (Narodne novine 21/23), Grad Zagreb je u obvezi sudjelovati u osiguranju sredstava za organiziranu ne konstrukcijsku obnovu, popravak konstrukcije obiteljskih kuća, poslovnih, stambeno-poslovnih i višestambenih zgrada te gradnju i opremanje zamjenskih obiteljskih kuća koje su neuporabljive odnosno privremeno neuporabljive ili uništene, uključujući i cjelovitu obnovu pojedinačno zaštićenoga kulturnog dobra. </w:t>
      </w:r>
    </w:p>
    <w:p w14:paraId="49D17764" w14:textId="77777777" w:rsidR="0053605A" w:rsidRPr="0053605A" w:rsidRDefault="0053605A" w:rsidP="00092B9D">
      <w:pPr>
        <w:pStyle w:val="ListParagraph"/>
        <w:numPr>
          <w:ilvl w:val="0"/>
          <w:numId w:val="2"/>
        </w:numPr>
        <w:jc w:val="both"/>
        <w:rPr>
          <w:rFonts w:ascii="Aptos" w:hAnsi="Aptos" w:cstheme="majorHAnsi"/>
        </w:rPr>
      </w:pPr>
      <w:bookmarkStart w:id="0" w:name="_Hlk188600510"/>
      <w:r w:rsidRPr="0053605A">
        <w:rPr>
          <w:rFonts w:ascii="Aptos" w:hAnsi="Aptos" w:cstheme="majorHAnsi"/>
        </w:rPr>
        <w:lastRenderedPageBreak/>
        <w:t>Za razdoblje siječanj – prosinac 2024. godine sa konta 3631 – tekuće pomoći unutar općeg proračuna isplaćeno je 21.900.797,28 EUR za troškove obnove, samoobnove i konstrukcijske obnove zgrada i kuća (usluge uklanjanja obiteljskih kuća i objekata, izrade izvještaja, geodetskih i istražnih elaborata), popravak konstrukcija prije početka obnove za zgrade i objekte, te za sufinanciranje rada Fonda. Isplate se vrše sukladno dostavljenim zahtjevima za isplatu Ministarstva prostornog uređenja, graditeljstva i državne imovine.</w:t>
      </w:r>
    </w:p>
    <w:p w14:paraId="03DE19DD" w14:textId="77777777" w:rsidR="0053605A" w:rsidRPr="0053605A" w:rsidRDefault="0053605A" w:rsidP="00092B9D">
      <w:pPr>
        <w:pStyle w:val="ListParagraph"/>
        <w:numPr>
          <w:ilvl w:val="0"/>
          <w:numId w:val="2"/>
        </w:numPr>
        <w:jc w:val="both"/>
        <w:rPr>
          <w:rFonts w:ascii="Aptos" w:hAnsi="Aptos" w:cstheme="majorHAnsi"/>
        </w:rPr>
      </w:pPr>
      <w:r w:rsidRPr="0053605A">
        <w:rPr>
          <w:rFonts w:ascii="Aptos" w:hAnsi="Aptos" w:cstheme="majorHAnsi"/>
        </w:rPr>
        <w:t>Sa tekućih pomoći unutar općeg proračuna isplaćeno je 20.000,00 EUR prema Zakonu o sustavu obrane od tuče.</w:t>
      </w:r>
    </w:p>
    <w:p w14:paraId="7A92E14A" w14:textId="77777777" w:rsidR="0053605A" w:rsidRPr="0053605A" w:rsidRDefault="0053605A" w:rsidP="00092B9D">
      <w:pPr>
        <w:jc w:val="both"/>
        <w:rPr>
          <w:rFonts w:ascii="Aptos" w:hAnsi="Aptos" w:cstheme="majorHAnsi"/>
        </w:rPr>
      </w:pPr>
    </w:p>
    <w:p w14:paraId="6FD9C1F3" w14:textId="77777777" w:rsidR="0053605A" w:rsidRPr="0053605A" w:rsidRDefault="0053605A" w:rsidP="00092B9D">
      <w:pPr>
        <w:suppressAutoHyphens w:val="0"/>
        <w:jc w:val="both"/>
        <w:rPr>
          <w:rFonts w:ascii="Aptos" w:hAnsi="Aptos" w:cs="Calibri Light"/>
        </w:rPr>
      </w:pPr>
      <w:r w:rsidRPr="0053605A">
        <w:rPr>
          <w:rFonts w:ascii="Aptos" w:hAnsi="Aptos" w:cs="Calibri Light"/>
          <w:b/>
          <w:bCs/>
        </w:rPr>
        <w:t xml:space="preserve">Kapitalne pomoći unutar općeg proračuna (šifra 3632) </w:t>
      </w:r>
      <w:r w:rsidRPr="0053605A">
        <w:rPr>
          <w:rFonts w:ascii="Aptos" w:hAnsi="Aptos" w:cs="Calibri Light"/>
        </w:rPr>
        <w:t>– sredstva u iznosu 145.586,35 EUR doznačena su Županijskoj upravi za ceste Zagrebačke županije sukladno uputi Ministarstva financija o planiranju i izvršavanju sredstava iz Fonda solidarnosti Europske unije.</w:t>
      </w:r>
    </w:p>
    <w:p w14:paraId="0FF2810A" w14:textId="77777777" w:rsidR="0053605A" w:rsidRPr="0053605A" w:rsidRDefault="0053605A" w:rsidP="00092B9D">
      <w:pPr>
        <w:rPr>
          <w:rFonts w:ascii="Aptos" w:hAnsi="Aptos" w:cs="Calibri Light"/>
          <w:b/>
          <w:bCs/>
        </w:rPr>
      </w:pPr>
    </w:p>
    <w:p w14:paraId="654D168D" w14:textId="77777777" w:rsidR="0053605A" w:rsidRPr="0053605A" w:rsidRDefault="0053605A" w:rsidP="00092B9D">
      <w:pPr>
        <w:rPr>
          <w:rFonts w:ascii="Aptos" w:hAnsi="Aptos" w:cs="Calibri Light"/>
        </w:rPr>
      </w:pPr>
      <w:r w:rsidRPr="0053605A">
        <w:rPr>
          <w:rFonts w:ascii="Aptos" w:hAnsi="Aptos" w:cs="Calibri Light"/>
          <w:b/>
          <w:bCs/>
        </w:rPr>
        <w:t xml:space="preserve">Tekuće pomoći proračunskim korisnicima drugih proračuna (šifra 3661) – </w:t>
      </w:r>
      <w:r w:rsidRPr="0053605A">
        <w:rPr>
          <w:rFonts w:ascii="Aptos" w:hAnsi="Aptos" w:cs="Calibri Light"/>
        </w:rPr>
        <w:t>na tekuće pomoći proračunskim korisnicima drugih proračuna utrošeno je 11.860.881,63 EUR što je za 36% više u odnosu na isto razdoblje prethodne godine. Isplaćeno je:</w:t>
      </w:r>
    </w:p>
    <w:p w14:paraId="596708B8" w14:textId="77777777" w:rsidR="0053605A" w:rsidRPr="0053605A" w:rsidRDefault="0053605A" w:rsidP="00092B9D">
      <w:pPr>
        <w:rPr>
          <w:rFonts w:ascii="Aptos" w:hAnsi="Aptos" w:cs="Calibri Light"/>
        </w:rPr>
      </w:pPr>
    </w:p>
    <w:p w14:paraId="60C67174"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Studentski centar u Zagrebu - 30.500,00 EUR,</w:t>
      </w:r>
    </w:p>
    <w:p w14:paraId="37FB5D96"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Hrvatska akademiji znanosti i umjetnosti - 40.300,00 EUR,</w:t>
      </w:r>
    </w:p>
    <w:p w14:paraId="4142134B"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Galerija Klovićevi dvori - 685.388,37 EUR,</w:t>
      </w:r>
    </w:p>
    <w:p w14:paraId="1EEAE8E2"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Pravni fakultet Sveučilišta u Zagrebu - 13.300,00 EUR,</w:t>
      </w:r>
    </w:p>
    <w:p w14:paraId="34F4E844"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Akademija likovnih umjetnosti - 14.000,00 EUR,</w:t>
      </w:r>
    </w:p>
    <w:p w14:paraId="327F3B17" w14:textId="77777777" w:rsidR="0053605A" w:rsidRPr="0053605A" w:rsidRDefault="0053605A" w:rsidP="00092B9D">
      <w:pPr>
        <w:pStyle w:val="ListParagraph"/>
        <w:numPr>
          <w:ilvl w:val="0"/>
          <w:numId w:val="2"/>
        </w:numPr>
        <w:rPr>
          <w:rFonts w:ascii="Aptos" w:hAnsi="Aptos" w:cs="Calibri Light"/>
        </w:rPr>
      </w:pPr>
      <w:bookmarkStart w:id="1" w:name="_Hlk170896143"/>
      <w:r w:rsidRPr="0053605A">
        <w:rPr>
          <w:rFonts w:ascii="Aptos" w:hAnsi="Aptos" w:cs="Calibri Light"/>
        </w:rPr>
        <w:t xml:space="preserve">Sveučilište u Zagrebu </w:t>
      </w:r>
      <w:bookmarkEnd w:id="1"/>
      <w:r w:rsidRPr="0053605A">
        <w:rPr>
          <w:rFonts w:ascii="Aptos" w:hAnsi="Aptos" w:cs="Calibri Light"/>
        </w:rPr>
        <w:t>Arhitektonski fakultet - 5.000,00 EUR,</w:t>
      </w:r>
    </w:p>
    <w:p w14:paraId="560AB8A5"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HNK - 10.557.726,67 EUR,</w:t>
      </w:r>
    </w:p>
    <w:p w14:paraId="745A833B"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Prirodoslovno-matematički fakultet Sveučilišta u Zagrebu - 10.000,00 EUR,</w:t>
      </w:r>
    </w:p>
    <w:p w14:paraId="4F6960D9"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Muzejsko dokumentacijski centar - 11.050,00 EUR,</w:t>
      </w:r>
    </w:p>
    <w:p w14:paraId="18B54CC3"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Nacionalni muzej moderne umjetnosti - 36.580,00 EUR,</w:t>
      </w:r>
    </w:p>
    <w:p w14:paraId="7E4E85D7"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Muzej Mimara – 10.133,03 EUR,</w:t>
      </w:r>
    </w:p>
    <w:p w14:paraId="2571815E"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RH Ministarstvo unutarnjih poslova - 13.000,00 EUR,</w:t>
      </w:r>
    </w:p>
    <w:p w14:paraId="0E7CBB28"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Sveučilište u Zagrebu Edukacijsko - rehabilitacijski fakultet - 24.800,00 EUR,</w:t>
      </w:r>
    </w:p>
    <w:p w14:paraId="6224B65C"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Grad Jastrebarsko - 1.801,99 EUR,</w:t>
      </w:r>
    </w:p>
    <w:p w14:paraId="3574D68B"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Dječji vrtići i Osnovne škole koje se financiraju iz drugih proračuna - 407.301,57 EUR. Iznos od 345.891,07 EUR isplaćen je dječjim vrtićima izvan Grada Zagreba temeljem odredbe o sufinanciranju redovitih programa ranog i predškolskog odgoja i obrazovanja u dječjim vrtićima izvan Grada Zagreba za djecu s prebivalištem na području Grada Zagreba.</w:t>
      </w:r>
    </w:p>
    <w:bookmarkEnd w:id="0"/>
    <w:p w14:paraId="5E575448" w14:textId="77777777" w:rsidR="0053605A" w:rsidRPr="0053605A" w:rsidRDefault="0053605A" w:rsidP="00092B9D">
      <w:pPr>
        <w:jc w:val="both"/>
        <w:rPr>
          <w:rFonts w:ascii="Aptos" w:hAnsi="Aptos" w:cs="Calibri Light"/>
          <w:b/>
        </w:rPr>
      </w:pPr>
    </w:p>
    <w:p w14:paraId="57493A6D" w14:textId="4EFE09B0" w:rsidR="0053605A" w:rsidRPr="0053605A" w:rsidRDefault="0053605A" w:rsidP="00092B9D">
      <w:pPr>
        <w:jc w:val="both"/>
        <w:rPr>
          <w:rFonts w:ascii="Aptos" w:hAnsi="Aptos" w:cs="Calibri Light"/>
        </w:rPr>
      </w:pPr>
      <w:r w:rsidRPr="0053605A">
        <w:rPr>
          <w:rFonts w:ascii="Aptos" w:hAnsi="Aptos" w:cs="Calibri Light"/>
          <w:b/>
          <w:bCs/>
        </w:rPr>
        <w:t xml:space="preserve">Prijenosi PK iz nadležnog proračuna za financiranje redovne djelatnosti (šifra 367) - </w:t>
      </w:r>
      <w:r w:rsidRPr="0053605A">
        <w:rPr>
          <w:rFonts w:ascii="Aptos" w:hAnsi="Aptos" w:cs="Calibri Light"/>
        </w:rPr>
        <w:t>iznose 446.204.750,</w:t>
      </w:r>
      <w:r w:rsidR="00001772">
        <w:rPr>
          <w:rFonts w:ascii="Aptos" w:hAnsi="Aptos" w:cs="Calibri Light"/>
        </w:rPr>
        <w:t>86</w:t>
      </w:r>
      <w:r w:rsidRPr="0053605A">
        <w:rPr>
          <w:rFonts w:ascii="Aptos" w:hAnsi="Aptos" w:cs="Calibri Light"/>
        </w:rPr>
        <w:t xml:space="preserve"> EUR i veći su za 21% u odnosu na isplate u prethodnoj godini. </w:t>
      </w:r>
    </w:p>
    <w:p w14:paraId="2F53537F" w14:textId="77777777" w:rsidR="0053605A" w:rsidRPr="0053605A" w:rsidRDefault="0053605A" w:rsidP="00092B9D">
      <w:pPr>
        <w:jc w:val="both"/>
        <w:rPr>
          <w:rFonts w:ascii="Aptos" w:hAnsi="Aptos" w:cs="Calibri Light"/>
        </w:rPr>
      </w:pPr>
    </w:p>
    <w:p w14:paraId="2AB6F832" w14:textId="77777777" w:rsidR="0053605A" w:rsidRPr="0053605A" w:rsidRDefault="0053605A" w:rsidP="00092B9D">
      <w:pPr>
        <w:jc w:val="both"/>
        <w:rPr>
          <w:rFonts w:ascii="Aptos" w:hAnsi="Aptos" w:cs="Calibri Light"/>
        </w:rPr>
      </w:pPr>
      <w:r w:rsidRPr="0053605A">
        <w:rPr>
          <w:rFonts w:ascii="Aptos" w:hAnsi="Aptos" w:cs="Calibri Light"/>
          <w:b/>
          <w:bCs/>
        </w:rPr>
        <w:t xml:space="preserve">Prijenosi između proračunskih korisnika istog proračuna (šifra 369) - </w:t>
      </w:r>
      <w:r w:rsidRPr="0053605A">
        <w:rPr>
          <w:rFonts w:ascii="Aptos" w:hAnsi="Aptos" w:cs="Calibri Light"/>
        </w:rPr>
        <w:t>iznose</w:t>
      </w:r>
      <w:r w:rsidRPr="0053605A">
        <w:rPr>
          <w:rFonts w:ascii="Aptos" w:hAnsi="Aptos" w:cs="Calibri Light"/>
          <w:b/>
          <w:bCs/>
        </w:rPr>
        <w:t xml:space="preserve"> </w:t>
      </w:r>
      <w:r w:rsidRPr="0053605A">
        <w:rPr>
          <w:rFonts w:ascii="Aptos" w:hAnsi="Aptos" w:cs="Calibri Light"/>
        </w:rPr>
        <w:t>8.125.505,51 EUR i veći su za 58% u odnosu na isto razdoblje prethodne godine.</w:t>
      </w:r>
    </w:p>
    <w:p w14:paraId="485C4D76" w14:textId="77777777" w:rsidR="0053605A" w:rsidRPr="0053605A" w:rsidRDefault="0053605A" w:rsidP="00092B9D">
      <w:pPr>
        <w:jc w:val="both"/>
        <w:rPr>
          <w:rFonts w:ascii="Aptos" w:hAnsi="Aptos"/>
        </w:rPr>
      </w:pPr>
    </w:p>
    <w:p w14:paraId="181483A8" w14:textId="77777777" w:rsidR="0053605A" w:rsidRPr="0053605A" w:rsidRDefault="0053605A" w:rsidP="00092B9D">
      <w:pPr>
        <w:jc w:val="both"/>
        <w:rPr>
          <w:rFonts w:ascii="Aptos" w:hAnsi="Aptos"/>
        </w:rPr>
      </w:pPr>
      <w:r w:rsidRPr="0053605A">
        <w:rPr>
          <w:rFonts w:ascii="Aptos" w:hAnsi="Aptos" w:cs="Calibri Light"/>
          <w:b/>
        </w:rPr>
        <w:t xml:space="preserve">Naknade građanima i kućanstvima u novcu (šifra 3721) - </w:t>
      </w:r>
      <w:r w:rsidRPr="0053605A">
        <w:rPr>
          <w:rFonts w:ascii="Aptos" w:hAnsi="Aptos" w:cs="Calibri Light"/>
        </w:rPr>
        <w:t xml:space="preserve">isplaćene su u iznosu 40.945.499,76 EUR i manje su za 44% u odnosu na isto razdoblje prethodne godine. </w:t>
      </w:r>
      <w:r w:rsidRPr="0053605A">
        <w:rPr>
          <w:rFonts w:ascii="Aptos" w:hAnsi="Aptos" w:cs="Calibri Light"/>
        </w:rPr>
        <w:lastRenderedPageBreak/>
        <w:t>Najveće smanjenje u iznosu 34.004.650,73 EUR ili 72% je na stavci Roditelj odgojitelj. Do smanjenja je došlo zbog ukidanja mjere ''roditelj odgojitelj''.</w:t>
      </w:r>
    </w:p>
    <w:p w14:paraId="660B8B10" w14:textId="77777777" w:rsidR="0053605A" w:rsidRPr="0053605A" w:rsidRDefault="0053605A" w:rsidP="00092B9D">
      <w:pPr>
        <w:rPr>
          <w:rFonts w:ascii="Aptos" w:hAnsi="Aptos" w:cs="Calibri Light"/>
        </w:rPr>
      </w:pPr>
      <w:r w:rsidRPr="0053605A">
        <w:rPr>
          <w:rFonts w:ascii="Aptos" w:hAnsi="Aptos" w:cs="Calibri Light"/>
        </w:rPr>
        <w:t xml:space="preserve">  </w:t>
      </w:r>
    </w:p>
    <w:tbl>
      <w:tblPr>
        <w:tblpPr w:leftFromText="180" w:rightFromText="180" w:vertAnchor="text" w:tblpX="93" w:tblpY="1"/>
        <w:tblOverlap w:val="never"/>
        <w:tblW w:w="8926" w:type="dxa"/>
        <w:tblCellMar>
          <w:left w:w="10" w:type="dxa"/>
          <w:right w:w="10" w:type="dxa"/>
        </w:tblCellMar>
        <w:tblLook w:val="04A0" w:firstRow="1" w:lastRow="0" w:firstColumn="1" w:lastColumn="0" w:noHBand="0" w:noVBand="1"/>
      </w:tblPr>
      <w:tblGrid>
        <w:gridCol w:w="5524"/>
        <w:gridCol w:w="1688"/>
        <w:gridCol w:w="1714"/>
      </w:tblGrid>
      <w:tr w:rsidR="0053605A" w:rsidRPr="0053605A" w14:paraId="4E5B46F0"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3E2C624" w14:textId="77777777" w:rsidR="0053605A" w:rsidRPr="0053605A" w:rsidRDefault="0053605A" w:rsidP="00092B9D">
            <w:pPr>
              <w:spacing w:line="247" w:lineRule="auto"/>
              <w:jc w:val="center"/>
              <w:rPr>
                <w:rFonts w:ascii="Aptos" w:hAnsi="Aptos" w:cs="Calibri Light"/>
                <w:lang w:eastAsia="en-US"/>
              </w:rPr>
            </w:pPr>
            <w:r w:rsidRPr="0053605A">
              <w:rPr>
                <w:rFonts w:ascii="Aptos" w:hAnsi="Aptos" w:cs="Calibri Light"/>
              </w:rPr>
              <w:t>NAKNADE GRAĐANIMA I KUĆANSTVIMA U NOVCU</w:t>
            </w:r>
          </w:p>
        </w:tc>
        <w:tc>
          <w:tcPr>
            <w:tcW w:w="1688" w:type="dxa"/>
            <w:tcBorders>
              <w:top w:val="single" w:sz="4" w:space="0" w:color="auto"/>
              <w:left w:val="single" w:sz="4" w:space="0" w:color="auto"/>
              <w:bottom w:val="single" w:sz="4" w:space="0" w:color="auto"/>
              <w:right w:val="single" w:sz="4" w:space="0" w:color="auto"/>
            </w:tcBorders>
          </w:tcPr>
          <w:p w14:paraId="0DD85169" w14:textId="77777777" w:rsidR="0053605A" w:rsidRPr="0053605A" w:rsidRDefault="0053605A" w:rsidP="00092B9D">
            <w:pPr>
              <w:spacing w:line="247" w:lineRule="auto"/>
              <w:jc w:val="center"/>
              <w:rPr>
                <w:rFonts w:ascii="Aptos" w:hAnsi="Aptos"/>
                <w:lang w:eastAsia="en-US"/>
              </w:rPr>
            </w:pPr>
          </w:p>
          <w:p w14:paraId="3EB7E610"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2023.</w:t>
            </w:r>
          </w:p>
        </w:tc>
        <w:tc>
          <w:tcPr>
            <w:tcW w:w="1714" w:type="dxa"/>
            <w:tcBorders>
              <w:top w:val="single" w:sz="4" w:space="0" w:color="000000"/>
              <w:left w:val="single" w:sz="4" w:space="0" w:color="auto"/>
              <w:bottom w:val="single" w:sz="4" w:space="0" w:color="000000"/>
              <w:right w:val="single" w:sz="4" w:space="0" w:color="000000"/>
            </w:tcBorders>
            <w:noWrap/>
            <w:tcMar>
              <w:top w:w="0" w:type="dxa"/>
              <w:left w:w="108" w:type="dxa"/>
              <w:bottom w:w="0" w:type="dxa"/>
              <w:right w:w="108" w:type="dxa"/>
            </w:tcMar>
            <w:vAlign w:val="bottom"/>
          </w:tcPr>
          <w:p w14:paraId="3001C124"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2024.</w:t>
            </w:r>
          </w:p>
        </w:tc>
      </w:tr>
      <w:tr w:rsidR="0053605A" w:rsidRPr="0053605A" w14:paraId="15DA573D"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EBD3C42"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Pomoć obiteljima i kućanstvima - Roditelj njegovatelj</w:t>
            </w:r>
          </w:p>
        </w:tc>
        <w:tc>
          <w:tcPr>
            <w:tcW w:w="1688" w:type="dxa"/>
            <w:tcBorders>
              <w:top w:val="single" w:sz="4" w:space="0" w:color="auto"/>
              <w:left w:val="single" w:sz="4" w:space="0" w:color="auto"/>
              <w:bottom w:val="single" w:sz="4" w:space="0" w:color="auto"/>
              <w:right w:val="single" w:sz="4" w:space="0" w:color="auto"/>
            </w:tcBorders>
            <w:vAlign w:val="bottom"/>
          </w:tcPr>
          <w:p w14:paraId="5CBD6600"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666.296,68</w:t>
            </w:r>
          </w:p>
        </w:tc>
        <w:tc>
          <w:tcPr>
            <w:tcW w:w="1714" w:type="dxa"/>
            <w:tcBorders>
              <w:top w:val="single" w:sz="4" w:space="0" w:color="000000"/>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68FEE66A"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198.440,72</w:t>
            </w:r>
          </w:p>
        </w:tc>
      </w:tr>
      <w:tr w:rsidR="0053605A" w:rsidRPr="0053605A" w14:paraId="0F2863C6"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45173C2"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Novčana pomoć za novorođenčad</w:t>
            </w:r>
          </w:p>
        </w:tc>
        <w:tc>
          <w:tcPr>
            <w:tcW w:w="1688" w:type="dxa"/>
            <w:tcBorders>
              <w:top w:val="single" w:sz="4" w:space="0" w:color="auto"/>
              <w:left w:val="single" w:sz="4" w:space="0" w:color="auto"/>
              <w:bottom w:val="single" w:sz="4" w:space="0" w:color="auto"/>
              <w:right w:val="single" w:sz="4" w:space="0" w:color="auto"/>
            </w:tcBorders>
            <w:vAlign w:val="bottom"/>
          </w:tcPr>
          <w:p w14:paraId="73D2C6F2"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8.886.326,91</w:t>
            </w:r>
          </w:p>
        </w:tc>
        <w:tc>
          <w:tcPr>
            <w:tcW w:w="1714" w:type="dxa"/>
            <w:tcBorders>
              <w:top w:val="single" w:sz="4" w:space="0" w:color="auto"/>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78271A49"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9.300.084,47</w:t>
            </w:r>
          </w:p>
        </w:tc>
      </w:tr>
      <w:tr w:rsidR="0053605A" w:rsidRPr="0053605A" w14:paraId="2BBD6E1A"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886325"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Dodatak uz mirovinu</w:t>
            </w:r>
          </w:p>
        </w:tc>
        <w:tc>
          <w:tcPr>
            <w:tcW w:w="1688" w:type="dxa"/>
            <w:tcBorders>
              <w:top w:val="single" w:sz="4" w:space="0" w:color="auto"/>
              <w:left w:val="single" w:sz="4" w:space="0" w:color="auto"/>
              <w:bottom w:val="single" w:sz="4" w:space="0" w:color="auto"/>
              <w:right w:val="single" w:sz="4" w:space="0" w:color="auto"/>
            </w:tcBorders>
            <w:vAlign w:val="bottom"/>
          </w:tcPr>
          <w:p w14:paraId="5A504F77"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10.027.998,43</w:t>
            </w:r>
          </w:p>
        </w:tc>
        <w:tc>
          <w:tcPr>
            <w:tcW w:w="1714" w:type="dxa"/>
            <w:tcBorders>
              <w:top w:val="single" w:sz="4" w:space="0" w:color="000000"/>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56057DF1"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12.910.986,10</w:t>
            </w:r>
          </w:p>
        </w:tc>
      </w:tr>
      <w:tr w:rsidR="0053605A" w:rsidRPr="0053605A" w14:paraId="633230DD"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35B656"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Stipendije i školarine</w:t>
            </w:r>
          </w:p>
        </w:tc>
        <w:tc>
          <w:tcPr>
            <w:tcW w:w="1688" w:type="dxa"/>
            <w:tcBorders>
              <w:top w:val="single" w:sz="4" w:space="0" w:color="auto"/>
              <w:left w:val="single" w:sz="4" w:space="0" w:color="auto"/>
              <w:bottom w:val="single" w:sz="4" w:space="0" w:color="auto"/>
              <w:right w:val="single" w:sz="4" w:space="0" w:color="auto"/>
            </w:tcBorders>
            <w:vAlign w:val="bottom"/>
          </w:tcPr>
          <w:p w14:paraId="30A0C162"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5.459.624,63</w:t>
            </w:r>
          </w:p>
        </w:tc>
        <w:tc>
          <w:tcPr>
            <w:tcW w:w="1714" w:type="dxa"/>
            <w:tcBorders>
              <w:top w:val="nil"/>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222792A9"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 xml:space="preserve">  5.080.423,81 </w:t>
            </w:r>
          </w:p>
        </w:tc>
      </w:tr>
      <w:tr w:rsidR="0053605A" w:rsidRPr="0053605A" w14:paraId="42A50851" w14:textId="77777777" w:rsidTr="00CC76D7">
        <w:trPr>
          <w:trHeight w:val="373"/>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7897577"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Potpore - Majke odgajateljice</w:t>
            </w:r>
          </w:p>
        </w:tc>
        <w:tc>
          <w:tcPr>
            <w:tcW w:w="1688" w:type="dxa"/>
            <w:tcBorders>
              <w:top w:val="single" w:sz="4" w:space="0" w:color="auto"/>
              <w:left w:val="single" w:sz="4" w:space="0" w:color="auto"/>
              <w:bottom w:val="single" w:sz="4" w:space="0" w:color="auto"/>
              <w:right w:val="single" w:sz="4" w:space="0" w:color="auto"/>
            </w:tcBorders>
            <w:vAlign w:val="bottom"/>
          </w:tcPr>
          <w:p w14:paraId="0F6C0E48"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47.416.694,13  </w:t>
            </w:r>
          </w:p>
        </w:tc>
        <w:tc>
          <w:tcPr>
            <w:tcW w:w="1714" w:type="dxa"/>
            <w:tcBorders>
              <w:top w:val="nil"/>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3F6C8E8A"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13.412.043,40</w:t>
            </w:r>
          </w:p>
        </w:tc>
      </w:tr>
      <w:tr w:rsidR="0053605A" w:rsidRPr="0053605A" w14:paraId="2F080890" w14:textId="77777777" w:rsidTr="00CC76D7">
        <w:trPr>
          <w:trHeight w:val="390"/>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03CF081" w14:textId="77777777" w:rsidR="0053605A" w:rsidRPr="0053605A" w:rsidRDefault="0053605A" w:rsidP="00092B9D">
            <w:pPr>
              <w:spacing w:line="247" w:lineRule="auto"/>
              <w:rPr>
                <w:rFonts w:ascii="Aptos" w:hAnsi="Aptos" w:cs="Calibri Light"/>
                <w:lang w:eastAsia="en-US"/>
              </w:rPr>
            </w:pPr>
            <w:r w:rsidRPr="0053605A">
              <w:rPr>
                <w:rFonts w:ascii="Aptos" w:hAnsi="Aptos" w:cs="Calibri Light"/>
                <w:lang w:eastAsia="en-US"/>
              </w:rPr>
              <w:t xml:space="preserve">Ostale naknade građanima i kućanstvima u novcu </w:t>
            </w:r>
          </w:p>
        </w:tc>
        <w:tc>
          <w:tcPr>
            <w:tcW w:w="1688" w:type="dxa"/>
            <w:tcBorders>
              <w:top w:val="single" w:sz="4" w:space="0" w:color="auto"/>
              <w:left w:val="single" w:sz="4" w:space="0" w:color="auto"/>
              <w:bottom w:val="single" w:sz="4" w:space="0" w:color="auto"/>
              <w:right w:val="single" w:sz="4" w:space="0" w:color="auto"/>
            </w:tcBorders>
            <w:vAlign w:val="bottom"/>
          </w:tcPr>
          <w:p w14:paraId="4CE35FFA" w14:textId="77777777" w:rsidR="0053605A" w:rsidRPr="0053605A" w:rsidRDefault="0053605A" w:rsidP="00092B9D">
            <w:pPr>
              <w:spacing w:line="247" w:lineRule="auto"/>
              <w:jc w:val="center"/>
              <w:rPr>
                <w:rFonts w:ascii="Aptos" w:hAnsi="Aptos" w:cs="Calibri Light"/>
                <w:lang w:eastAsia="en-US"/>
              </w:rPr>
            </w:pPr>
          </w:p>
          <w:p w14:paraId="49E5CEDD" w14:textId="77777777" w:rsidR="0053605A" w:rsidRPr="0053605A" w:rsidRDefault="0053605A" w:rsidP="00092B9D">
            <w:pPr>
              <w:spacing w:line="247" w:lineRule="auto"/>
              <w:jc w:val="center"/>
              <w:rPr>
                <w:rFonts w:ascii="Aptos" w:hAnsi="Aptos" w:cs="Calibri Light"/>
                <w:lang w:eastAsia="en-US"/>
              </w:rPr>
            </w:pPr>
            <w:r w:rsidRPr="0053605A">
              <w:rPr>
                <w:rFonts w:ascii="Aptos" w:hAnsi="Aptos" w:cs="Calibri Light"/>
                <w:lang w:eastAsia="en-US"/>
              </w:rPr>
              <w:t xml:space="preserve">           34.015,15</w:t>
            </w:r>
          </w:p>
        </w:tc>
        <w:tc>
          <w:tcPr>
            <w:tcW w:w="1714" w:type="dxa"/>
            <w:tcBorders>
              <w:top w:val="single" w:sz="4" w:space="0" w:color="auto"/>
              <w:left w:val="single" w:sz="4" w:space="0" w:color="auto"/>
              <w:bottom w:val="single" w:sz="4" w:space="0" w:color="auto"/>
              <w:right w:val="single" w:sz="4" w:space="0" w:color="000000"/>
            </w:tcBorders>
            <w:noWrap/>
            <w:tcMar>
              <w:top w:w="0" w:type="dxa"/>
              <w:left w:w="108" w:type="dxa"/>
              <w:bottom w:w="0" w:type="dxa"/>
              <w:right w:w="108" w:type="dxa"/>
            </w:tcMar>
            <w:vAlign w:val="bottom"/>
          </w:tcPr>
          <w:p w14:paraId="103DD459" w14:textId="77777777" w:rsidR="0053605A" w:rsidRPr="0053605A" w:rsidRDefault="0053605A" w:rsidP="00092B9D">
            <w:pPr>
              <w:spacing w:line="247" w:lineRule="auto"/>
              <w:jc w:val="right"/>
              <w:rPr>
                <w:rFonts w:ascii="Aptos" w:hAnsi="Aptos" w:cs="Calibri Light"/>
                <w:lang w:eastAsia="en-US"/>
              </w:rPr>
            </w:pPr>
            <w:r w:rsidRPr="0053605A">
              <w:rPr>
                <w:rFonts w:ascii="Aptos" w:hAnsi="Aptos" w:cs="Calibri Light"/>
                <w:lang w:eastAsia="en-US"/>
              </w:rPr>
              <w:t>43.521,26</w:t>
            </w:r>
          </w:p>
        </w:tc>
      </w:tr>
      <w:tr w:rsidR="0053605A" w:rsidRPr="0053605A" w14:paraId="7CDAF9DC"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3D58EC" w14:textId="77777777" w:rsidR="0053605A" w:rsidRPr="0053605A" w:rsidRDefault="0053605A" w:rsidP="00092B9D">
            <w:pPr>
              <w:spacing w:line="247" w:lineRule="auto"/>
              <w:rPr>
                <w:rFonts w:ascii="Aptos" w:hAnsi="Aptos"/>
                <w:lang w:eastAsia="en-US"/>
              </w:rPr>
            </w:pPr>
            <w:r w:rsidRPr="0053605A">
              <w:rPr>
                <w:rFonts w:ascii="Aptos" w:hAnsi="Aptos" w:cs="Calibri Light"/>
                <w:b/>
                <w:bCs/>
                <w:lang w:eastAsia="en-US"/>
              </w:rPr>
              <w:t>UKUPNO</w:t>
            </w:r>
          </w:p>
        </w:tc>
        <w:tc>
          <w:tcPr>
            <w:tcW w:w="1688" w:type="dxa"/>
            <w:tcBorders>
              <w:top w:val="single" w:sz="4" w:space="0" w:color="auto"/>
              <w:left w:val="single" w:sz="4" w:space="0" w:color="auto"/>
              <w:bottom w:val="single" w:sz="4" w:space="0" w:color="auto"/>
              <w:right w:val="single" w:sz="4" w:space="0" w:color="auto"/>
            </w:tcBorders>
            <w:vAlign w:val="bottom"/>
          </w:tcPr>
          <w:p w14:paraId="6689430D" w14:textId="77777777" w:rsidR="0053605A" w:rsidRPr="0053605A" w:rsidRDefault="0053605A" w:rsidP="00092B9D">
            <w:pPr>
              <w:spacing w:line="247" w:lineRule="auto"/>
              <w:jc w:val="center"/>
              <w:rPr>
                <w:rFonts w:ascii="Aptos" w:hAnsi="Aptos" w:cs="Calibri Light"/>
                <w:b/>
                <w:bCs/>
                <w:lang w:eastAsia="en-US"/>
              </w:rPr>
            </w:pPr>
            <w:r w:rsidRPr="0053605A">
              <w:rPr>
                <w:rFonts w:ascii="Aptos" w:hAnsi="Aptos" w:cs="Calibri Light"/>
                <w:b/>
                <w:bCs/>
                <w:lang w:eastAsia="en-US"/>
              </w:rPr>
              <w:t>72.490.955,93</w:t>
            </w:r>
          </w:p>
        </w:tc>
        <w:tc>
          <w:tcPr>
            <w:tcW w:w="1714" w:type="dxa"/>
            <w:tcBorders>
              <w:top w:val="nil"/>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3ADE4A73" w14:textId="77777777" w:rsidR="0053605A" w:rsidRPr="0053605A" w:rsidRDefault="0053605A" w:rsidP="00092B9D">
            <w:pPr>
              <w:spacing w:line="247" w:lineRule="auto"/>
              <w:jc w:val="right"/>
              <w:rPr>
                <w:rFonts w:ascii="Aptos" w:hAnsi="Aptos"/>
                <w:b/>
                <w:bCs/>
                <w:lang w:eastAsia="en-US"/>
              </w:rPr>
            </w:pPr>
            <w:r w:rsidRPr="0053605A">
              <w:rPr>
                <w:rFonts w:ascii="Aptos" w:hAnsi="Aptos"/>
                <w:b/>
                <w:bCs/>
                <w:lang w:eastAsia="en-US"/>
              </w:rPr>
              <w:t>40.945.499,76</w:t>
            </w:r>
          </w:p>
        </w:tc>
      </w:tr>
    </w:tbl>
    <w:p w14:paraId="77B07630" w14:textId="77777777" w:rsidR="0053605A" w:rsidRPr="0053605A" w:rsidRDefault="0053605A" w:rsidP="00092B9D">
      <w:pPr>
        <w:rPr>
          <w:rFonts w:ascii="Aptos" w:hAnsi="Aptos" w:cs="Calibri Light"/>
          <w:b/>
        </w:rPr>
      </w:pPr>
    </w:p>
    <w:p w14:paraId="47B306A6" w14:textId="77777777" w:rsidR="0053605A" w:rsidRPr="0053605A" w:rsidRDefault="0053605A" w:rsidP="00092B9D">
      <w:pPr>
        <w:jc w:val="both"/>
        <w:rPr>
          <w:rFonts w:ascii="Aptos" w:hAnsi="Aptos" w:cs="Calibri Light"/>
          <w:b/>
        </w:rPr>
      </w:pPr>
    </w:p>
    <w:p w14:paraId="3A12E7D8" w14:textId="77777777" w:rsidR="0053605A" w:rsidRPr="0053605A" w:rsidRDefault="0053605A" w:rsidP="00092B9D">
      <w:pPr>
        <w:jc w:val="both"/>
        <w:rPr>
          <w:rFonts w:ascii="Aptos" w:hAnsi="Aptos" w:cs="Calibri Light"/>
        </w:rPr>
      </w:pPr>
      <w:r w:rsidRPr="0053605A">
        <w:rPr>
          <w:rFonts w:ascii="Aptos" w:hAnsi="Aptos" w:cs="Calibri Light"/>
          <w:b/>
        </w:rPr>
        <w:t xml:space="preserve">Naknade građanima i kućanstvima u naravi (šifra 3722) – </w:t>
      </w:r>
      <w:r w:rsidRPr="0053605A">
        <w:rPr>
          <w:rFonts w:ascii="Aptos" w:hAnsi="Aptos" w:cs="Calibri Light"/>
          <w:bCs/>
        </w:rPr>
        <w:t>iznose 24.165.623,69 EUR i veće su za 80% u odnosu na prethodnu godinu.</w:t>
      </w:r>
      <w:r w:rsidRPr="0053605A">
        <w:rPr>
          <w:rFonts w:ascii="Aptos" w:hAnsi="Aptos" w:cs="Calibri Light"/>
        </w:rPr>
        <w:t xml:space="preserve"> Najveće povećanje u odnosu na isto razdoblje prethodne godine je na stavci </w:t>
      </w:r>
      <w:r w:rsidRPr="0053605A">
        <w:rPr>
          <w:rFonts w:ascii="Aptos" w:hAnsi="Aptos" w:cs="Calibri Light"/>
          <w:i/>
          <w:iCs/>
        </w:rPr>
        <w:t>Ostale naknade iz proračuna u naravi</w:t>
      </w:r>
      <w:r w:rsidRPr="0053605A">
        <w:rPr>
          <w:rFonts w:ascii="Aptos" w:hAnsi="Aptos" w:cs="Calibri Light"/>
        </w:rPr>
        <w:t>. Do povećanja rashoda je došlo zbog:</w:t>
      </w:r>
    </w:p>
    <w:p w14:paraId="025525A2"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 xml:space="preserve">podmirenja troškova crpljenja, pražnjenja i odvoza otpadnih voda iz sabirnih i septičkih jama, </w:t>
      </w:r>
    </w:p>
    <w:p w14:paraId="17917B5D"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 xml:space="preserve">izgradnje priključaka na komunalne vodne građevine u vlasništvu fizičkih osoba, za kategoriju kućanstvo i </w:t>
      </w:r>
    </w:p>
    <w:p w14:paraId="43366B84"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nadoknade troškova stambenim zgradama nastalih zbog prilagodbe novom modelu sakupljanja komunalnog otpada.</w:t>
      </w:r>
    </w:p>
    <w:p w14:paraId="19C7716F" w14:textId="77777777" w:rsidR="0053605A" w:rsidRPr="0053605A" w:rsidRDefault="0053605A" w:rsidP="00092B9D">
      <w:pPr>
        <w:rPr>
          <w:rFonts w:ascii="Aptos" w:hAnsi="Aptos" w:cs="Calibri Light"/>
          <w:bCs/>
        </w:rPr>
      </w:pPr>
    </w:p>
    <w:p w14:paraId="135777EF" w14:textId="77777777" w:rsidR="0053605A" w:rsidRPr="0053605A" w:rsidRDefault="0053605A" w:rsidP="00092B9D">
      <w:pPr>
        <w:rPr>
          <w:rFonts w:ascii="Aptos" w:hAnsi="Aptos" w:cs="Calibri Light"/>
          <w:bCs/>
        </w:rPr>
      </w:pPr>
      <w:r w:rsidRPr="0053605A">
        <w:rPr>
          <w:rFonts w:ascii="Aptos" w:hAnsi="Aptos" w:cs="Calibri Light"/>
        </w:rPr>
        <w:t>NAKNADE GRAĐANIMA I KUĆANSTVIMA U NARAVI</w:t>
      </w:r>
    </w:p>
    <w:tbl>
      <w:tblPr>
        <w:tblStyle w:val="TableGrid"/>
        <w:tblW w:w="0" w:type="auto"/>
        <w:tblInd w:w="137" w:type="dxa"/>
        <w:tblLook w:val="04A0" w:firstRow="1" w:lastRow="0" w:firstColumn="1" w:lastColumn="0" w:noHBand="0" w:noVBand="1"/>
      </w:tblPr>
      <w:tblGrid>
        <w:gridCol w:w="5812"/>
        <w:gridCol w:w="1843"/>
      </w:tblGrid>
      <w:tr w:rsidR="0053605A" w:rsidRPr="0053605A" w14:paraId="2919AAC9" w14:textId="77777777" w:rsidTr="00CC76D7">
        <w:tc>
          <w:tcPr>
            <w:tcW w:w="5812" w:type="dxa"/>
          </w:tcPr>
          <w:p w14:paraId="1DA0BFAD" w14:textId="77777777" w:rsidR="0053605A" w:rsidRPr="0053605A" w:rsidRDefault="0053605A" w:rsidP="00092B9D">
            <w:pPr>
              <w:rPr>
                <w:rFonts w:ascii="Aptos" w:hAnsi="Aptos" w:cs="Calibri Light"/>
                <w:bCs/>
              </w:rPr>
            </w:pPr>
            <w:r w:rsidRPr="0053605A">
              <w:rPr>
                <w:rFonts w:ascii="Aptos" w:hAnsi="Aptos" w:cs="Calibri Light"/>
                <w:lang w:eastAsia="en-US"/>
              </w:rPr>
              <w:t>Sufinanciranje cijene prijevoza</w:t>
            </w:r>
          </w:p>
        </w:tc>
        <w:tc>
          <w:tcPr>
            <w:tcW w:w="1843" w:type="dxa"/>
          </w:tcPr>
          <w:p w14:paraId="3AE61E00" w14:textId="77777777" w:rsidR="0053605A" w:rsidRPr="0053605A" w:rsidRDefault="0053605A" w:rsidP="00092B9D">
            <w:pPr>
              <w:jc w:val="right"/>
              <w:rPr>
                <w:rFonts w:ascii="Aptos" w:hAnsi="Aptos" w:cs="Calibri Light"/>
                <w:bCs/>
              </w:rPr>
            </w:pPr>
            <w:r w:rsidRPr="0053605A">
              <w:rPr>
                <w:rFonts w:ascii="Aptos" w:hAnsi="Aptos" w:cs="Calibri Light"/>
                <w:bCs/>
              </w:rPr>
              <w:t>16.343.392,44</w:t>
            </w:r>
          </w:p>
        </w:tc>
      </w:tr>
      <w:tr w:rsidR="0053605A" w:rsidRPr="0053605A" w14:paraId="54FEE9D2" w14:textId="77777777" w:rsidTr="00CC76D7">
        <w:tc>
          <w:tcPr>
            <w:tcW w:w="5812" w:type="dxa"/>
          </w:tcPr>
          <w:p w14:paraId="58B9B11E" w14:textId="77777777" w:rsidR="0053605A" w:rsidRPr="0053605A" w:rsidRDefault="0053605A" w:rsidP="00092B9D">
            <w:pPr>
              <w:rPr>
                <w:rFonts w:ascii="Aptos" w:hAnsi="Aptos" w:cs="Calibri Light"/>
                <w:bCs/>
              </w:rPr>
            </w:pPr>
            <w:r w:rsidRPr="0053605A">
              <w:rPr>
                <w:rFonts w:ascii="Aptos" w:hAnsi="Aptos" w:cs="Calibri Light"/>
                <w:lang w:eastAsia="en-US"/>
              </w:rPr>
              <w:t>Pomoć i njega u kući</w:t>
            </w:r>
          </w:p>
        </w:tc>
        <w:tc>
          <w:tcPr>
            <w:tcW w:w="1843" w:type="dxa"/>
          </w:tcPr>
          <w:p w14:paraId="66CCAC67" w14:textId="77777777" w:rsidR="0053605A" w:rsidRPr="0053605A" w:rsidRDefault="0053605A" w:rsidP="00092B9D">
            <w:pPr>
              <w:jc w:val="right"/>
              <w:rPr>
                <w:rFonts w:ascii="Aptos" w:hAnsi="Aptos" w:cs="Calibri Light"/>
                <w:bCs/>
              </w:rPr>
            </w:pPr>
            <w:r w:rsidRPr="0053605A">
              <w:rPr>
                <w:rFonts w:ascii="Aptos" w:hAnsi="Aptos" w:cs="Calibri Light"/>
                <w:bCs/>
              </w:rPr>
              <w:t>364.517,77</w:t>
            </w:r>
          </w:p>
        </w:tc>
      </w:tr>
      <w:tr w:rsidR="0053605A" w:rsidRPr="0053605A" w14:paraId="002188D8" w14:textId="77777777" w:rsidTr="00CC76D7">
        <w:tc>
          <w:tcPr>
            <w:tcW w:w="5812" w:type="dxa"/>
            <w:vAlign w:val="bottom"/>
          </w:tcPr>
          <w:p w14:paraId="525D0789" w14:textId="77777777" w:rsidR="0053605A" w:rsidRPr="0053605A" w:rsidRDefault="0053605A" w:rsidP="00092B9D">
            <w:pPr>
              <w:rPr>
                <w:rFonts w:ascii="Aptos" w:hAnsi="Aptos" w:cs="Calibri Light"/>
                <w:lang w:eastAsia="en-US"/>
              </w:rPr>
            </w:pPr>
            <w:r w:rsidRPr="0053605A">
              <w:rPr>
                <w:rFonts w:ascii="Aptos" w:hAnsi="Aptos" w:cs="Calibri Light"/>
                <w:lang w:eastAsia="en-US"/>
              </w:rPr>
              <w:t>Pomoć obiteljima i kućanstvima - troškovi stanovanja</w:t>
            </w:r>
          </w:p>
        </w:tc>
        <w:tc>
          <w:tcPr>
            <w:tcW w:w="1843" w:type="dxa"/>
          </w:tcPr>
          <w:p w14:paraId="55F70256" w14:textId="77777777" w:rsidR="0053605A" w:rsidRPr="0053605A" w:rsidRDefault="0053605A" w:rsidP="00092B9D">
            <w:pPr>
              <w:jc w:val="right"/>
              <w:rPr>
                <w:rFonts w:ascii="Aptos" w:hAnsi="Aptos" w:cs="Calibri Light"/>
                <w:bCs/>
              </w:rPr>
            </w:pPr>
            <w:r w:rsidRPr="0053605A">
              <w:rPr>
                <w:rFonts w:ascii="Aptos" w:hAnsi="Aptos" w:cs="Calibri Light"/>
                <w:bCs/>
              </w:rPr>
              <w:t>715.999,18</w:t>
            </w:r>
          </w:p>
        </w:tc>
      </w:tr>
      <w:tr w:rsidR="0053605A" w:rsidRPr="0053605A" w14:paraId="2BD24574" w14:textId="77777777" w:rsidTr="00CC76D7">
        <w:tc>
          <w:tcPr>
            <w:tcW w:w="5812" w:type="dxa"/>
          </w:tcPr>
          <w:p w14:paraId="218B73A7" w14:textId="77777777" w:rsidR="0053605A" w:rsidRPr="0053605A" w:rsidRDefault="0053605A" w:rsidP="00092B9D">
            <w:pPr>
              <w:rPr>
                <w:rFonts w:ascii="Aptos" w:hAnsi="Aptos" w:cs="Calibri Light"/>
                <w:bCs/>
              </w:rPr>
            </w:pPr>
            <w:r w:rsidRPr="0053605A">
              <w:rPr>
                <w:rFonts w:ascii="Aptos" w:hAnsi="Aptos" w:cs="Calibri Light"/>
                <w:bCs/>
              </w:rPr>
              <w:t>Ostale naknade iz proračuna u naravi</w:t>
            </w:r>
          </w:p>
        </w:tc>
        <w:tc>
          <w:tcPr>
            <w:tcW w:w="1843" w:type="dxa"/>
          </w:tcPr>
          <w:p w14:paraId="7DE09573" w14:textId="77777777" w:rsidR="0053605A" w:rsidRPr="0053605A" w:rsidRDefault="0053605A" w:rsidP="00092B9D">
            <w:pPr>
              <w:jc w:val="right"/>
              <w:rPr>
                <w:rFonts w:ascii="Aptos" w:hAnsi="Aptos" w:cs="Calibri Light"/>
                <w:bCs/>
              </w:rPr>
            </w:pPr>
            <w:r w:rsidRPr="0053605A">
              <w:rPr>
                <w:rFonts w:ascii="Aptos" w:hAnsi="Aptos" w:cs="Calibri Light"/>
                <w:bCs/>
              </w:rPr>
              <w:t>6.741.714,30</w:t>
            </w:r>
          </w:p>
        </w:tc>
      </w:tr>
      <w:tr w:rsidR="0053605A" w:rsidRPr="0053605A" w14:paraId="537A2EB9" w14:textId="77777777" w:rsidTr="00CC76D7">
        <w:tc>
          <w:tcPr>
            <w:tcW w:w="5812" w:type="dxa"/>
          </w:tcPr>
          <w:p w14:paraId="3CBF438A" w14:textId="77777777" w:rsidR="0053605A" w:rsidRPr="0053605A" w:rsidRDefault="0053605A" w:rsidP="00092B9D">
            <w:pPr>
              <w:rPr>
                <w:rFonts w:ascii="Aptos" w:hAnsi="Aptos" w:cs="Calibri Light"/>
                <w:bCs/>
              </w:rPr>
            </w:pPr>
            <w:r w:rsidRPr="0053605A">
              <w:rPr>
                <w:rFonts w:ascii="Aptos" w:hAnsi="Aptos" w:cs="Calibri Light"/>
                <w:b/>
                <w:bCs/>
                <w:lang w:eastAsia="en-US"/>
              </w:rPr>
              <w:t>UKUPNO</w:t>
            </w:r>
          </w:p>
        </w:tc>
        <w:tc>
          <w:tcPr>
            <w:tcW w:w="1843" w:type="dxa"/>
          </w:tcPr>
          <w:p w14:paraId="108EDB27" w14:textId="77777777" w:rsidR="0053605A" w:rsidRPr="0053605A" w:rsidRDefault="0053605A" w:rsidP="00092B9D">
            <w:pPr>
              <w:jc w:val="right"/>
              <w:rPr>
                <w:rFonts w:ascii="Aptos" w:hAnsi="Aptos" w:cs="Calibri Light"/>
                <w:b/>
              </w:rPr>
            </w:pPr>
            <w:r w:rsidRPr="0053605A">
              <w:rPr>
                <w:rFonts w:ascii="Aptos" w:hAnsi="Aptos" w:cs="Calibri Light"/>
                <w:b/>
              </w:rPr>
              <w:t>24.165.623,69</w:t>
            </w:r>
          </w:p>
        </w:tc>
      </w:tr>
    </w:tbl>
    <w:p w14:paraId="115F5AF5" w14:textId="77777777" w:rsidR="0053605A" w:rsidRPr="0053605A" w:rsidRDefault="0053605A" w:rsidP="00092B9D">
      <w:pPr>
        <w:jc w:val="both"/>
        <w:rPr>
          <w:rFonts w:ascii="Aptos" w:hAnsi="Aptos" w:cs="Calibri Light"/>
          <w:b/>
        </w:rPr>
      </w:pPr>
    </w:p>
    <w:p w14:paraId="12312420" w14:textId="77777777" w:rsidR="0053605A" w:rsidRPr="0053605A" w:rsidRDefault="0053605A" w:rsidP="00092B9D">
      <w:pPr>
        <w:jc w:val="both"/>
        <w:rPr>
          <w:rFonts w:ascii="Aptos" w:hAnsi="Aptos" w:cs="Calibri Light"/>
          <w:b/>
        </w:rPr>
      </w:pPr>
    </w:p>
    <w:p w14:paraId="02439F2B" w14:textId="77777777" w:rsidR="0053605A" w:rsidRPr="0053605A" w:rsidRDefault="0053605A" w:rsidP="00092B9D">
      <w:pPr>
        <w:jc w:val="both"/>
        <w:rPr>
          <w:rFonts w:ascii="Aptos" w:hAnsi="Aptos"/>
        </w:rPr>
      </w:pPr>
      <w:r w:rsidRPr="0053605A">
        <w:rPr>
          <w:rFonts w:ascii="Aptos" w:hAnsi="Aptos" w:cs="Calibri Light"/>
          <w:b/>
        </w:rPr>
        <w:t xml:space="preserve">Tekuće donacije u novcu (šifra 3811) </w:t>
      </w:r>
      <w:r w:rsidRPr="0053605A">
        <w:rPr>
          <w:rFonts w:ascii="Aptos" w:hAnsi="Aptos" w:cs="Calibri Light"/>
        </w:rPr>
        <w:t>iznose 74.684.547,08 EUR, a isplaćene su:</w:t>
      </w:r>
    </w:p>
    <w:p w14:paraId="773DE94B" w14:textId="77777777" w:rsidR="0053605A" w:rsidRPr="0053605A" w:rsidRDefault="0053605A" w:rsidP="00092B9D">
      <w:pPr>
        <w:jc w:val="both"/>
        <w:rPr>
          <w:rFonts w:ascii="Aptos" w:hAnsi="Aptos" w:cs="Calibri Light"/>
        </w:rPr>
      </w:pPr>
    </w:p>
    <w:p w14:paraId="1D2BD6B1" w14:textId="77777777" w:rsidR="0053605A" w:rsidRPr="0053605A" w:rsidRDefault="0053605A" w:rsidP="00092B9D">
      <w:pPr>
        <w:rPr>
          <w:rFonts w:ascii="Aptos" w:hAnsi="Aptos" w:cs="Calibri Light"/>
        </w:rPr>
      </w:pPr>
      <w:r w:rsidRPr="0053605A">
        <w:rPr>
          <w:rFonts w:ascii="Aptos" w:hAnsi="Aptos" w:cs="Calibri Light"/>
        </w:rPr>
        <w:t xml:space="preserve">  TEKUĆE DONACIJE U NOVCU</w:t>
      </w:r>
    </w:p>
    <w:tbl>
      <w:tblPr>
        <w:tblW w:w="7982" w:type="dxa"/>
        <w:tblInd w:w="93" w:type="dxa"/>
        <w:tblCellMar>
          <w:left w:w="10" w:type="dxa"/>
          <w:right w:w="10" w:type="dxa"/>
        </w:tblCellMar>
        <w:tblLook w:val="04A0" w:firstRow="1" w:lastRow="0" w:firstColumn="1" w:lastColumn="0" w:noHBand="0" w:noVBand="1"/>
      </w:tblPr>
      <w:tblGrid>
        <w:gridCol w:w="6040"/>
        <w:gridCol w:w="1942"/>
      </w:tblGrid>
      <w:tr w:rsidR="0053605A" w:rsidRPr="0053605A" w14:paraId="60A5B656" w14:textId="77777777" w:rsidTr="00CC76D7">
        <w:trPr>
          <w:trHeight w:val="402"/>
        </w:trPr>
        <w:tc>
          <w:tcPr>
            <w:tcW w:w="604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35D7F2D5" w14:textId="77777777" w:rsidR="0053605A" w:rsidRPr="0053605A" w:rsidRDefault="0053605A" w:rsidP="00092B9D">
            <w:pPr>
              <w:spacing w:line="247" w:lineRule="auto"/>
              <w:rPr>
                <w:rFonts w:ascii="Aptos" w:hAnsi="Aptos" w:cs="Calibri Light"/>
                <w:lang w:eastAsia="en-US"/>
              </w:rPr>
            </w:pPr>
            <w:r w:rsidRPr="0053605A">
              <w:rPr>
                <w:rFonts w:ascii="Aptos" w:hAnsi="Aptos" w:cs="Calibri Light"/>
                <w:lang w:eastAsia="en-US"/>
              </w:rPr>
              <w:t>Tekuće donacije – zdravstvenim neprofitnim organizacijama</w:t>
            </w:r>
          </w:p>
        </w:tc>
        <w:tc>
          <w:tcPr>
            <w:tcW w:w="194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14:paraId="388BA780" w14:textId="77777777" w:rsidR="0053605A" w:rsidRPr="0053605A" w:rsidRDefault="0053605A" w:rsidP="00092B9D">
            <w:pPr>
              <w:spacing w:line="247" w:lineRule="auto"/>
              <w:jc w:val="right"/>
              <w:rPr>
                <w:rFonts w:ascii="Aptos" w:hAnsi="Aptos" w:cs="Calibri Light"/>
                <w:lang w:eastAsia="en-US"/>
              </w:rPr>
            </w:pPr>
            <w:r w:rsidRPr="0053605A">
              <w:rPr>
                <w:rFonts w:ascii="Aptos" w:hAnsi="Aptos" w:cs="Calibri Light"/>
                <w:lang w:eastAsia="en-US"/>
              </w:rPr>
              <w:t>126.429,07</w:t>
            </w:r>
          </w:p>
        </w:tc>
      </w:tr>
      <w:tr w:rsidR="0053605A" w:rsidRPr="0053605A" w14:paraId="16273C6A" w14:textId="77777777" w:rsidTr="00CC76D7">
        <w:trPr>
          <w:trHeight w:val="402"/>
        </w:trPr>
        <w:tc>
          <w:tcPr>
            <w:tcW w:w="604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5050DD1B"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Tekuće donacije - vjerskim zajednicama</w:t>
            </w:r>
          </w:p>
        </w:tc>
        <w:tc>
          <w:tcPr>
            <w:tcW w:w="194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493F22CF" w14:textId="77777777" w:rsidR="0053605A" w:rsidRPr="0053605A" w:rsidRDefault="0053605A" w:rsidP="00092B9D">
            <w:pPr>
              <w:spacing w:line="247" w:lineRule="auto"/>
              <w:jc w:val="right"/>
              <w:rPr>
                <w:rFonts w:ascii="Aptos" w:hAnsi="Aptos"/>
                <w:lang w:eastAsia="en-US"/>
              </w:rPr>
            </w:pPr>
            <w:r w:rsidRPr="0053605A">
              <w:rPr>
                <w:rFonts w:ascii="Aptos" w:hAnsi="Aptos" w:cs="Calibri Light"/>
                <w:lang w:eastAsia="en-US"/>
              </w:rPr>
              <w:t>126.327,23</w:t>
            </w:r>
          </w:p>
        </w:tc>
      </w:tr>
      <w:tr w:rsidR="0053605A" w:rsidRPr="0053605A" w14:paraId="79294211" w14:textId="77777777" w:rsidTr="00CC76D7">
        <w:trPr>
          <w:trHeight w:val="402"/>
        </w:trPr>
        <w:tc>
          <w:tcPr>
            <w:tcW w:w="6040" w:type="dxa"/>
            <w:tcBorders>
              <w:top w:val="single" w:sz="4" w:space="0" w:color="auto"/>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7A45607B"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Tekuće donacije - udrugama i političkim strankama</w:t>
            </w:r>
          </w:p>
        </w:tc>
        <w:tc>
          <w:tcPr>
            <w:tcW w:w="1942"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hideMark/>
          </w:tcPr>
          <w:p w14:paraId="529354CE"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10.873.441,73</w:t>
            </w:r>
          </w:p>
        </w:tc>
      </w:tr>
      <w:tr w:rsidR="0053605A" w:rsidRPr="0053605A" w14:paraId="7775E151" w14:textId="77777777" w:rsidTr="00CC76D7">
        <w:trPr>
          <w:trHeight w:val="402"/>
        </w:trPr>
        <w:tc>
          <w:tcPr>
            <w:tcW w:w="6040"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3ED88135"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Tekuće donacije - sportskim društvima</w:t>
            </w:r>
          </w:p>
        </w:tc>
        <w:tc>
          <w:tcPr>
            <w:tcW w:w="1942"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2E1B1FD"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31.355.554,95</w:t>
            </w:r>
          </w:p>
        </w:tc>
      </w:tr>
      <w:tr w:rsidR="0053605A" w:rsidRPr="0053605A" w14:paraId="0F221EE0" w14:textId="77777777" w:rsidTr="00092B9D">
        <w:trPr>
          <w:trHeight w:val="450"/>
        </w:trPr>
        <w:tc>
          <w:tcPr>
            <w:tcW w:w="6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051D94A"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lastRenderedPageBreak/>
              <w:t>Ostalo</w:t>
            </w:r>
          </w:p>
        </w:tc>
        <w:tc>
          <w:tcPr>
            <w:tcW w:w="1942"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hideMark/>
          </w:tcPr>
          <w:p w14:paraId="5F099EE8"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31.934.885,11</w:t>
            </w:r>
          </w:p>
        </w:tc>
      </w:tr>
      <w:tr w:rsidR="0053605A" w:rsidRPr="0053605A" w14:paraId="5DAAA2AB" w14:textId="77777777" w:rsidTr="00CC76D7">
        <w:trPr>
          <w:trHeight w:val="375"/>
        </w:trPr>
        <w:tc>
          <w:tcPr>
            <w:tcW w:w="6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bottom"/>
            <w:hideMark/>
          </w:tcPr>
          <w:p w14:paraId="2B072B27"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Tekuće donacije zakladama i fundacijama</w:t>
            </w:r>
          </w:p>
        </w:tc>
        <w:tc>
          <w:tcPr>
            <w:tcW w:w="1942" w:type="dxa"/>
            <w:tcBorders>
              <w:top w:val="single" w:sz="4" w:space="0" w:color="000000"/>
              <w:left w:val="nil"/>
              <w:bottom w:val="single" w:sz="4" w:space="0" w:color="auto"/>
              <w:right w:val="single" w:sz="4" w:space="0" w:color="000000"/>
            </w:tcBorders>
            <w:noWrap/>
            <w:tcMar>
              <w:top w:w="0" w:type="dxa"/>
              <w:left w:w="108" w:type="dxa"/>
              <w:bottom w:w="0" w:type="dxa"/>
              <w:right w:w="108" w:type="dxa"/>
            </w:tcMar>
            <w:vAlign w:val="bottom"/>
            <w:hideMark/>
          </w:tcPr>
          <w:p w14:paraId="4D0F3E59" w14:textId="77777777" w:rsidR="0053605A" w:rsidRPr="0053605A" w:rsidRDefault="0053605A" w:rsidP="00092B9D">
            <w:pPr>
              <w:spacing w:line="247" w:lineRule="auto"/>
              <w:jc w:val="right"/>
              <w:rPr>
                <w:rFonts w:ascii="Aptos" w:hAnsi="Aptos" w:cs="Calibri Light"/>
                <w:lang w:eastAsia="en-US"/>
              </w:rPr>
            </w:pPr>
            <w:r w:rsidRPr="0053605A">
              <w:rPr>
                <w:rFonts w:ascii="Aptos" w:hAnsi="Aptos" w:cs="Calibri Light"/>
                <w:lang w:eastAsia="en-US"/>
              </w:rPr>
              <w:t>34.900,00</w:t>
            </w:r>
          </w:p>
          <w:p w14:paraId="5CD7CB99" w14:textId="77777777" w:rsidR="0053605A" w:rsidRPr="0053605A" w:rsidRDefault="0053605A" w:rsidP="00092B9D">
            <w:pPr>
              <w:spacing w:line="247" w:lineRule="auto"/>
              <w:jc w:val="right"/>
              <w:rPr>
                <w:rFonts w:ascii="Aptos" w:hAnsi="Aptos" w:cs="Calibri Light"/>
                <w:lang w:eastAsia="en-US"/>
              </w:rPr>
            </w:pPr>
          </w:p>
        </w:tc>
      </w:tr>
      <w:tr w:rsidR="0053605A" w:rsidRPr="0053605A" w14:paraId="1B046ABA" w14:textId="77777777" w:rsidTr="00CC76D7">
        <w:trPr>
          <w:trHeight w:val="480"/>
        </w:trPr>
        <w:tc>
          <w:tcPr>
            <w:tcW w:w="6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tcPr>
          <w:p w14:paraId="762F5E26" w14:textId="77777777" w:rsidR="0053605A" w:rsidRPr="0053605A" w:rsidRDefault="0053605A" w:rsidP="00092B9D">
            <w:pPr>
              <w:spacing w:line="247" w:lineRule="auto"/>
              <w:rPr>
                <w:rFonts w:ascii="Aptos" w:hAnsi="Aptos" w:cs="Calibri Light"/>
                <w:lang w:eastAsia="en-US"/>
              </w:rPr>
            </w:pPr>
            <w:r w:rsidRPr="0053605A">
              <w:rPr>
                <w:rFonts w:ascii="Aptos" w:hAnsi="Aptos" w:cs="Calibri Light"/>
                <w:lang w:eastAsia="en-US"/>
              </w:rPr>
              <w:t>Tekuće donacije humanitarnim organizacijama</w:t>
            </w:r>
          </w:p>
        </w:tc>
        <w:tc>
          <w:tcPr>
            <w:tcW w:w="1942"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14:paraId="123BC474" w14:textId="77777777" w:rsidR="0053605A" w:rsidRPr="0053605A" w:rsidRDefault="0053605A" w:rsidP="00092B9D">
            <w:pPr>
              <w:spacing w:line="247" w:lineRule="auto"/>
              <w:jc w:val="right"/>
              <w:rPr>
                <w:rFonts w:ascii="Aptos" w:hAnsi="Aptos" w:cs="Calibri Light"/>
                <w:lang w:eastAsia="en-US"/>
              </w:rPr>
            </w:pPr>
          </w:p>
          <w:p w14:paraId="19EC584E" w14:textId="77777777" w:rsidR="0053605A" w:rsidRPr="0053605A" w:rsidRDefault="0053605A" w:rsidP="00092B9D">
            <w:pPr>
              <w:spacing w:line="247" w:lineRule="auto"/>
              <w:jc w:val="right"/>
              <w:rPr>
                <w:rFonts w:ascii="Aptos" w:hAnsi="Aptos" w:cs="Calibri Light"/>
                <w:lang w:eastAsia="en-US"/>
              </w:rPr>
            </w:pPr>
            <w:r w:rsidRPr="0053605A">
              <w:rPr>
                <w:rFonts w:ascii="Aptos" w:hAnsi="Aptos" w:cs="Calibri Light"/>
                <w:lang w:eastAsia="en-US"/>
              </w:rPr>
              <w:t>233.008,99</w:t>
            </w:r>
          </w:p>
        </w:tc>
      </w:tr>
      <w:tr w:rsidR="0053605A" w:rsidRPr="0053605A" w14:paraId="41BFDF03" w14:textId="77777777" w:rsidTr="00CC76D7">
        <w:trPr>
          <w:trHeight w:val="600"/>
        </w:trPr>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37F1280" w14:textId="77777777" w:rsidR="0053605A" w:rsidRPr="0053605A" w:rsidRDefault="0053605A" w:rsidP="00092B9D">
            <w:pPr>
              <w:spacing w:line="247" w:lineRule="auto"/>
              <w:rPr>
                <w:rFonts w:ascii="Aptos" w:hAnsi="Aptos"/>
                <w:lang w:eastAsia="en-US"/>
              </w:rPr>
            </w:pPr>
            <w:r w:rsidRPr="0053605A">
              <w:rPr>
                <w:rFonts w:ascii="Aptos" w:hAnsi="Aptos" w:cs="Calibri Light"/>
                <w:b/>
                <w:bCs/>
                <w:lang w:eastAsia="en-US"/>
              </w:rPr>
              <w:t>UKUPNO</w:t>
            </w:r>
          </w:p>
        </w:tc>
        <w:tc>
          <w:tcPr>
            <w:tcW w:w="1942"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hideMark/>
          </w:tcPr>
          <w:p w14:paraId="0CF5836F"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74.684.547,08</w:t>
            </w:r>
          </w:p>
        </w:tc>
      </w:tr>
    </w:tbl>
    <w:p w14:paraId="78DB5DF0" w14:textId="77777777" w:rsidR="0053605A" w:rsidRPr="0053605A" w:rsidRDefault="0053605A" w:rsidP="00092B9D">
      <w:pPr>
        <w:rPr>
          <w:rFonts w:ascii="Aptos" w:hAnsi="Aptos" w:cs="Calibri Light"/>
        </w:rPr>
      </w:pPr>
    </w:p>
    <w:p w14:paraId="12AFB6F4" w14:textId="77777777" w:rsidR="0053605A" w:rsidRPr="0053605A" w:rsidRDefault="0053605A" w:rsidP="00092B9D">
      <w:pPr>
        <w:jc w:val="both"/>
        <w:rPr>
          <w:rFonts w:ascii="Aptos" w:hAnsi="Aptos" w:cs="Calibri Light"/>
        </w:rPr>
      </w:pPr>
      <w:r w:rsidRPr="0053605A">
        <w:rPr>
          <w:rFonts w:ascii="Aptos" w:hAnsi="Aptos" w:cs="Calibri Light"/>
        </w:rPr>
        <w:t xml:space="preserve">Na računu ostalih tekućih donacija evidentirane su isplate: </w:t>
      </w:r>
    </w:p>
    <w:p w14:paraId="7A0A5E5E"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pomoći općinama i gradovima pogođenim poplavama u ukupnom iznosu 125.000,00 EUR (općine Kiseljak, Kreševo, Jablanica, Fojnica i grad Konjic),</w:t>
      </w:r>
    </w:p>
    <w:p w14:paraId="7AD33109"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Gradskom društvu Crvenog križa Zagreb 14.700,00 EUR, </w:t>
      </w:r>
    </w:p>
    <w:p w14:paraId="130D0DE6"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Savezu inovatora 110.995,40 EUR, </w:t>
      </w:r>
    </w:p>
    <w:p w14:paraId="76DAEC1F"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Zagrebačkom holdingu za umanjenu kvalitetu življenja u iznosu 1.700.000,00 EUR, </w:t>
      </w:r>
    </w:p>
    <w:p w14:paraId="47A14A9C"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Udruženju obrtnika Grada Zagreba za organizaciju manifestacije 89. Zlatna igla 20.000,00 EUR, </w:t>
      </w:r>
    </w:p>
    <w:p w14:paraId="11B82B80"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Regionalnoj energetskoj agenciji sjeverozapadne Hrvatske 730.000,00 EUR za nastavak suradnje na području energetike i energetske učinkovitosti, </w:t>
      </w:r>
    </w:p>
    <w:p w14:paraId="61698565"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Hrvatskoj obrtničkoj komori 80.000,00 EUR za organizaciju 9. Zagrebačkog obrtničkog sajma, </w:t>
      </w:r>
    </w:p>
    <w:p w14:paraId="282F60DD"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Zagrebačkoj zajednici tehničke kulture 220.859,72 EUR, </w:t>
      </w:r>
    </w:p>
    <w:p w14:paraId="3CA3CAB6"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Zagrebačkom astronomskom savezu 161.548,44 EUR,  </w:t>
      </w:r>
    </w:p>
    <w:p w14:paraId="72A48C72"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Hrvatskom auto i karting savezu 251.250,00 EUR ,</w:t>
      </w:r>
    </w:p>
    <w:p w14:paraId="2DACD392" w14:textId="77777777" w:rsidR="0053605A" w:rsidRPr="0053605A" w:rsidRDefault="0053605A" w:rsidP="00092B9D">
      <w:pPr>
        <w:pStyle w:val="ListParagraph"/>
        <w:numPr>
          <w:ilvl w:val="0"/>
          <w:numId w:val="2"/>
        </w:numPr>
        <w:spacing w:line="247" w:lineRule="auto"/>
        <w:jc w:val="both"/>
        <w:rPr>
          <w:rFonts w:ascii="Aptos" w:hAnsi="Aptos"/>
          <w:lang w:eastAsia="en-US"/>
        </w:rPr>
      </w:pPr>
      <w:r w:rsidRPr="0053605A">
        <w:rPr>
          <w:rFonts w:ascii="Aptos" w:hAnsi="Aptos" w:cs="Calibri Light"/>
          <w:lang w:eastAsia="en-US"/>
        </w:rPr>
        <w:t xml:space="preserve">Vjerskim i privatnim vrtićima i školama </w:t>
      </w:r>
      <w:r w:rsidRPr="0053605A">
        <w:rPr>
          <w:rFonts w:ascii="Aptos" w:hAnsi="Aptos"/>
          <w:lang w:eastAsia="en-US"/>
        </w:rPr>
        <w:t>18.788.546,50 EUR,</w:t>
      </w:r>
    </w:p>
    <w:p w14:paraId="5A3D6014" w14:textId="77777777" w:rsidR="0053605A" w:rsidRPr="0053605A" w:rsidRDefault="0053605A" w:rsidP="00092B9D">
      <w:pPr>
        <w:pStyle w:val="ListParagraph"/>
        <w:numPr>
          <w:ilvl w:val="0"/>
          <w:numId w:val="2"/>
        </w:numPr>
        <w:spacing w:line="247" w:lineRule="auto"/>
        <w:jc w:val="both"/>
        <w:rPr>
          <w:rFonts w:ascii="Aptos" w:hAnsi="Aptos"/>
          <w:lang w:eastAsia="en-US"/>
        </w:rPr>
      </w:pPr>
      <w:r w:rsidRPr="0053605A">
        <w:rPr>
          <w:rFonts w:ascii="Aptos" w:hAnsi="Aptos" w:cs="Calibri Light"/>
          <w:lang w:eastAsia="en-US"/>
        </w:rPr>
        <w:t xml:space="preserve">Organizacijama iz djelatnosti kulture </w:t>
      </w:r>
      <w:r w:rsidRPr="0053605A">
        <w:rPr>
          <w:rFonts w:ascii="Aptos" w:hAnsi="Aptos"/>
          <w:lang w:eastAsia="en-US"/>
        </w:rPr>
        <w:t>6.584.763,10,</w:t>
      </w:r>
    </w:p>
    <w:p w14:paraId="7F9BC983" w14:textId="77777777" w:rsidR="0053605A" w:rsidRPr="0053605A" w:rsidRDefault="0053605A" w:rsidP="00092B9D">
      <w:pPr>
        <w:pStyle w:val="ListParagraph"/>
        <w:numPr>
          <w:ilvl w:val="0"/>
          <w:numId w:val="2"/>
        </w:numPr>
        <w:spacing w:line="247" w:lineRule="auto"/>
        <w:jc w:val="both"/>
        <w:rPr>
          <w:rFonts w:ascii="Aptos" w:hAnsi="Aptos"/>
          <w:lang w:eastAsia="en-US"/>
        </w:rPr>
      </w:pPr>
      <w:r w:rsidRPr="0053605A">
        <w:rPr>
          <w:rFonts w:ascii="Aptos" w:hAnsi="Aptos" w:cs="Calibri Light"/>
          <w:lang w:eastAsia="en-US"/>
        </w:rPr>
        <w:t xml:space="preserve">Vatrogasnoj zajednici Grada Zagreba i HGSS Stanica Zagreb </w:t>
      </w:r>
      <w:r w:rsidRPr="0053605A">
        <w:rPr>
          <w:rFonts w:ascii="Aptos" w:hAnsi="Aptos"/>
          <w:lang w:eastAsia="en-US"/>
        </w:rPr>
        <w:t>1.985.200,00</w:t>
      </w:r>
    </w:p>
    <w:p w14:paraId="168E9629"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lang w:eastAsia="en-US"/>
        </w:rPr>
        <w:t xml:space="preserve">Neprofitnim organizacijama i zakladama iz djelatnosti socijale </w:t>
      </w:r>
      <w:r w:rsidRPr="0053605A">
        <w:rPr>
          <w:rFonts w:ascii="Aptos" w:hAnsi="Aptos"/>
          <w:lang w:eastAsia="en-US"/>
        </w:rPr>
        <w:t>49.412,00</w:t>
      </w:r>
    </w:p>
    <w:p w14:paraId="77236833"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Ostalima (</w:t>
      </w:r>
      <w:r w:rsidRPr="0053605A">
        <w:rPr>
          <w:rFonts w:ascii="Aptos" w:hAnsi="Aptos" w:cs="Calibri Light"/>
          <w:lang w:eastAsia="en-US"/>
        </w:rPr>
        <w:t>ronilačkom klubu, foto klubu, dobrovoljnim vatrogasnim društvima, sekcijama, društvima, službama, savezima i zajednicama) u ukupnom iznosu  1.112.609,95 EUR.</w:t>
      </w:r>
    </w:p>
    <w:p w14:paraId="24616D68" w14:textId="77777777" w:rsidR="0053605A" w:rsidRPr="0053605A" w:rsidRDefault="0053605A" w:rsidP="00092B9D">
      <w:pPr>
        <w:jc w:val="both"/>
        <w:rPr>
          <w:rFonts w:ascii="Aptos" w:hAnsi="Aptos" w:cs="Calibri Light"/>
          <w:b/>
          <w:bCs/>
          <w:i/>
          <w:iCs/>
        </w:rPr>
      </w:pPr>
    </w:p>
    <w:p w14:paraId="48AEF271" w14:textId="77777777" w:rsidR="0053605A" w:rsidRPr="0053605A" w:rsidRDefault="0053605A" w:rsidP="00092B9D">
      <w:pPr>
        <w:jc w:val="both"/>
        <w:rPr>
          <w:rFonts w:ascii="Aptos" w:hAnsi="Aptos" w:cs="Calibri Light"/>
        </w:rPr>
      </w:pPr>
      <w:r w:rsidRPr="0053605A">
        <w:rPr>
          <w:rFonts w:ascii="Aptos" w:hAnsi="Aptos" w:cs="Calibri Light"/>
          <w:b/>
          <w:bCs/>
        </w:rPr>
        <w:t xml:space="preserve">Tekuće donacije u naravi (šifra 3812) </w:t>
      </w:r>
      <w:r w:rsidRPr="0053605A">
        <w:rPr>
          <w:rFonts w:ascii="Aptos" w:hAnsi="Aptos" w:cs="Calibri Light"/>
        </w:rPr>
        <w:t xml:space="preserve">– iznose 29.884,09 EUR što je  258% više u odnosu na isto razdoblje prethodne godine. Sredstva su namijenjena privatnim osnovnim i srednjim školama za nabavu besplatnih menstrualnih potrepština za 2024. godinu. </w:t>
      </w:r>
    </w:p>
    <w:p w14:paraId="7A97B3B6" w14:textId="77777777" w:rsidR="0053605A" w:rsidRPr="0053605A" w:rsidRDefault="0053605A" w:rsidP="00092B9D">
      <w:pPr>
        <w:jc w:val="both"/>
        <w:rPr>
          <w:rFonts w:ascii="Aptos" w:hAnsi="Aptos" w:cs="Calibri Light"/>
        </w:rPr>
      </w:pPr>
    </w:p>
    <w:p w14:paraId="28D64514" w14:textId="77777777" w:rsidR="0053605A" w:rsidRPr="0053605A" w:rsidRDefault="0053605A" w:rsidP="00092B9D">
      <w:pPr>
        <w:jc w:val="both"/>
        <w:rPr>
          <w:rFonts w:ascii="Aptos" w:hAnsi="Aptos" w:cs="Calibri Light"/>
        </w:rPr>
      </w:pPr>
      <w:r w:rsidRPr="0053605A">
        <w:rPr>
          <w:rFonts w:ascii="Aptos" w:hAnsi="Aptos" w:cs="Calibri Light"/>
          <w:b/>
          <w:bCs/>
        </w:rPr>
        <w:t xml:space="preserve">Tekuće donacije iz EU sredstava (šifra 3813) – </w:t>
      </w:r>
      <w:r w:rsidRPr="0053605A">
        <w:rPr>
          <w:rFonts w:ascii="Aptos" w:hAnsi="Aptos" w:cs="Calibri Light"/>
        </w:rPr>
        <w:t>iznose 116.929,17 EUR što je za 146% više u odnosu na isto razdoblje prethodne godine.</w:t>
      </w:r>
      <w:r w:rsidRPr="0053605A">
        <w:rPr>
          <w:rFonts w:ascii="Aptos" w:hAnsi="Aptos" w:cs="Calibri Light"/>
          <w:b/>
          <w:bCs/>
        </w:rPr>
        <w:t xml:space="preserve"> </w:t>
      </w:r>
      <w:r w:rsidRPr="0053605A">
        <w:rPr>
          <w:rFonts w:ascii="Aptos" w:hAnsi="Aptos" w:cs="Calibri Light"/>
        </w:rPr>
        <w:t>Od ukupnog iznosa doznačeno je:</w:t>
      </w:r>
    </w:p>
    <w:p w14:paraId="3F24E2C3"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6.718,17 EUR - Energy Farm International Foundation (provedba projekta ''Solarizacija ustanova grada Zagreba'').</w:t>
      </w:r>
    </w:p>
    <w:p w14:paraId="051C2C29"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73.699,00 EUR - Institut za razvoj tržišta rada (provedba projekata ''Activation 4 All'' i ''Zaželi za potrebite Zagreba'').</w:t>
      </w:r>
    </w:p>
    <w:p w14:paraId="24D6C1CA"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17.248,00 EUR - Grad Srebrenik (</w:t>
      </w:r>
      <w:bookmarkStart w:id="2" w:name="_Hlk188362420"/>
      <w:r w:rsidRPr="0053605A">
        <w:rPr>
          <w:rFonts w:ascii="Aptos" w:hAnsi="Aptos" w:cs="Calibri Light"/>
        </w:rPr>
        <w:t>provedba projekta ''Activation 4 All''</w:t>
      </w:r>
      <w:bookmarkEnd w:id="2"/>
      <w:r w:rsidRPr="0053605A">
        <w:rPr>
          <w:rFonts w:ascii="Aptos" w:hAnsi="Aptos" w:cs="Calibri Light"/>
        </w:rPr>
        <w:t>).</w:t>
      </w:r>
    </w:p>
    <w:p w14:paraId="5DD53241"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19.264,00 EUR - Zavod za usposabljanje, delo in varstvo dr.Marijana Borštnarja Dornava (provedba projekta ''Activation 4 All'').</w:t>
      </w:r>
    </w:p>
    <w:p w14:paraId="56F5D994" w14:textId="77777777" w:rsidR="0053605A" w:rsidRPr="0053605A" w:rsidRDefault="0053605A" w:rsidP="00092B9D">
      <w:pPr>
        <w:jc w:val="both"/>
        <w:rPr>
          <w:rFonts w:ascii="Aptos" w:hAnsi="Aptos" w:cs="Calibri Light"/>
          <w:b/>
          <w:bCs/>
        </w:rPr>
      </w:pPr>
    </w:p>
    <w:p w14:paraId="30A8E72C" w14:textId="77777777" w:rsidR="0053605A" w:rsidRPr="0053605A" w:rsidRDefault="0053605A" w:rsidP="00092B9D">
      <w:pPr>
        <w:jc w:val="both"/>
        <w:rPr>
          <w:rFonts w:ascii="Aptos" w:hAnsi="Aptos" w:cs="Calibri Light"/>
        </w:rPr>
      </w:pPr>
      <w:r w:rsidRPr="0053605A">
        <w:rPr>
          <w:rFonts w:ascii="Aptos" w:hAnsi="Aptos" w:cs="Calibri Light"/>
          <w:b/>
          <w:bCs/>
        </w:rPr>
        <w:t>Kapitalne donacije građanima i kućanstvima (šifra 3822)</w:t>
      </w:r>
      <w:r w:rsidRPr="0053605A">
        <w:rPr>
          <w:rFonts w:ascii="Aptos" w:hAnsi="Aptos" w:cs="Calibri Light"/>
        </w:rPr>
        <w:t xml:space="preserve"> – isplaćene su u iznosu od 786.138,76 EUR, što je za 28% više u odnosu na isto razdoblje prethodne godine. Ukupan </w:t>
      </w:r>
      <w:r w:rsidRPr="0053605A">
        <w:rPr>
          <w:rFonts w:ascii="Aptos" w:hAnsi="Aptos" w:cs="Calibri Light"/>
        </w:rPr>
        <w:lastRenderedPageBreak/>
        <w:t>iznos isplaćen je za obnovu građevinskih objekata: (sanacija pročelja</w:t>
      </w:r>
      <w:r w:rsidRPr="0053605A">
        <w:rPr>
          <w:rFonts w:ascii="Aptos" w:hAnsi="Aptos" w:cs="Calibri Light"/>
          <w:b/>
          <w:bCs/>
        </w:rPr>
        <w:t xml:space="preserve"> </w:t>
      </w:r>
      <w:r w:rsidRPr="0053605A">
        <w:rPr>
          <w:rFonts w:ascii="Aptos" w:hAnsi="Aptos" w:cs="Calibri Light"/>
        </w:rPr>
        <w:t>i uređenje dvorišta - tunel Grič, sanacija pročelja u Ilici, Gundulićevoj ulici br.36 i na Trgu kralja Petra Svačića).</w:t>
      </w:r>
    </w:p>
    <w:p w14:paraId="5AB945BF" w14:textId="77777777" w:rsidR="0053605A" w:rsidRPr="0053605A" w:rsidRDefault="0053605A" w:rsidP="00092B9D">
      <w:pPr>
        <w:jc w:val="both"/>
        <w:rPr>
          <w:rFonts w:ascii="Aptos" w:hAnsi="Aptos" w:cs="Calibri Light"/>
        </w:rPr>
      </w:pPr>
    </w:p>
    <w:p w14:paraId="10B58429" w14:textId="77777777" w:rsidR="0053605A" w:rsidRPr="0053605A" w:rsidRDefault="0053605A" w:rsidP="00092B9D">
      <w:pPr>
        <w:jc w:val="both"/>
        <w:rPr>
          <w:rFonts w:ascii="Aptos" w:hAnsi="Aptos" w:cs="Calibri Light"/>
        </w:rPr>
      </w:pPr>
      <w:r w:rsidRPr="0053605A">
        <w:rPr>
          <w:rFonts w:ascii="Aptos" w:hAnsi="Aptos" w:cs="Calibri Light"/>
          <w:b/>
          <w:bCs/>
        </w:rPr>
        <w:t>Ostale kazne (šifra 3835)</w:t>
      </w:r>
      <w:r w:rsidRPr="0053605A">
        <w:rPr>
          <w:rFonts w:ascii="Aptos" w:hAnsi="Aptos" w:cs="Calibri Light"/>
        </w:rPr>
        <w:t xml:space="preserve"> – odnose se na rješenje o obvezi plaćanja poticajne naknade za 2023. godinu Fondu za zaštitu okoliša i energetsku učinkovitost. Odredbom članka 101. Zakona o gospodarenju otpadom propisano je da je poticajna naknada mjera kojom se potiče jedinica lokalne samouprave da u okviru svojih ovlasti provede mjere kojima se smanjuje udio miješanog komunalnog otpada u komunalnom otpadu koji nastaje na području te jedinice lokalne samouprave, te da je jedinica lokalne samouprave obveznik plaćanja predmetne naknade temeljem rješenja Fonda. Ostale kazne iznose 534.190,49 EUR i za 62% su manje u odnosu na isto razdoblje prethodne godine.</w:t>
      </w:r>
    </w:p>
    <w:p w14:paraId="1E9BCF38" w14:textId="77777777" w:rsidR="0053605A" w:rsidRPr="0053605A" w:rsidRDefault="0053605A" w:rsidP="00092B9D">
      <w:pPr>
        <w:jc w:val="both"/>
        <w:rPr>
          <w:rFonts w:ascii="Aptos" w:hAnsi="Aptos" w:cs="Calibri Light"/>
        </w:rPr>
      </w:pPr>
    </w:p>
    <w:p w14:paraId="5A696545" w14:textId="77777777" w:rsidR="0053605A" w:rsidRPr="0053605A" w:rsidRDefault="0053605A" w:rsidP="00092B9D">
      <w:pPr>
        <w:jc w:val="both"/>
        <w:rPr>
          <w:rFonts w:ascii="Aptos" w:hAnsi="Aptos" w:cs="Calibri Light"/>
        </w:rPr>
      </w:pPr>
      <w:r w:rsidRPr="0053605A">
        <w:rPr>
          <w:rFonts w:ascii="Aptos" w:hAnsi="Aptos" w:cs="Calibri Light"/>
          <w:b/>
          <w:bCs/>
        </w:rPr>
        <w:t xml:space="preserve">Kapitalne pomoći kreditnim i ostalim financijskim institucijama te trgovačkim društvima u javnom sektoru (šifra 3861) – </w:t>
      </w:r>
      <w:r w:rsidRPr="0053605A">
        <w:rPr>
          <w:rFonts w:ascii="Aptos" w:hAnsi="Aptos" w:cs="Calibri Light"/>
        </w:rPr>
        <w:t>kapitalne pomoći veće su za 463% u odnosu na isto razdoblje prethodne godine i iznose 280.905.106,30 EUR. Od toga je:</w:t>
      </w:r>
    </w:p>
    <w:p w14:paraId="185EDE50"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3.684.926,85 EUR isplaćeno Zagrebačkom Holdingu po Projektu ''Solarizacija ustanova grada Zagreba'', za uređenje dječjeg igrališta Grada mladih Granešina, te za sufinanciranje kupnje spremnika za otpadnu plastičnu ambalažu.</w:t>
      </w:r>
    </w:p>
    <w:p w14:paraId="0A83592A"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 xml:space="preserve">25.551.587,36 EUR isplaćeno za podmirenje obveza prema Zagrebačkim otpadnim vodama po projektu Centralni uređaj za pročišćavanje otpadnih voda Grada Zagreba (CUPOVZ). </w:t>
      </w:r>
    </w:p>
    <w:p w14:paraId="6C005947"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244.502,00 EUR isplaćeno Zagrebačkom inovacijskom centru za financiranje realizacije plana poslovanja trgovačkog društva za 2024. godinu.</w:t>
      </w:r>
    </w:p>
    <w:p w14:paraId="646DDB66"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 xml:space="preserve">225.889.460,00 EUR prijenos prava vlasništva komunalne vodne građevine </w:t>
      </w:r>
      <w:bookmarkStart w:id="3" w:name="_Hlk188520880"/>
      <w:r w:rsidRPr="0053605A">
        <w:rPr>
          <w:rFonts w:ascii="Aptos" w:hAnsi="Aptos" w:cs="Calibri Light"/>
        </w:rPr>
        <w:t>Centralni uređaj za pročišćavanje otpadnih voda Grada Zagreba</w:t>
      </w:r>
      <w:bookmarkEnd w:id="3"/>
      <w:r w:rsidRPr="0053605A">
        <w:rPr>
          <w:rFonts w:ascii="Aptos" w:hAnsi="Aptos" w:cs="Calibri Light"/>
        </w:rPr>
        <w:t xml:space="preserve"> (CUPOVZ) Vodoopskrbi i odvodnji.</w:t>
      </w:r>
    </w:p>
    <w:p w14:paraId="6586B364"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45.485,56 EUR kapitalne pomoći isplaćeno Zagrebačkom centru za gospodarenje otpadom za studijsko projektnu dokumentaciju Postrojenja za obradu biootpada Grada Zagreba i za financiranje realizacije plana poslovanja trgovačkog društva za 2024. godinu.</w:t>
      </w:r>
    </w:p>
    <w:p w14:paraId="7B9CED46"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25.190.887,71 EUR namijenjeno Zagrebačkom električnom tramvaju za financiranje projekta izgradnje Žičare Sljeme/garaže i sanaciju infrastrukture oštećene u potresu</w:t>
      </w:r>
      <w:bookmarkStart w:id="4" w:name="_Hlk188356206"/>
      <w:r w:rsidRPr="0053605A">
        <w:rPr>
          <w:rFonts w:ascii="Aptos" w:hAnsi="Aptos" w:cs="Calibri Light"/>
        </w:rPr>
        <w:t>, nabavu rabljenih tramvaja i autobusa, te za provedbu projekta ''Revitalizacija zagrebačke Uspinjače'' .</w:t>
      </w:r>
    </w:p>
    <w:bookmarkEnd w:id="4"/>
    <w:p w14:paraId="4E47907D" w14:textId="77777777" w:rsidR="0053605A" w:rsidRPr="0053605A" w:rsidRDefault="0053605A" w:rsidP="00092B9D">
      <w:pPr>
        <w:pStyle w:val="ListParagraph"/>
        <w:numPr>
          <w:ilvl w:val="0"/>
          <w:numId w:val="2"/>
        </w:numPr>
        <w:jc w:val="both"/>
        <w:rPr>
          <w:rFonts w:ascii="Aptos" w:hAnsi="Aptos" w:cstheme="majorHAnsi"/>
        </w:rPr>
      </w:pPr>
      <w:r w:rsidRPr="0053605A">
        <w:rPr>
          <w:rFonts w:ascii="Aptos" w:hAnsi="Aptos" w:cs="Calibri Light"/>
        </w:rPr>
        <w:t>298</w:t>
      </w:r>
      <w:r w:rsidRPr="0053605A">
        <w:rPr>
          <w:rFonts w:ascii="Aptos" w:hAnsi="Aptos" w:cstheme="majorHAnsi"/>
        </w:rPr>
        <w:t>.256,82 EUR isplaćeno Zagrebačkom Velesajmu za financiranje dijela kapitalnih investicija u 2024. godini</w:t>
      </w:r>
    </w:p>
    <w:p w14:paraId="0D98433E" w14:textId="51C96764" w:rsidR="0053605A" w:rsidRDefault="0053605A" w:rsidP="00092B9D">
      <w:pPr>
        <w:suppressAutoHyphens w:val="0"/>
        <w:jc w:val="both"/>
        <w:rPr>
          <w:rFonts w:ascii="Calibri" w:hAnsi="Calibri" w:cs="Calibri"/>
        </w:rPr>
      </w:pPr>
    </w:p>
    <w:p w14:paraId="69FC25D0" w14:textId="5B747423" w:rsidR="00092B9D" w:rsidRDefault="00092B9D" w:rsidP="00092B9D">
      <w:pPr>
        <w:rPr>
          <w:rFonts w:ascii="Aptos" w:hAnsi="Aptos" w:cs="Calibri Light"/>
          <w:b/>
        </w:rPr>
      </w:pPr>
      <w:r>
        <w:rPr>
          <w:rFonts w:ascii="Aptos" w:hAnsi="Aptos" w:cs="Calibri Light"/>
          <w:b/>
        </w:rPr>
        <w:t>PRIHODI OD PRODAJE</w:t>
      </w:r>
      <w:r w:rsidRPr="00D51740">
        <w:rPr>
          <w:rFonts w:ascii="Aptos" w:hAnsi="Aptos" w:cs="Calibri Light"/>
          <w:b/>
        </w:rPr>
        <w:t xml:space="preserve"> NEFINANCIJSKE IMOVINE (šifra </w:t>
      </w:r>
      <w:r>
        <w:rPr>
          <w:rFonts w:ascii="Aptos" w:hAnsi="Aptos" w:cs="Calibri Light"/>
          <w:b/>
        </w:rPr>
        <w:t>7</w:t>
      </w:r>
      <w:r w:rsidRPr="00D51740">
        <w:rPr>
          <w:rFonts w:ascii="Aptos" w:hAnsi="Aptos" w:cs="Calibri Light"/>
          <w:b/>
        </w:rPr>
        <w:t>)</w:t>
      </w:r>
    </w:p>
    <w:p w14:paraId="1D985A3A" w14:textId="77777777" w:rsidR="00092B9D" w:rsidRPr="00D51740" w:rsidRDefault="00092B9D" w:rsidP="00092B9D">
      <w:pPr>
        <w:rPr>
          <w:rFonts w:ascii="Aptos" w:hAnsi="Aptos" w:cs="Calibri Light"/>
          <w:b/>
        </w:rPr>
      </w:pPr>
    </w:p>
    <w:p w14:paraId="7B64BF87" w14:textId="77777777" w:rsidR="00092B9D" w:rsidRPr="0036009F" w:rsidRDefault="00092B9D" w:rsidP="00092B9D">
      <w:pPr>
        <w:jc w:val="both"/>
        <w:rPr>
          <w:rFonts w:ascii="Aptos" w:hAnsi="Aptos" w:cs="Arial"/>
          <w:b/>
          <w:bCs/>
          <w:i/>
        </w:rPr>
      </w:pPr>
      <w:r w:rsidRPr="0036009F">
        <w:rPr>
          <w:rFonts w:ascii="Aptos" w:hAnsi="Aptos" w:cs="Arial"/>
          <w:b/>
          <w:bCs/>
          <w:i/>
        </w:rPr>
        <w:t>Zemljište (šifra 7111)</w:t>
      </w:r>
    </w:p>
    <w:p w14:paraId="6314A549" w14:textId="77777777" w:rsidR="00092B9D" w:rsidRPr="0036009F" w:rsidRDefault="00092B9D" w:rsidP="00092B9D">
      <w:pPr>
        <w:jc w:val="both"/>
        <w:rPr>
          <w:rFonts w:ascii="Aptos" w:hAnsi="Aptos" w:cs="Arial"/>
          <w:color w:val="C00000"/>
        </w:rPr>
      </w:pPr>
      <w:r w:rsidRPr="0036009F">
        <w:rPr>
          <w:rFonts w:ascii="Aptos" w:hAnsi="Aptos" w:cs="Arial"/>
        </w:rPr>
        <w:t xml:space="preserve">Prihodi od prodaje zemljišta u 2024. ostvareni su više nego prethodne godine. Sukladno Zaključku o prijenosu prava vlasništva komunalne vodne građevine Centralni uređaj za pročišćavanje otpadnih voda Grada Zagreba (CUPOVZ) i Zaključku o prijenosu prava vlasništva nekretnine k.č.br. 1210/11 k.o. Žitnjak trgovačkom društvu Zagrebački holding d.o.o. donesenima na 39. sjednici Gradske skupštine Grada Zagreba, održanoj 5. prosinca 2024. izvršeni su prijenosi prava vlasništva. </w:t>
      </w:r>
    </w:p>
    <w:p w14:paraId="2A15DC7B" w14:textId="77777777" w:rsidR="00092B9D" w:rsidRPr="0036009F" w:rsidRDefault="00092B9D" w:rsidP="00092B9D">
      <w:pPr>
        <w:jc w:val="both"/>
        <w:rPr>
          <w:rFonts w:ascii="Aptos" w:hAnsi="Aptos" w:cs="Arial"/>
          <w:color w:val="C00000"/>
        </w:rPr>
      </w:pPr>
    </w:p>
    <w:p w14:paraId="23B810EF" w14:textId="77777777" w:rsidR="00092B9D" w:rsidRPr="0036009F" w:rsidRDefault="00092B9D" w:rsidP="00092B9D">
      <w:pPr>
        <w:jc w:val="both"/>
        <w:rPr>
          <w:rFonts w:ascii="Aptos" w:hAnsi="Aptos" w:cs="Arial"/>
          <w:b/>
          <w:i/>
        </w:rPr>
      </w:pPr>
      <w:r w:rsidRPr="0036009F">
        <w:rPr>
          <w:rFonts w:ascii="Aptos" w:hAnsi="Aptos" w:cs="Arial"/>
          <w:b/>
          <w:i/>
        </w:rPr>
        <w:t>Rudna bogatstva (šifra 7112)</w:t>
      </w:r>
    </w:p>
    <w:p w14:paraId="676E67C7" w14:textId="77777777" w:rsidR="00092B9D" w:rsidRPr="0036009F" w:rsidRDefault="00092B9D" w:rsidP="00092B9D">
      <w:pPr>
        <w:jc w:val="both"/>
        <w:rPr>
          <w:rFonts w:ascii="Aptos" w:hAnsi="Aptos" w:cs="Arial"/>
        </w:rPr>
      </w:pPr>
      <w:r w:rsidRPr="0036009F">
        <w:rPr>
          <w:rFonts w:ascii="Aptos" w:hAnsi="Aptos" w:cs="Arial"/>
        </w:rPr>
        <w:t xml:space="preserve">Prihodi od rudnih bogatstva u 2024. nisu ostvareni, a prihodi ostvareni u prethodnoj godini odnose se na prihod od prodaje mineralnih sirovina iz viška iskopa. </w:t>
      </w:r>
      <w:r w:rsidRPr="0036009F">
        <w:rPr>
          <w:rFonts w:ascii="Aptos" w:hAnsi="Aptos" w:cs="Arial"/>
          <w:bCs/>
        </w:rPr>
        <w:t>Prema Pravilniku o postupanju s viškom iskopa koji predstavlja mineralnu sirovinu kod izvođenja građevinskih radova (Narodne novine 79/14) Gradu Zagrebu pripada 50% od ostvarenog prihoda.</w:t>
      </w:r>
    </w:p>
    <w:p w14:paraId="11903E06" w14:textId="77777777" w:rsidR="00092B9D" w:rsidRPr="0036009F" w:rsidRDefault="00092B9D" w:rsidP="00092B9D">
      <w:pPr>
        <w:jc w:val="both"/>
        <w:rPr>
          <w:rFonts w:ascii="Aptos" w:hAnsi="Aptos" w:cs="Arial"/>
          <w:color w:val="C00000"/>
        </w:rPr>
      </w:pPr>
    </w:p>
    <w:p w14:paraId="65A821E7" w14:textId="77777777" w:rsidR="00092B9D" w:rsidRPr="0036009F" w:rsidRDefault="00092B9D" w:rsidP="00092B9D">
      <w:pPr>
        <w:jc w:val="both"/>
        <w:rPr>
          <w:rFonts w:ascii="Aptos" w:hAnsi="Aptos" w:cs="Arial"/>
          <w:b/>
          <w:bCs/>
          <w:i/>
        </w:rPr>
      </w:pPr>
      <w:r w:rsidRPr="0036009F">
        <w:rPr>
          <w:rFonts w:ascii="Aptos" w:hAnsi="Aptos" w:cs="Arial"/>
          <w:b/>
          <w:i/>
        </w:rPr>
        <w:t>Stambeni objekti</w:t>
      </w:r>
      <w:r w:rsidRPr="0036009F">
        <w:rPr>
          <w:rFonts w:ascii="Aptos" w:hAnsi="Aptos" w:cs="Arial"/>
          <w:b/>
          <w:bCs/>
          <w:i/>
        </w:rPr>
        <w:t xml:space="preserve"> (šifra </w:t>
      </w:r>
      <w:r w:rsidRPr="0036009F">
        <w:rPr>
          <w:rFonts w:ascii="Aptos" w:hAnsi="Aptos" w:cs="Arial"/>
          <w:b/>
          <w:i/>
        </w:rPr>
        <w:t>7211</w:t>
      </w:r>
      <w:r w:rsidRPr="0036009F">
        <w:rPr>
          <w:rFonts w:ascii="Aptos" w:hAnsi="Aptos" w:cs="Arial"/>
          <w:b/>
          <w:bCs/>
          <w:i/>
        </w:rPr>
        <w:t>)</w:t>
      </w:r>
    </w:p>
    <w:p w14:paraId="7E297DD2" w14:textId="77777777" w:rsidR="00092B9D" w:rsidRPr="0036009F" w:rsidRDefault="00092B9D" w:rsidP="00092B9D">
      <w:pPr>
        <w:jc w:val="both"/>
        <w:rPr>
          <w:rFonts w:ascii="Aptos" w:hAnsi="Aptos" w:cs="Arial"/>
        </w:rPr>
      </w:pPr>
      <w:r w:rsidRPr="0036009F">
        <w:rPr>
          <w:rFonts w:ascii="Aptos" w:hAnsi="Aptos" w:cs="Arial"/>
        </w:rPr>
        <w:t xml:space="preserve">Prihodi od stambenih objekata u 2024. ostvareni su manje nego prethodne godine, a čine ih prihodi od prodaje stambenih objekata u Retkovcu i Botincu, prihodi od prodaje stanova u vlasništvu grada, prihodi od prodaje stanova na kojima postoji stanarsko pravo, prihodi  od prodaje nadstojničkih stanova i prihodi od prodaje POS stanova. Temeljem Zakona o društveno poticanoj stanogradnji Agencija za pravni promet i posredovanje nekretninama doznačava tromjesečno Gradu Zagrebu sredstva prema izvršenim uplatama kupaca, a u 2024. doznačila je manje nego prethodne godine u istom razdoblju. </w:t>
      </w:r>
    </w:p>
    <w:p w14:paraId="18CCD881" w14:textId="77777777" w:rsidR="00092B9D" w:rsidRPr="0036009F" w:rsidRDefault="00092B9D" w:rsidP="00092B9D">
      <w:pPr>
        <w:jc w:val="both"/>
        <w:rPr>
          <w:rFonts w:ascii="Aptos" w:hAnsi="Aptos" w:cs="Arial"/>
          <w:color w:val="C00000"/>
        </w:rPr>
      </w:pPr>
    </w:p>
    <w:p w14:paraId="059A800B" w14:textId="77777777" w:rsidR="00092B9D" w:rsidRPr="0036009F" w:rsidRDefault="00092B9D" w:rsidP="00092B9D">
      <w:pPr>
        <w:jc w:val="both"/>
        <w:rPr>
          <w:rFonts w:ascii="Aptos" w:hAnsi="Aptos" w:cs="Arial"/>
          <w:b/>
          <w:bCs/>
          <w:i/>
        </w:rPr>
      </w:pPr>
      <w:r w:rsidRPr="0036009F">
        <w:rPr>
          <w:rFonts w:ascii="Aptos" w:hAnsi="Aptos" w:cs="Arial"/>
          <w:b/>
          <w:bCs/>
          <w:i/>
        </w:rPr>
        <w:t>Poslovni objekti (šifra 7212)</w:t>
      </w:r>
    </w:p>
    <w:p w14:paraId="132EDBCC" w14:textId="77777777" w:rsidR="00092B9D" w:rsidRPr="0036009F" w:rsidRDefault="00092B9D" w:rsidP="00092B9D">
      <w:pPr>
        <w:jc w:val="both"/>
        <w:rPr>
          <w:rFonts w:ascii="Aptos" w:hAnsi="Aptos" w:cs="Arial"/>
        </w:rPr>
      </w:pPr>
      <w:r w:rsidRPr="0036009F">
        <w:rPr>
          <w:rFonts w:ascii="Aptos" w:hAnsi="Aptos" w:cs="Arial"/>
        </w:rPr>
        <w:t>Prihodi od poslovnih objekata u 2024. ostvareni su više nego prethodne godine, a odnose se na prijenos prava vlasništva komunalne vodne građevine CUPOVZ s Grada Zagreba na trgovačko društvo Vodoopskrba i odvodnja d.o.o. koji je izvršen temeljem Ugovora o prijenosu prava vlasništva komunalne vodne građevine Centralni uređaj za pročišćavanje otpadnih voda Grada Zagreba (CUPOVZ), KLASA: 944-01/24-002/66, URBROJ: 251-06-01/001-24-25 od 30.12.2024., a koji je sklopljen sukladno Zaključku o prijenosu prava vlasništva komunalne vodne građevine Centralni uređaj za pročišćavanje otpadnih voda Grada Zagreba (CUPOVZ) KLASA: 024-01/24-003/453 URBROJ: 251-16-04-24-5 donesenom na 39. sjednici Gradske skupštine Grada Zagreba, održanoj 5. prosinca 2024.</w:t>
      </w:r>
    </w:p>
    <w:p w14:paraId="07B2E4A0" w14:textId="77777777" w:rsidR="00092B9D" w:rsidRPr="0036009F" w:rsidRDefault="00092B9D" w:rsidP="00092B9D">
      <w:pPr>
        <w:jc w:val="both"/>
        <w:rPr>
          <w:rFonts w:ascii="Aptos" w:hAnsi="Aptos" w:cs="Arial"/>
          <w:color w:val="C00000"/>
        </w:rPr>
      </w:pPr>
    </w:p>
    <w:p w14:paraId="74F9747C" w14:textId="77777777" w:rsidR="00092B9D" w:rsidRPr="0036009F" w:rsidRDefault="00092B9D" w:rsidP="00092B9D">
      <w:pPr>
        <w:jc w:val="both"/>
        <w:rPr>
          <w:rFonts w:ascii="Aptos" w:hAnsi="Aptos" w:cs="Arial"/>
          <w:b/>
          <w:i/>
        </w:rPr>
      </w:pPr>
      <w:r w:rsidRPr="0036009F">
        <w:rPr>
          <w:rFonts w:ascii="Aptos" w:hAnsi="Aptos" w:cs="Arial"/>
          <w:b/>
          <w:i/>
        </w:rPr>
        <w:t>Uredska oprema i namještaj (šifra 7221)</w:t>
      </w:r>
    </w:p>
    <w:p w14:paraId="20F6B940" w14:textId="77777777" w:rsidR="00092B9D" w:rsidRPr="0036009F" w:rsidRDefault="00092B9D" w:rsidP="00092B9D">
      <w:pPr>
        <w:jc w:val="both"/>
        <w:rPr>
          <w:rFonts w:ascii="Aptos" w:hAnsi="Aptos" w:cs="Arial"/>
        </w:rPr>
      </w:pPr>
      <w:r w:rsidRPr="0036009F">
        <w:rPr>
          <w:rFonts w:ascii="Aptos" w:hAnsi="Aptos" w:cs="Arial"/>
        </w:rPr>
        <w:t xml:space="preserve">Prihodi s osnove uredske opreme i namještaja u 2024. nisu ostvareni, dok su u 2023. ostvareni u iznosu od 663,61 euro i odnose se na knjiženje donirane opreme korištene u provedbi projekta Društveni centar Prečko financiranog iz Europskog socijalnog fonda u financijskom razdoblju 2014.-2020. u kojem je Grad Zagreb bio projektni partner. Grad  Zagreb je temeljem Ugovora o raspodjeli imovine korištene u provedbi projekta Društveni centar Prečko financiranog iz Europskog socijalnog fonda u financijskom razdoblju 2014.-2020. prihvatio donaciju od strane Matice umirovljenika Hrvatske. </w:t>
      </w:r>
    </w:p>
    <w:p w14:paraId="342D9DFF" w14:textId="77777777" w:rsidR="00092B9D" w:rsidRPr="0036009F" w:rsidRDefault="00092B9D" w:rsidP="00092B9D">
      <w:pPr>
        <w:jc w:val="both"/>
        <w:rPr>
          <w:rFonts w:ascii="Aptos" w:hAnsi="Aptos" w:cs="Arial"/>
          <w:color w:val="C00000"/>
        </w:rPr>
      </w:pPr>
    </w:p>
    <w:p w14:paraId="55131FFE" w14:textId="77777777" w:rsidR="00092B9D" w:rsidRPr="0036009F" w:rsidRDefault="00092B9D" w:rsidP="00092B9D">
      <w:pPr>
        <w:jc w:val="both"/>
        <w:rPr>
          <w:rFonts w:ascii="Aptos" w:hAnsi="Aptos" w:cs="Arial"/>
          <w:b/>
          <w:i/>
        </w:rPr>
      </w:pPr>
      <w:r w:rsidRPr="0036009F">
        <w:rPr>
          <w:rFonts w:ascii="Aptos" w:hAnsi="Aptos" w:cs="Arial"/>
          <w:b/>
          <w:i/>
        </w:rPr>
        <w:t>Uređaji, strojevi i oprema za ostale namjene (šifra 7227)</w:t>
      </w:r>
    </w:p>
    <w:p w14:paraId="59BF43BD" w14:textId="77777777" w:rsidR="00092B9D" w:rsidRPr="0036009F" w:rsidRDefault="00092B9D" w:rsidP="00092B9D">
      <w:pPr>
        <w:jc w:val="both"/>
        <w:rPr>
          <w:rFonts w:ascii="Aptos" w:hAnsi="Aptos" w:cs="Arial"/>
        </w:rPr>
      </w:pPr>
      <w:r w:rsidRPr="0036009F">
        <w:rPr>
          <w:rFonts w:ascii="Aptos" w:hAnsi="Aptos" w:cs="Arial"/>
        </w:rPr>
        <w:t xml:space="preserve">Prihodi od uređaja, strojeva i opreme za ostale namjene nisu ostvareni u 2023., dok su u 2024. ostvareni u visini 11.462.500,00 eura, a odnose se na vrijednosti prenesenih postrojenja i opreme ugrađene u Centralni uređaj za pročišćavanje otpadnih voda Grada Zagreba (CUPOVZ). Prijenos prava vlasništva komunalne vodne građevine CUPOVZ s Grada Zagreba na trgovačko društvo Vodoopskrba i odvodnja d.o.o.. izvršen je temeljem Ugovora o prijenosu prava vlasništva komunalne vodne građevine Centralni uređaj za pročišćavanje otpadnih voda Grada Zagreba (CUPOVZ), KLASA: 944-01/24-002/66, URBROJ: 251-06-01/001-24-25 od 30.12.2024. koji je sklopljen sukladno Zaključku o prijenosu prava vlasništva komunalne vodne građevine Centralni uređaj za pročišćavanje </w:t>
      </w:r>
      <w:r w:rsidRPr="0036009F">
        <w:rPr>
          <w:rFonts w:ascii="Aptos" w:hAnsi="Aptos" w:cs="Arial"/>
        </w:rPr>
        <w:lastRenderedPageBreak/>
        <w:t xml:space="preserve">otpadnih voda Grada Zagreba (CUPOVZ) KLASA: 024-01/24-003/453 URBROJ: 251-16-04-24-5 donesenom na 39. sjednici Gradske skupštine Grada Zagreba, održanoj 5. prosinca 2024. </w:t>
      </w:r>
    </w:p>
    <w:p w14:paraId="19969C27" w14:textId="77777777" w:rsidR="00092B9D" w:rsidRPr="0036009F" w:rsidRDefault="00092B9D" w:rsidP="00092B9D">
      <w:pPr>
        <w:jc w:val="both"/>
        <w:rPr>
          <w:rFonts w:ascii="Aptos" w:hAnsi="Aptos" w:cs="Arial"/>
          <w:color w:val="C00000"/>
        </w:rPr>
      </w:pPr>
    </w:p>
    <w:p w14:paraId="41F14CA0" w14:textId="77777777" w:rsidR="00092B9D" w:rsidRPr="0036009F" w:rsidRDefault="00092B9D" w:rsidP="00092B9D">
      <w:pPr>
        <w:jc w:val="both"/>
        <w:rPr>
          <w:rFonts w:ascii="Aptos" w:hAnsi="Aptos" w:cs="Arial"/>
          <w:b/>
          <w:i/>
        </w:rPr>
      </w:pPr>
      <w:r w:rsidRPr="0036009F">
        <w:rPr>
          <w:rFonts w:ascii="Aptos" w:hAnsi="Aptos" w:cs="Arial"/>
          <w:b/>
          <w:i/>
        </w:rPr>
        <w:t>Prijevozna sredstva u cestovnom prometu (šifra 7231)</w:t>
      </w:r>
    </w:p>
    <w:p w14:paraId="61156266" w14:textId="77777777" w:rsidR="00092B9D" w:rsidRPr="0036009F" w:rsidRDefault="00092B9D" w:rsidP="00092B9D">
      <w:pPr>
        <w:jc w:val="both"/>
        <w:rPr>
          <w:rFonts w:ascii="Aptos" w:hAnsi="Aptos" w:cs="Arial"/>
          <w:b/>
          <w:i/>
          <w:color w:val="C00000"/>
        </w:rPr>
      </w:pPr>
      <w:r w:rsidRPr="0036009F">
        <w:rPr>
          <w:rFonts w:ascii="Aptos" w:hAnsi="Aptos" w:cs="Arial"/>
        </w:rPr>
        <w:t>Prihodi od prijevoznih sredstava u cestovnom prometu odnose se na prihod od prodaje automobila. U 2024. ostvareni su prihodi od prodaje automobila dok u prethodnoj godini nisu ostvareni prihodi s te osnove.</w:t>
      </w:r>
    </w:p>
    <w:p w14:paraId="6ABEA21D" w14:textId="77777777" w:rsidR="00092B9D" w:rsidRDefault="00092B9D" w:rsidP="00092B9D">
      <w:pPr>
        <w:rPr>
          <w:rFonts w:ascii="Aptos" w:hAnsi="Aptos" w:cs="Calibri Light"/>
          <w:b/>
        </w:rPr>
      </w:pPr>
    </w:p>
    <w:p w14:paraId="5BD4A0CC" w14:textId="5603CC3A" w:rsidR="00D51740" w:rsidRPr="00D51740" w:rsidRDefault="00D51740" w:rsidP="00092B9D">
      <w:pPr>
        <w:rPr>
          <w:rFonts w:ascii="Aptos" w:hAnsi="Aptos" w:cs="Calibri Light"/>
          <w:b/>
        </w:rPr>
      </w:pPr>
      <w:r w:rsidRPr="00D51740">
        <w:rPr>
          <w:rFonts w:ascii="Aptos" w:hAnsi="Aptos" w:cs="Calibri Light"/>
          <w:b/>
        </w:rPr>
        <w:t>RASHODI ZA NABAVU NEFINANCIJSKE IMOVINE (šifra 4)</w:t>
      </w:r>
    </w:p>
    <w:p w14:paraId="0729A1FB" w14:textId="77777777" w:rsidR="00D51740" w:rsidRPr="00D51740" w:rsidRDefault="00D51740" w:rsidP="00092B9D">
      <w:pPr>
        <w:rPr>
          <w:rFonts w:ascii="Aptos" w:hAnsi="Aptos" w:cs="Calibri Light"/>
          <w:b/>
        </w:rPr>
      </w:pPr>
    </w:p>
    <w:p w14:paraId="6337D4ED" w14:textId="77777777" w:rsidR="00D51740" w:rsidRPr="00D51740" w:rsidRDefault="00D51740" w:rsidP="00092B9D">
      <w:pPr>
        <w:jc w:val="both"/>
        <w:rPr>
          <w:rFonts w:ascii="Aptos" w:hAnsi="Aptos" w:cs="Calibri Light"/>
        </w:rPr>
      </w:pPr>
      <w:r w:rsidRPr="00D51740">
        <w:rPr>
          <w:rFonts w:ascii="Aptos" w:hAnsi="Aptos" w:cs="Calibri Light"/>
        </w:rPr>
        <w:t>Rashodi za nabavu nefinancijske imovine iznose 193.070.675,26 EUR što je za 56% više u odnosu na 2023. godinu.</w:t>
      </w:r>
    </w:p>
    <w:p w14:paraId="6FF07185" w14:textId="77777777" w:rsidR="00D51740" w:rsidRPr="00D51740" w:rsidRDefault="00D51740" w:rsidP="00092B9D">
      <w:pPr>
        <w:rPr>
          <w:rFonts w:ascii="Aptos" w:hAnsi="Aptos" w:cs="Calibri Light"/>
        </w:rPr>
      </w:pPr>
    </w:p>
    <w:p w14:paraId="763FEAF5" w14:textId="77777777" w:rsidR="00D51740" w:rsidRPr="00D51740" w:rsidRDefault="00D51740" w:rsidP="00092B9D">
      <w:pPr>
        <w:rPr>
          <w:rFonts w:ascii="Aptos" w:hAnsi="Aptos" w:cs="Calibri Light"/>
        </w:rPr>
      </w:pPr>
      <w:r w:rsidRPr="00D51740">
        <w:rPr>
          <w:rFonts w:ascii="Aptos" w:hAnsi="Aptos" w:cs="Calibri Light"/>
        </w:rPr>
        <w:t xml:space="preserve">  RASHODI ZA NABAVU NEFINANCIJSKE IMOVINE</w:t>
      </w:r>
    </w:p>
    <w:tbl>
      <w:tblPr>
        <w:tblW w:w="9796" w:type="dxa"/>
        <w:tblInd w:w="93" w:type="dxa"/>
        <w:tblCellMar>
          <w:left w:w="10" w:type="dxa"/>
          <w:right w:w="10" w:type="dxa"/>
        </w:tblCellMar>
        <w:tblLook w:val="04A0" w:firstRow="1" w:lastRow="0" w:firstColumn="1" w:lastColumn="0" w:noHBand="0" w:noVBand="1"/>
      </w:tblPr>
      <w:tblGrid>
        <w:gridCol w:w="880"/>
        <w:gridCol w:w="3813"/>
        <w:gridCol w:w="851"/>
        <w:gridCol w:w="1701"/>
        <w:gridCol w:w="1701"/>
        <w:gridCol w:w="850"/>
      </w:tblGrid>
      <w:tr w:rsidR="00D51740" w:rsidRPr="00D51740" w14:paraId="53EDF5EE" w14:textId="77777777" w:rsidTr="00F41A5C">
        <w:trPr>
          <w:trHeight w:val="1170"/>
        </w:trPr>
        <w:tc>
          <w:tcPr>
            <w:tcW w:w="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25ABB9" w14:textId="77777777" w:rsidR="00D51740" w:rsidRPr="00D51740" w:rsidRDefault="00D51740" w:rsidP="00092B9D">
            <w:pPr>
              <w:rPr>
                <w:rFonts w:ascii="Aptos" w:hAnsi="Aptos"/>
              </w:rPr>
            </w:pPr>
            <w:r w:rsidRPr="00D51740">
              <w:rPr>
                <w:rFonts w:ascii="Aptos" w:hAnsi="Aptos" w:cs="Calibri Light"/>
                <w:sz w:val="22"/>
                <w:szCs w:val="22"/>
              </w:rPr>
              <w:t>Račun iz rač. plana</w:t>
            </w:r>
          </w:p>
        </w:tc>
        <w:tc>
          <w:tcPr>
            <w:tcW w:w="381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398F47" w14:textId="77777777" w:rsidR="00D51740" w:rsidRPr="00D51740" w:rsidRDefault="00D51740" w:rsidP="00092B9D">
            <w:pPr>
              <w:jc w:val="center"/>
              <w:rPr>
                <w:rFonts w:ascii="Aptos" w:hAnsi="Aptos"/>
              </w:rPr>
            </w:pPr>
            <w:r w:rsidRPr="00D51740">
              <w:rPr>
                <w:rFonts w:ascii="Aptos" w:hAnsi="Aptos" w:cs="Calibri Light"/>
                <w:sz w:val="22"/>
                <w:szCs w:val="22"/>
              </w:rPr>
              <w:t>OPIS</w:t>
            </w:r>
          </w:p>
        </w:tc>
        <w:tc>
          <w:tcPr>
            <w:tcW w:w="851"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03A840A" w14:textId="77777777" w:rsidR="00D51740" w:rsidRPr="00D51740" w:rsidRDefault="00D51740" w:rsidP="00092B9D">
            <w:pPr>
              <w:jc w:val="center"/>
              <w:rPr>
                <w:rFonts w:ascii="Aptos" w:hAnsi="Aptos"/>
              </w:rPr>
            </w:pPr>
            <w:r w:rsidRPr="00D51740">
              <w:rPr>
                <w:rFonts w:ascii="Aptos" w:hAnsi="Aptos" w:cs="Calibri Light"/>
                <w:sz w:val="22"/>
                <w:szCs w:val="22"/>
              </w:rPr>
              <w:t>Šifra</w:t>
            </w:r>
          </w:p>
        </w:tc>
        <w:tc>
          <w:tcPr>
            <w:tcW w:w="170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4FE8472D" w14:textId="77777777" w:rsidR="00D51740" w:rsidRPr="00D51740" w:rsidRDefault="00D51740" w:rsidP="00092B9D">
            <w:pPr>
              <w:jc w:val="center"/>
              <w:rPr>
                <w:rFonts w:ascii="Aptos" w:hAnsi="Aptos"/>
              </w:rPr>
            </w:pPr>
            <w:r w:rsidRPr="00D51740">
              <w:rPr>
                <w:rFonts w:ascii="Aptos" w:hAnsi="Aptos" w:cs="Calibri Light"/>
                <w:sz w:val="22"/>
                <w:szCs w:val="22"/>
              </w:rPr>
              <w:t>Ostvarenu u izvještajnom razdoblju prethodne god.</w:t>
            </w:r>
          </w:p>
        </w:tc>
        <w:tc>
          <w:tcPr>
            <w:tcW w:w="170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CFF777F" w14:textId="77777777" w:rsidR="00D51740" w:rsidRPr="00D51740" w:rsidRDefault="00D51740" w:rsidP="00092B9D">
            <w:pPr>
              <w:jc w:val="center"/>
              <w:rPr>
                <w:rFonts w:ascii="Aptos" w:hAnsi="Aptos"/>
              </w:rPr>
            </w:pPr>
            <w:r w:rsidRPr="00D51740">
              <w:rPr>
                <w:rFonts w:ascii="Aptos" w:hAnsi="Aptos" w:cs="Calibri Light"/>
                <w:sz w:val="22"/>
                <w:szCs w:val="22"/>
              </w:rPr>
              <w:t>Ostvarenu u izvještajnom razdoblju tekuće god.</w:t>
            </w:r>
          </w:p>
        </w:tc>
        <w:tc>
          <w:tcPr>
            <w:tcW w:w="85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F97F711" w14:textId="77777777" w:rsidR="00D51740" w:rsidRPr="00D51740" w:rsidRDefault="00D51740" w:rsidP="00092B9D">
            <w:pPr>
              <w:jc w:val="center"/>
              <w:rPr>
                <w:rFonts w:ascii="Aptos" w:hAnsi="Aptos"/>
              </w:rPr>
            </w:pPr>
            <w:r w:rsidRPr="00D51740">
              <w:rPr>
                <w:rFonts w:ascii="Aptos" w:hAnsi="Aptos" w:cs="Calibri Light"/>
                <w:sz w:val="22"/>
                <w:szCs w:val="22"/>
              </w:rPr>
              <w:t>%</w:t>
            </w:r>
          </w:p>
        </w:tc>
      </w:tr>
      <w:tr w:rsidR="00D51740" w:rsidRPr="00D51740" w14:paraId="556EA2D6" w14:textId="77777777" w:rsidTr="00F41A5C">
        <w:trPr>
          <w:trHeight w:val="225"/>
        </w:trPr>
        <w:tc>
          <w:tcPr>
            <w:tcW w:w="8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00927C" w14:textId="77777777" w:rsidR="00D51740" w:rsidRPr="00D51740" w:rsidRDefault="00D51740" w:rsidP="00092B9D">
            <w:pPr>
              <w:jc w:val="center"/>
              <w:rPr>
                <w:rFonts w:ascii="Aptos" w:hAnsi="Aptos"/>
              </w:rPr>
            </w:pPr>
            <w:r w:rsidRPr="00D51740">
              <w:rPr>
                <w:rFonts w:ascii="Aptos" w:hAnsi="Aptos" w:cs="Calibri Light"/>
                <w:sz w:val="22"/>
                <w:szCs w:val="22"/>
              </w:rPr>
              <w:t>1</w:t>
            </w:r>
          </w:p>
        </w:tc>
        <w:tc>
          <w:tcPr>
            <w:tcW w:w="381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00095E3" w14:textId="77777777" w:rsidR="00D51740" w:rsidRPr="00D51740" w:rsidRDefault="00D51740" w:rsidP="00092B9D">
            <w:pPr>
              <w:jc w:val="center"/>
              <w:rPr>
                <w:rFonts w:ascii="Aptos" w:hAnsi="Aptos"/>
              </w:rPr>
            </w:pPr>
            <w:r w:rsidRPr="00D51740">
              <w:rPr>
                <w:rFonts w:ascii="Aptos" w:hAnsi="Aptos" w:cs="Calibri Light"/>
                <w:sz w:val="22"/>
                <w:szCs w:val="22"/>
              </w:rPr>
              <w:t>2</w:t>
            </w:r>
          </w:p>
        </w:tc>
        <w:tc>
          <w:tcPr>
            <w:tcW w:w="85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82DC3E" w14:textId="77777777" w:rsidR="00D51740" w:rsidRPr="00D51740" w:rsidRDefault="00D51740" w:rsidP="00092B9D">
            <w:pPr>
              <w:jc w:val="center"/>
              <w:rPr>
                <w:rFonts w:ascii="Aptos" w:hAnsi="Aptos"/>
              </w:rPr>
            </w:pPr>
            <w:r w:rsidRPr="00D51740">
              <w:rPr>
                <w:rFonts w:ascii="Aptos" w:hAnsi="Aptos" w:cs="Calibri Light"/>
                <w:sz w:val="22"/>
                <w:szCs w:val="22"/>
              </w:rPr>
              <w:t>3</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47E189" w14:textId="77777777" w:rsidR="00D51740" w:rsidRPr="00D51740" w:rsidRDefault="00D51740" w:rsidP="00092B9D">
            <w:pPr>
              <w:jc w:val="center"/>
              <w:rPr>
                <w:rFonts w:ascii="Aptos" w:hAnsi="Aptos"/>
              </w:rPr>
            </w:pPr>
            <w:r w:rsidRPr="00D51740">
              <w:rPr>
                <w:rFonts w:ascii="Aptos" w:hAnsi="Aptos" w:cs="Calibri Light"/>
                <w:sz w:val="22"/>
                <w:szCs w:val="22"/>
              </w:rPr>
              <w:t>4</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A4024A" w14:textId="77777777" w:rsidR="00D51740" w:rsidRPr="00D51740" w:rsidRDefault="00D51740" w:rsidP="00092B9D">
            <w:pPr>
              <w:jc w:val="center"/>
              <w:rPr>
                <w:rFonts w:ascii="Aptos" w:hAnsi="Aptos"/>
              </w:rPr>
            </w:pPr>
            <w:r w:rsidRPr="00D51740">
              <w:rPr>
                <w:rFonts w:ascii="Aptos" w:hAnsi="Aptos" w:cs="Calibri Light"/>
                <w:sz w:val="22"/>
                <w:szCs w:val="22"/>
              </w:rPr>
              <w:t>5</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F894BB" w14:textId="77777777" w:rsidR="00D51740" w:rsidRPr="00D51740" w:rsidRDefault="00D51740" w:rsidP="00092B9D">
            <w:pPr>
              <w:jc w:val="center"/>
              <w:rPr>
                <w:rFonts w:ascii="Aptos" w:hAnsi="Aptos"/>
              </w:rPr>
            </w:pPr>
            <w:r w:rsidRPr="00D51740">
              <w:rPr>
                <w:rFonts w:ascii="Aptos" w:hAnsi="Aptos" w:cs="Calibri Light"/>
                <w:sz w:val="22"/>
                <w:szCs w:val="22"/>
              </w:rPr>
              <w:t>6</w:t>
            </w:r>
          </w:p>
        </w:tc>
      </w:tr>
      <w:tr w:rsidR="00D51740" w:rsidRPr="00D51740" w14:paraId="6CD4252F" w14:textId="77777777" w:rsidTr="00F41A5C">
        <w:trPr>
          <w:trHeight w:val="705"/>
        </w:trPr>
        <w:tc>
          <w:tcPr>
            <w:tcW w:w="880" w:type="dxa"/>
            <w:tcBorders>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069C642" w14:textId="77777777" w:rsidR="00D51740" w:rsidRPr="00D51740" w:rsidRDefault="00D51740" w:rsidP="00092B9D">
            <w:pPr>
              <w:jc w:val="center"/>
              <w:rPr>
                <w:rFonts w:ascii="Aptos" w:hAnsi="Aptos"/>
              </w:rPr>
            </w:pPr>
            <w:r w:rsidRPr="00D51740">
              <w:rPr>
                <w:rFonts w:ascii="Aptos" w:hAnsi="Aptos" w:cs="Calibri Light"/>
                <w:sz w:val="22"/>
                <w:szCs w:val="22"/>
              </w:rPr>
              <w:t>4</w:t>
            </w:r>
          </w:p>
        </w:tc>
        <w:tc>
          <w:tcPr>
            <w:tcW w:w="3813"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4E795A3" w14:textId="77777777" w:rsidR="00D51740" w:rsidRPr="00D51740" w:rsidRDefault="00D51740" w:rsidP="00092B9D">
            <w:pPr>
              <w:rPr>
                <w:rFonts w:ascii="Aptos" w:hAnsi="Aptos"/>
              </w:rPr>
            </w:pPr>
            <w:r w:rsidRPr="00D51740">
              <w:rPr>
                <w:rFonts w:ascii="Aptos" w:hAnsi="Aptos" w:cs="Calibri Light"/>
                <w:sz w:val="22"/>
                <w:szCs w:val="22"/>
              </w:rPr>
              <w:t>Rashodi za nabavu nefinancijske imovine</w:t>
            </w:r>
          </w:p>
        </w:tc>
        <w:tc>
          <w:tcPr>
            <w:tcW w:w="851"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036468E2" w14:textId="77777777" w:rsidR="00D51740" w:rsidRPr="00D51740" w:rsidRDefault="00D51740" w:rsidP="00092B9D">
            <w:pPr>
              <w:jc w:val="center"/>
              <w:rPr>
                <w:rFonts w:ascii="Aptos" w:hAnsi="Aptos"/>
              </w:rPr>
            </w:pPr>
            <w:r w:rsidRPr="00D51740">
              <w:rPr>
                <w:rFonts w:ascii="Aptos" w:hAnsi="Aptos" w:cs="Calibri Light"/>
                <w:sz w:val="22"/>
                <w:szCs w:val="22"/>
              </w:rPr>
              <w:t>4</w:t>
            </w:r>
          </w:p>
        </w:tc>
        <w:tc>
          <w:tcPr>
            <w:tcW w:w="1701"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E185156" w14:textId="77777777" w:rsidR="00D51740" w:rsidRPr="00D51740" w:rsidRDefault="00D51740" w:rsidP="00092B9D">
            <w:pPr>
              <w:jc w:val="right"/>
              <w:rPr>
                <w:rFonts w:ascii="Aptos" w:hAnsi="Aptos"/>
              </w:rPr>
            </w:pPr>
            <w:r w:rsidRPr="00D51740">
              <w:rPr>
                <w:rFonts w:ascii="Aptos" w:hAnsi="Aptos" w:cs="Calibri Light"/>
                <w:sz w:val="22"/>
                <w:szCs w:val="22"/>
              </w:rPr>
              <w:t>123.525.320,31</w:t>
            </w:r>
          </w:p>
        </w:tc>
        <w:tc>
          <w:tcPr>
            <w:tcW w:w="1701"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5F522AA" w14:textId="77777777" w:rsidR="00D51740" w:rsidRPr="00D51740" w:rsidRDefault="00D51740" w:rsidP="00092B9D">
            <w:pPr>
              <w:jc w:val="right"/>
              <w:rPr>
                <w:rFonts w:ascii="Aptos" w:hAnsi="Aptos"/>
              </w:rPr>
            </w:pPr>
            <w:r w:rsidRPr="00D51740">
              <w:rPr>
                <w:rFonts w:ascii="Aptos" w:hAnsi="Aptos" w:cs="Calibri Light"/>
                <w:sz w:val="22"/>
                <w:szCs w:val="22"/>
              </w:rPr>
              <w:t>193.070.675,26</w:t>
            </w:r>
          </w:p>
        </w:tc>
        <w:tc>
          <w:tcPr>
            <w:tcW w:w="85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83FA61A"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156</w:t>
            </w:r>
          </w:p>
        </w:tc>
      </w:tr>
      <w:tr w:rsidR="00D51740" w:rsidRPr="00D51740" w14:paraId="5DDD88C5" w14:textId="77777777" w:rsidTr="00F41A5C">
        <w:trPr>
          <w:trHeight w:val="705"/>
        </w:trPr>
        <w:tc>
          <w:tcPr>
            <w:tcW w:w="8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A371F0" w14:textId="77777777" w:rsidR="00D51740" w:rsidRPr="00D51740" w:rsidRDefault="00D51740" w:rsidP="00092B9D">
            <w:pPr>
              <w:jc w:val="center"/>
              <w:rPr>
                <w:rFonts w:ascii="Aptos" w:hAnsi="Aptos"/>
              </w:rPr>
            </w:pPr>
            <w:r w:rsidRPr="00D51740">
              <w:rPr>
                <w:rFonts w:ascii="Aptos" w:hAnsi="Aptos" w:cs="Calibri Light"/>
                <w:sz w:val="22"/>
                <w:szCs w:val="22"/>
              </w:rPr>
              <w:t>411</w:t>
            </w:r>
          </w:p>
        </w:tc>
        <w:tc>
          <w:tcPr>
            <w:tcW w:w="381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656D364" w14:textId="77777777" w:rsidR="00D51740" w:rsidRPr="00D51740" w:rsidRDefault="00D51740" w:rsidP="00092B9D">
            <w:pPr>
              <w:rPr>
                <w:rFonts w:ascii="Aptos" w:hAnsi="Aptos"/>
              </w:rPr>
            </w:pPr>
            <w:r w:rsidRPr="00D51740">
              <w:rPr>
                <w:rFonts w:ascii="Aptos" w:hAnsi="Aptos" w:cs="Calibri Light"/>
                <w:sz w:val="22"/>
                <w:szCs w:val="22"/>
              </w:rPr>
              <w:t>Materijalna imovina – prirodna bogatstva</w:t>
            </w:r>
          </w:p>
        </w:tc>
        <w:tc>
          <w:tcPr>
            <w:tcW w:w="85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F85695" w14:textId="77777777" w:rsidR="00D51740" w:rsidRPr="00D51740" w:rsidRDefault="00D51740" w:rsidP="00092B9D">
            <w:pPr>
              <w:jc w:val="center"/>
              <w:rPr>
                <w:rFonts w:ascii="Aptos" w:hAnsi="Aptos"/>
              </w:rPr>
            </w:pPr>
            <w:r w:rsidRPr="00D51740">
              <w:rPr>
                <w:rFonts w:ascii="Aptos" w:hAnsi="Aptos" w:cs="Calibri Light"/>
                <w:sz w:val="22"/>
                <w:szCs w:val="22"/>
              </w:rPr>
              <w:t>411</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1E4EE6" w14:textId="77777777" w:rsidR="00D51740" w:rsidRPr="00D51740" w:rsidRDefault="00D51740" w:rsidP="00092B9D">
            <w:pPr>
              <w:jc w:val="right"/>
              <w:rPr>
                <w:rFonts w:ascii="Aptos" w:hAnsi="Aptos"/>
              </w:rPr>
            </w:pPr>
            <w:r w:rsidRPr="00D51740">
              <w:rPr>
                <w:rFonts w:ascii="Aptos" w:hAnsi="Aptos" w:cs="Calibri Light"/>
                <w:sz w:val="22"/>
                <w:szCs w:val="22"/>
              </w:rPr>
              <w:t>6.795.686,70</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58CF2" w14:textId="77777777" w:rsidR="00D51740" w:rsidRPr="00D51740" w:rsidRDefault="00D51740" w:rsidP="00092B9D">
            <w:pPr>
              <w:jc w:val="right"/>
              <w:rPr>
                <w:rFonts w:ascii="Aptos" w:hAnsi="Aptos"/>
              </w:rPr>
            </w:pPr>
            <w:r w:rsidRPr="00D51740">
              <w:rPr>
                <w:rFonts w:ascii="Aptos" w:hAnsi="Aptos" w:cs="Calibri Light"/>
                <w:sz w:val="22"/>
                <w:szCs w:val="22"/>
              </w:rPr>
              <w:t>6.720.544,32</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BCED05"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99</w:t>
            </w:r>
          </w:p>
        </w:tc>
      </w:tr>
      <w:tr w:rsidR="00D51740" w:rsidRPr="00D51740" w14:paraId="4F536560" w14:textId="77777777" w:rsidTr="00F41A5C">
        <w:trPr>
          <w:trHeight w:val="705"/>
        </w:trPr>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D4D100" w14:textId="77777777" w:rsidR="00D51740" w:rsidRPr="00D51740" w:rsidRDefault="00D51740" w:rsidP="00092B9D">
            <w:pPr>
              <w:jc w:val="center"/>
              <w:rPr>
                <w:rFonts w:ascii="Aptos" w:hAnsi="Aptos"/>
              </w:rPr>
            </w:pPr>
            <w:r w:rsidRPr="00D51740">
              <w:rPr>
                <w:rFonts w:ascii="Aptos" w:hAnsi="Aptos" w:cs="Calibri Light"/>
                <w:sz w:val="22"/>
                <w:szCs w:val="22"/>
              </w:rPr>
              <w:t>412</w:t>
            </w:r>
          </w:p>
        </w:tc>
        <w:tc>
          <w:tcPr>
            <w:tcW w:w="381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62A1E5" w14:textId="77777777" w:rsidR="00D51740" w:rsidRPr="00D51740" w:rsidRDefault="00D51740" w:rsidP="00092B9D">
            <w:pPr>
              <w:rPr>
                <w:rFonts w:ascii="Aptos" w:hAnsi="Aptos"/>
              </w:rPr>
            </w:pPr>
            <w:r w:rsidRPr="00D51740">
              <w:rPr>
                <w:rFonts w:ascii="Aptos" w:hAnsi="Aptos" w:cs="Calibri Light"/>
                <w:sz w:val="22"/>
                <w:szCs w:val="22"/>
              </w:rPr>
              <w:t>Nematerijalna imovina</w:t>
            </w:r>
          </w:p>
        </w:tc>
        <w:tc>
          <w:tcPr>
            <w:tcW w:w="85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BE9D789" w14:textId="77777777" w:rsidR="00D51740" w:rsidRPr="00D51740" w:rsidRDefault="00D51740" w:rsidP="00092B9D">
            <w:pPr>
              <w:jc w:val="center"/>
              <w:rPr>
                <w:rFonts w:ascii="Aptos" w:hAnsi="Aptos"/>
              </w:rPr>
            </w:pPr>
            <w:r w:rsidRPr="00D51740">
              <w:rPr>
                <w:rFonts w:ascii="Aptos" w:hAnsi="Aptos" w:cs="Calibri Light"/>
                <w:sz w:val="22"/>
                <w:szCs w:val="22"/>
              </w:rPr>
              <w:t>412</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4FE7AA9" w14:textId="77777777" w:rsidR="00D51740" w:rsidRPr="00D51740" w:rsidRDefault="00D51740" w:rsidP="00092B9D">
            <w:pPr>
              <w:jc w:val="right"/>
              <w:rPr>
                <w:rFonts w:ascii="Aptos" w:hAnsi="Aptos"/>
              </w:rPr>
            </w:pPr>
            <w:r w:rsidRPr="00D51740">
              <w:rPr>
                <w:rFonts w:ascii="Aptos" w:hAnsi="Aptos" w:cs="Calibri Light"/>
                <w:sz w:val="22"/>
                <w:szCs w:val="22"/>
              </w:rPr>
              <w:t>936.517,58</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1B481B6" w14:textId="77777777" w:rsidR="00D51740" w:rsidRPr="00D51740" w:rsidRDefault="00D51740" w:rsidP="00092B9D">
            <w:pPr>
              <w:jc w:val="right"/>
              <w:rPr>
                <w:rFonts w:ascii="Aptos" w:hAnsi="Aptos"/>
              </w:rPr>
            </w:pPr>
            <w:r w:rsidRPr="00D51740">
              <w:rPr>
                <w:rFonts w:ascii="Aptos" w:hAnsi="Aptos" w:cs="Calibri Light"/>
                <w:sz w:val="22"/>
                <w:szCs w:val="22"/>
              </w:rPr>
              <w:t>1.392.315,69</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E0CE33"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149</w:t>
            </w:r>
          </w:p>
        </w:tc>
      </w:tr>
      <w:tr w:rsidR="00D51740" w:rsidRPr="00D51740" w14:paraId="5EB570A9" w14:textId="77777777" w:rsidTr="00F41A5C">
        <w:trPr>
          <w:trHeight w:val="705"/>
        </w:trPr>
        <w:tc>
          <w:tcPr>
            <w:tcW w:w="88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4D64EE76" w14:textId="77777777" w:rsidR="00D51740" w:rsidRPr="00D51740" w:rsidRDefault="00D51740" w:rsidP="00092B9D">
            <w:pPr>
              <w:jc w:val="center"/>
              <w:rPr>
                <w:rFonts w:ascii="Aptos" w:hAnsi="Aptos"/>
              </w:rPr>
            </w:pPr>
            <w:r w:rsidRPr="00D51740">
              <w:rPr>
                <w:rFonts w:ascii="Aptos" w:hAnsi="Aptos" w:cs="Calibri Light"/>
                <w:sz w:val="22"/>
                <w:szCs w:val="22"/>
              </w:rPr>
              <w:t>42</w:t>
            </w:r>
          </w:p>
        </w:tc>
        <w:tc>
          <w:tcPr>
            <w:tcW w:w="3813"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341D15DC" w14:textId="77777777" w:rsidR="00D51740" w:rsidRPr="00D51740" w:rsidRDefault="00D51740" w:rsidP="00092B9D">
            <w:pPr>
              <w:rPr>
                <w:rFonts w:ascii="Aptos" w:hAnsi="Aptos"/>
              </w:rPr>
            </w:pPr>
            <w:r w:rsidRPr="00D51740">
              <w:rPr>
                <w:rFonts w:ascii="Aptos" w:hAnsi="Aptos" w:cs="Calibri Light"/>
                <w:sz w:val="22"/>
                <w:szCs w:val="22"/>
              </w:rPr>
              <w:t>Rashodi za nabavu proizvedene dugotrajne imovine</w:t>
            </w:r>
          </w:p>
        </w:tc>
        <w:tc>
          <w:tcPr>
            <w:tcW w:w="85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DC6F76" w14:textId="77777777" w:rsidR="00D51740" w:rsidRPr="00D51740" w:rsidRDefault="00D51740" w:rsidP="00092B9D">
            <w:pPr>
              <w:jc w:val="center"/>
              <w:rPr>
                <w:rFonts w:ascii="Aptos" w:hAnsi="Aptos"/>
              </w:rPr>
            </w:pPr>
            <w:r w:rsidRPr="00D51740">
              <w:rPr>
                <w:rFonts w:ascii="Aptos" w:hAnsi="Aptos" w:cs="Calibri Light"/>
                <w:sz w:val="22"/>
                <w:szCs w:val="22"/>
              </w:rPr>
              <w:t>42</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55ACFA33" w14:textId="77777777" w:rsidR="00D51740" w:rsidRPr="00D51740" w:rsidRDefault="00D51740" w:rsidP="00092B9D">
            <w:pPr>
              <w:jc w:val="right"/>
              <w:rPr>
                <w:rFonts w:ascii="Aptos" w:hAnsi="Aptos"/>
              </w:rPr>
            </w:pPr>
            <w:r w:rsidRPr="00D51740">
              <w:rPr>
                <w:rFonts w:ascii="Aptos" w:hAnsi="Aptos" w:cs="Calibri Light"/>
                <w:sz w:val="22"/>
                <w:szCs w:val="22"/>
              </w:rPr>
              <w:t>76.355.357,22</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68076BCA" w14:textId="77777777" w:rsidR="00D51740" w:rsidRPr="00D51740" w:rsidRDefault="00D51740" w:rsidP="00092B9D">
            <w:pPr>
              <w:jc w:val="right"/>
              <w:rPr>
                <w:rFonts w:ascii="Aptos" w:hAnsi="Aptos"/>
              </w:rPr>
            </w:pPr>
            <w:r w:rsidRPr="00D51740">
              <w:rPr>
                <w:rFonts w:ascii="Aptos" w:hAnsi="Aptos" w:cs="Calibri Light"/>
                <w:sz w:val="22"/>
                <w:szCs w:val="22"/>
              </w:rPr>
              <w:t>132.184.674,48</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BF087C"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173</w:t>
            </w:r>
          </w:p>
        </w:tc>
      </w:tr>
      <w:tr w:rsidR="00D51740" w:rsidRPr="00D51740" w14:paraId="2313FB40" w14:textId="77777777" w:rsidTr="00F41A5C">
        <w:trPr>
          <w:trHeight w:val="705"/>
        </w:trPr>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AFE7B9" w14:textId="77777777" w:rsidR="00D51740" w:rsidRPr="00D51740" w:rsidRDefault="00D51740" w:rsidP="00092B9D">
            <w:pPr>
              <w:jc w:val="center"/>
              <w:rPr>
                <w:rFonts w:ascii="Aptos" w:hAnsi="Aptos"/>
              </w:rPr>
            </w:pPr>
            <w:r w:rsidRPr="00D51740">
              <w:rPr>
                <w:rFonts w:ascii="Aptos" w:hAnsi="Aptos" w:cs="Calibri Light"/>
                <w:sz w:val="22"/>
                <w:szCs w:val="22"/>
              </w:rPr>
              <w:t>421</w:t>
            </w:r>
          </w:p>
        </w:tc>
        <w:tc>
          <w:tcPr>
            <w:tcW w:w="381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459865E" w14:textId="77777777" w:rsidR="00D51740" w:rsidRPr="00D51740" w:rsidRDefault="00D51740" w:rsidP="00092B9D">
            <w:pPr>
              <w:rPr>
                <w:rFonts w:ascii="Aptos" w:hAnsi="Aptos"/>
              </w:rPr>
            </w:pPr>
            <w:r w:rsidRPr="00D51740">
              <w:rPr>
                <w:rFonts w:ascii="Aptos" w:hAnsi="Aptos" w:cs="Calibri Light"/>
                <w:sz w:val="22"/>
                <w:szCs w:val="22"/>
              </w:rPr>
              <w:t>Građevinski objekti</w:t>
            </w:r>
          </w:p>
        </w:tc>
        <w:tc>
          <w:tcPr>
            <w:tcW w:w="85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8475D3" w14:textId="77777777" w:rsidR="00D51740" w:rsidRPr="00D51740" w:rsidRDefault="00D51740" w:rsidP="00092B9D">
            <w:pPr>
              <w:jc w:val="center"/>
              <w:rPr>
                <w:rFonts w:ascii="Aptos" w:hAnsi="Aptos"/>
              </w:rPr>
            </w:pPr>
            <w:r w:rsidRPr="00D51740">
              <w:rPr>
                <w:rFonts w:ascii="Aptos" w:hAnsi="Aptos" w:cs="Calibri Light"/>
                <w:sz w:val="22"/>
                <w:szCs w:val="22"/>
              </w:rPr>
              <w:t>421</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A909E6" w14:textId="77777777" w:rsidR="00D51740" w:rsidRPr="00D51740" w:rsidRDefault="00D51740" w:rsidP="00092B9D">
            <w:pPr>
              <w:jc w:val="right"/>
              <w:rPr>
                <w:rFonts w:ascii="Aptos" w:hAnsi="Aptos"/>
              </w:rPr>
            </w:pPr>
            <w:r w:rsidRPr="00D51740">
              <w:rPr>
                <w:rFonts w:ascii="Aptos" w:hAnsi="Aptos" w:cs="Calibri Light"/>
                <w:sz w:val="22"/>
                <w:szCs w:val="22"/>
              </w:rPr>
              <w:t>69.412.087,43</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EDAC47" w14:textId="77777777" w:rsidR="00D51740" w:rsidRPr="00D51740" w:rsidRDefault="00D51740" w:rsidP="00092B9D">
            <w:pPr>
              <w:jc w:val="right"/>
              <w:rPr>
                <w:rFonts w:ascii="Aptos" w:hAnsi="Aptos"/>
              </w:rPr>
            </w:pPr>
            <w:r w:rsidRPr="00D51740">
              <w:rPr>
                <w:rFonts w:ascii="Aptos" w:hAnsi="Aptos" w:cs="Calibri Light"/>
                <w:sz w:val="22"/>
                <w:szCs w:val="22"/>
              </w:rPr>
              <w:t>110.919.106,78</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F6CC99"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160</w:t>
            </w:r>
          </w:p>
        </w:tc>
      </w:tr>
      <w:tr w:rsidR="00D51740" w:rsidRPr="00D51740" w14:paraId="184DB6F8" w14:textId="77777777" w:rsidTr="00F41A5C">
        <w:trPr>
          <w:trHeight w:val="705"/>
        </w:trPr>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09A8EDB" w14:textId="77777777" w:rsidR="00D51740" w:rsidRPr="00D51740" w:rsidRDefault="00D51740" w:rsidP="00092B9D">
            <w:pPr>
              <w:jc w:val="center"/>
              <w:rPr>
                <w:rFonts w:ascii="Aptos" w:hAnsi="Aptos"/>
              </w:rPr>
            </w:pPr>
            <w:r w:rsidRPr="00D51740">
              <w:rPr>
                <w:rFonts w:ascii="Aptos" w:hAnsi="Aptos" w:cs="Calibri Light"/>
                <w:sz w:val="22"/>
                <w:szCs w:val="22"/>
              </w:rPr>
              <w:t>422</w:t>
            </w:r>
          </w:p>
        </w:tc>
        <w:tc>
          <w:tcPr>
            <w:tcW w:w="381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6741C5" w14:textId="77777777" w:rsidR="00D51740" w:rsidRPr="00D51740" w:rsidRDefault="00D51740" w:rsidP="00092B9D">
            <w:pPr>
              <w:rPr>
                <w:rFonts w:ascii="Aptos" w:hAnsi="Aptos"/>
              </w:rPr>
            </w:pPr>
            <w:r w:rsidRPr="00D51740">
              <w:rPr>
                <w:rFonts w:ascii="Aptos" w:hAnsi="Aptos" w:cs="Calibri Light"/>
                <w:sz w:val="22"/>
                <w:szCs w:val="22"/>
              </w:rPr>
              <w:t>Postrojenja i oprema</w:t>
            </w:r>
          </w:p>
        </w:tc>
        <w:tc>
          <w:tcPr>
            <w:tcW w:w="85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8531715" w14:textId="77777777" w:rsidR="00D51740" w:rsidRPr="00D51740" w:rsidRDefault="00D51740" w:rsidP="00092B9D">
            <w:pPr>
              <w:jc w:val="center"/>
              <w:rPr>
                <w:rFonts w:ascii="Aptos" w:hAnsi="Aptos"/>
              </w:rPr>
            </w:pPr>
            <w:r w:rsidRPr="00D51740">
              <w:rPr>
                <w:rFonts w:ascii="Aptos" w:hAnsi="Aptos" w:cs="Calibri Light"/>
                <w:sz w:val="22"/>
                <w:szCs w:val="22"/>
              </w:rPr>
              <w:t>422</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A9456A" w14:textId="77777777" w:rsidR="00D51740" w:rsidRPr="00D51740" w:rsidRDefault="00D51740" w:rsidP="00092B9D">
            <w:pPr>
              <w:jc w:val="right"/>
              <w:rPr>
                <w:rFonts w:ascii="Aptos" w:hAnsi="Aptos"/>
              </w:rPr>
            </w:pPr>
            <w:r w:rsidRPr="00D51740">
              <w:rPr>
                <w:rFonts w:ascii="Aptos" w:hAnsi="Aptos" w:cs="Calibri Light"/>
                <w:sz w:val="22"/>
                <w:szCs w:val="22"/>
              </w:rPr>
              <w:t>6.416.515,85</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D8C39B" w14:textId="77777777" w:rsidR="00D51740" w:rsidRPr="00D51740" w:rsidRDefault="00D51740" w:rsidP="00092B9D">
            <w:pPr>
              <w:jc w:val="right"/>
              <w:rPr>
                <w:rFonts w:ascii="Aptos" w:hAnsi="Aptos"/>
              </w:rPr>
            </w:pPr>
            <w:r w:rsidRPr="00D51740">
              <w:rPr>
                <w:rFonts w:ascii="Aptos" w:hAnsi="Aptos" w:cs="Calibri Light"/>
                <w:sz w:val="22"/>
                <w:szCs w:val="22"/>
              </w:rPr>
              <w:t>16.842.745,89</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D4F1D1"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262</w:t>
            </w:r>
          </w:p>
        </w:tc>
      </w:tr>
      <w:tr w:rsidR="00D51740" w:rsidRPr="00D51740" w14:paraId="30EF5936" w14:textId="77777777" w:rsidTr="00F41A5C">
        <w:trPr>
          <w:trHeight w:val="330"/>
        </w:trPr>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710BFA" w14:textId="77777777" w:rsidR="00D51740" w:rsidRPr="00D51740" w:rsidRDefault="00D51740" w:rsidP="00092B9D">
            <w:pPr>
              <w:jc w:val="center"/>
              <w:rPr>
                <w:rFonts w:ascii="Aptos" w:hAnsi="Aptos" w:cs="Calibri Light"/>
              </w:rPr>
            </w:pPr>
          </w:p>
          <w:p w14:paraId="23E56564" w14:textId="77777777" w:rsidR="00D51740" w:rsidRPr="00D51740" w:rsidRDefault="00D51740" w:rsidP="00092B9D">
            <w:pPr>
              <w:jc w:val="center"/>
              <w:rPr>
                <w:rFonts w:ascii="Aptos" w:hAnsi="Aptos"/>
              </w:rPr>
            </w:pPr>
            <w:r w:rsidRPr="00D51740">
              <w:rPr>
                <w:rFonts w:ascii="Aptos" w:hAnsi="Aptos" w:cs="Calibri Light"/>
                <w:sz w:val="22"/>
                <w:szCs w:val="22"/>
              </w:rPr>
              <w:t>423</w:t>
            </w:r>
          </w:p>
        </w:tc>
        <w:tc>
          <w:tcPr>
            <w:tcW w:w="381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6F72A3" w14:textId="77777777" w:rsidR="00D51740" w:rsidRPr="00D51740" w:rsidRDefault="00D51740" w:rsidP="00092B9D">
            <w:pPr>
              <w:rPr>
                <w:rFonts w:ascii="Aptos" w:hAnsi="Aptos"/>
              </w:rPr>
            </w:pPr>
            <w:r w:rsidRPr="00D51740">
              <w:rPr>
                <w:rFonts w:ascii="Aptos" w:hAnsi="Aptos" w:cs="Calibri Light"/>
                <w:sz w:val="22"/>
                <w:szCs w:val="22"/>
              </w:rPr>
              <w:t>Prijevozna sredstva</w:t>
            </w:r>
          </w:p>
        </w:tc>
        <w:tc>
          <w:tcPr>
            <w:tcW w:w="85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8DB1BA" w14:textId="77777777" w:rsidR="00D51740" w:rsidRPr="00D51740" w:rsidRDefault="00D51740" w:rsidP="00092B9D">
            <w:pPr>
              <w:jc w:val="center"/>
              <w:rPr>
                <w:rFonts w:ascii="Aptos" w:hAnsi="Aptos"/>
              </w:rPr>
            </w:pPr>
            <w:r w:rsidRPr="00D51740">
              <w:rPr>
                <w:rFonts w:ascii="Aptos" w:hAnsi="Aptos" w:cs="Calibri Light"/>
                <w:sz w:val="22"/>
                <w:szCs w:val="22"/>
              </w:rPr>
              <w:t>423</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E81697" w14:textId="77777777" w:rsidR="00D51740" w:rsidRPr="00D51740" w:rsidRDefault="00D51740" w:rsidP="00092B9D">
            <w:pPr>
              <w:jc w:val="right"/>
              <w:rPr>
                <w:rFonts w:ascii="Aptos" w:hAnsi="Aptos"/>
              </w:rPr>
            </w:pPr>
            <w:r w:rsidRPr="00D51740">
              <w:rPr>
                <w:rFonts w:ascii="Aptos" w:hAnsi="Aptos" w:cs="Calibri Light"/>
                <w:sz w:val="22"/>
                <w:szCs w:val="22"/>
              </w:rPr>
              <w:t>0,00</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B79FF5" w14:textId="77777777" w:rsidR="00D51740" w:rsidRPr="00D51740" w:rsidRDefault="00D51740" w:rsidP="00092B9D">
            <w:pPr>
              <w:jc w:val="right"/>
              <w:rPr>
                <w:rFonts w:ascii="Aptos" w:hAnsi="Aptos"/>
              </w:rPr>
            </w:pPr>
            <w:r w:rsidRPr="00D51740">
              <w:rPr>
                <w:rFonts w:ascii="Aptos" w:hAnsi="Aptos" w:cs="Calibri Light"/>
                <w:sz w:val="22"/>
                <w:szCs w:val="22"/>
              </w:rPr>
              <w:t>264.672,14</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8052A6" w14:textId="77777777" w:rsidR="00D51740" w:rsidRPr="00D51740" w:rsidRDefault="00D51740" w:rsidP="00092B9D">
            <w:pPr>
              <w:jc w:val="right"/>
              <w:rPr>
                <w:rFonts w:ascii="Aptos" w:hAnsi="Aptos" w:cs="Calibri Light"/>
                <w:sz w:val="22"/>
                <w:szCs w:val="22"/>
              </w:rPr>
            </w:pPr>
          </w:p>
        </w:tc>
      </w:tr>
      <w:tr w:rsidR="00D51740" w:rsidRPr="00D51740" w14:paraId="0CE62656" w14:textId="77777777" w:rsidTr="00F41A5C">
        <w:trPr>
          <w:trHeight w:val="538"/>
        </w:trPr>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3E3B37" w14:textId="77777777" w:rsidR="00D51740" w:rsidRPr="00D51740" w:rsidRDefault="00D51740" w:rsidP="00092B9D">
            <w:pPr>
              <w:jc w:val="center"/>
              <w:rPr>
                <w:rFonts w:ascii="Aptos" w:hAnsi="Aptos" w:cs="Calibri Light"/>
              </w:rPr>
            </w:pPr>
          </w:p>
          <w:p w14:paraId="13729B94" w14:textId="77777777" w:rsidR="00D51740" w:rsidRPr="00D51740" w:rsidRDefault="00D51740" w:rsidP="00092B9D">
            <w:pPr>
              <w:jc w:val="center"/>
              <w:rPr>
                <w:rFonts w:ascii="Aptos" w:hAnsi="Aptos"/>
              </w:rPr>
            </w:pPr>
            <w:r w:rsidRPr="00D51740">
              <w:rPr>
                <w:rFonts w:ascii="Aptos" w:hAnsi="Aptos" w:cs="Calibri Light"/>
                <w:sz w:val="22"/>
                <w:szCs w:val="22"/>
              </w:rPr>
              <w:t>424</w:t>
            </w:r>
          </w:p>
        </w:tc>
        <w:tc>
          <w:tcPr>
            <w:tcW w:w="381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C73424" w14:textId="77777777" w:rsidR="00D51740" w:rsidRPr="00D51740" w:rsidRDefault="00D51740" w:rsidP="00092B9D">
            <w:pPr>
              <w:rPr>
                <w:rFonts w:ascii="Aptos" w:hAnsi="Aptos" w:cs="Calibri Light"/>
              </w:rPr>
            </w:pPr>
          </w:p>
          <w:p w14:paraId="2B280579" w14:textId="77777777" w:rsidR="00D51740" w:rsidRPr="00D51740" w:rsidRDefault="00D51740" w:rsidP="00092B9D">
            <w:pPr>
              <w:rPr>
                <w:rFonts w:ascii="Aptos" w:hAnsi="Aptos"/>
              </w:rPr>
            </w:pPr>
            <w:r w:rsidRPr="00D51740">
              <w:rPr>
                <w:rFonts w:ascii="Aptos" w:hAnsi="Aptos" w:cs="Calibri Light"/>
                <w:sz w:val="22"/>
                <w:szCs w:val="22"/>
              </w:rPr>
              <w:t xml:space="preserve">Knjige, umjetnička djela i ostale </w:t>
            </w:r>
          </w:p>
        </w:tc>
        <w:tc>
          <w:tcPr>
            <w:tcW w:w="85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66B5DE" w14:textId="77777777" w:rsidR="00D51740" w:rsidRPr="00D51740" w:rsidRDefault="00D51740" w:rsidP="00092B9D">
            <w:pPr>
              <w:jc w:val="center"/>
              <w:rPr>
                <w:rFonts w:ascii="Aptos" w:hAnsi="Aptos"/>
              </w:rPr>
            </w:pPr>
            <w:r w:rsidRPr="00D51740">
              <w:rPr>
                <w:rFonts w:ascii="Aptos" w:hAnsi="Aptos" w:cs="Calibri Light"/>
                <w:sz w:val="22"/>
                <w:szCs w:val="22"/>
              </w:rPr>
              <w:t>424</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45BE75B" w14:textId="77777777" w:rsidR="00D51740" w:rsidRPr="00D51740" w:rsidRDefault="00D51740" w:rsidP="00092B9D">
            <w:pPr>
              <w:jc w:val="right"/>
              <w:rPr>
                <w:rFonts w:ascii="Aptos" w:hAnsi="Aptos"/>
              </w:rPr>
            </w:pPr>
            <w:r w:rsidRPr="00D51740">
              <w:rPr>
                <w:rFonts w:ascii="Aptos" w:hAnsi="Aptos" w:cs="Calibri Light"/>
                <w:sz w:val="22"/>
                <w:szCs w:val="22"/>
              </w:rPr>
              <w:t>431.097,95</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C76281" w14:textId="77777777" w:rsidR="00D51740" w:rsidRPr="00D51740" w:rsidRDefault="00D51740" w:rsidP="00092B9D">
            <w:pPr>
              <w:jc w:val="right"/>
              <w:rPr>
                <w:rFonts w:ascii="Aptos" w:hAnsi="Aptos"/>
              </w:rPr>
            </w:pPr>
            <w:r w:rsidRPr="00D51740">
              <w:rPr>
                <w:rFonts w:ascii="Aptos" w:hAnsi="Aptos" w:cs="Calibri Light"/>
                <w:sz w:val="22"/>
                <w:szCs w:val="22"/>
              </w:rPr>
              <w:t>377.105,32</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1ABD8A" w14:textId="77777777" w:rsidR="00D51740" w:rsidRPr="00D51740" w:rsidRDefault="00D51740" w:rsidP="00092B9D">
            <w:pPr>
              <w:jc w:val="right"/>
              <w:rPr>
                <w:rFonts w:ascii="Aptos" w:hAnsi="Aptos" w:cs="Calibri Light"/>
                <w:sz w:val="22"/>
                <w:szCs w:val="22"/>
              </w:rPr>
            </w:pPr>
            <w:r w:rsidRPr="00D51740">
              <w:rPr>
                <w:rFonts w:ascii="Aptos" w:hAnsi="Aptos" w:cs="Calibri Light"/>
                <w:sz w:val="22"/>
                <w:szCs w:val="22"/>
              </w:rPr>
              <w:t>87</w:t>
            </w:r>
          </w:p>
        </w:tc>
      </w:tr>
      <w:tr w:rsidR="00D51740" w:rsidRPr="00D51740" w14:paraId="335DF51F" w14:textId="77777777" w:rsidTr="00F41A5C">
        <w:trPr>
          <w:trHeight w:val="561"/>
        </w:trPr>
        <w:tc>
          <w:tcPr>
            <w:tcW w:w="880"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7459647E" w14:textId="77777777" w:rsidR="00D51740" w:rsidRPr="00D51740" w:rsidRDefault="00D51740" w:rsidP="00092B9D">
            <w:pPr>
              <w:jc w:val="center"/>
              <w:rPr>
                <w:rFonts w:ascii="Aptos" w:hAnsi="Aptos"/>
              </w:rPr>
            </w:pPr>
            <w:r w:rsidRPr="00D51740">
              <w:rPr>
                <w:rFonts w:ascii="Aptos" w:hAnsi="Aptos" w:cs="Calibri Light"/>
                <w:sz w:val="22"/>
                <w:szCs w:val="22"/>
              </w:rPr>
              <w:t>425</w:t>
            </w:r>
          </w:p>
        </w:tc>
        <w:tc>
          <w:tcPr>
            <w:tcW w:w="3813"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247118E8" w14:textId="77777777" w:rsidR="00D51740" w:rsidRPr="00D51740" w:rsidRDefault="00D51740" w:rsidP="00092B9D">
            <w:pPr>
              <w:rPr>
                <w:rFonts w:ascii="Aptos" w:hAnsi="Aptos"/>
              </w:rPr>
            </w:pPr>
            <w:r w:rsidRPr="00D51740">
              <w:rPr>
                <w:rFonts w:ascii="Aptos" w:hAnsi="Aptos" w:cs="Calibri Light"/>
                <w:sz w:val="22"/>
                <w:szCs w:val="22"/>
              </w:rPr>
              <w:t>Višegodišnji nasadi i osnovno stado</w:t>
            </w:r>
          </w:p>
        </w:tc>
        <w:tc>
          <w:tcPr>
            <w:tcW w:w="851"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21D53BBF" w14:textId="77777777" w:rsidR="00D51740" w:rsidRPr="00D51740" w:rsidRDefault="00D51740" w:rsidP="00092B9D">
            <w:pPr>
              <w:jc w:val="center"/>
              <w:rPr>
                <w:rFonts w:ascii="Aptos" w:hAnsi="Aptos"/>
              </w:rPr>
            </w:pPr>
            <w:r w:rsidRPr="00D51740">
              <w:rPr>
                <w:rFonts w:ascii="Aptos" w:hAnsi="Aptos" w:cs="Calibri Light"/>
                <w:sz w:val="22"/>
                <w:szCs w:val="22"/>
              </w:rPr>
              <w:t>425</w:t>
            </w:r>
          </w:p>
        </w:tc>
        <w:tc>
          <w:tcPr>
            <w:tcW w:w="1701"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0C61E276" w14:textId="77777777" w:rsidR="00D51740" w:rsidRPr="00D51740" w:rsidRDefault="00D51740" w:rsidP="00092B9D">
            <w:pPr>
              <w:jc w:val="right"/>
              <w:rPr>
                <w:rFonts w:ascii="Aptos" w:hAnsi="Aptos"/>
              </w:rPr>
            </w:pPr>
            <w:r w:rsidRPr="00D51740">
              <w:rPr>
                <w:rFonts w:ascii="Aptos" w:hAnsi="Aptos" w:cs="Calibri Light"/>
                <w:sz w:val="22"/>
                <w:szCs w:val="22"/>
              </w:rPr>
              <w:t>0,00</w:t>
            </w:r>
          </w:p>
        </w:tc>
        <w:tc>
          <w:tcPr>
            <w:tcW w:w="1701"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223974B4" w14:textId="77777777" w:rsidR="00D51740" w:rsidRPr="00D51740" w:rsidRDefault="00D51740" w:rsidP="00092B9D">
            <w:pPr>
              <w:jc w:val="right"/>
              <w:rPr>
                <w:rFonts w:ascii="Aptos" w:hAnsi="Aptos"/>
              </w:rPr>
            </w:pPr>
            <w:r w:rsidRPr="00D51740">
              <w:rPr>
                <w:rFonts w:ascii="Aptos" w:hAnsi="Aptos" w:cs="Calibri Light"/>
                <w:sz w:val="22"/>
                <w:szCs w:val="22"/>
              </w:rPr>
              <w:t>2.994.268,66</w:t>
            </w:r>
          </w:p>
        </w:tc>
        <w:tc>
          <w:tcPr>
            <w:tcW w:w="850"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113EDAD6" w14:textId="77777777" w:rsidR="00D51740" w:rsidRPr="00D51740" w:rsidRDefault="00D51740" w:rsidP="00092B9D">
            <w:pPr>
              <w:jc w:val="right"/>
              <w:rPr>
                <w:rFonts w:ascii="Aptos" w:hAnsi="Aptos" w:cs="Calibri Light"/>
                <w:sz w:val="22"/>
                <w:szCs w:val="22"/>
              </w:rPr>
            </w:pPr>
          </w:p>
        </w:tc>
      </w:tr>
      <w:tr w:rsidR="00D51740" w:rsidRPr="00D51740" w14:paraId="6E38D326" w14:textId="77777777" w:rsidTr="00F41A5C">
        <w:trPr>
          <w:trHeight w:val="540"/>
        </w:trPr>
        <w:tc>
          <w:tcPr>
            <w:tcW w:w="880"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9174A3" w14:textId="77777777" w:rsidR="00D51740" w:rsidRPr="00D51740" w:rsidRDefault="00D51740" w:rsidP="00092B9D">
            <w:pPr>
              <w:jc w:val="center"/>
              <w:rPr>
                <w:rFonts w:ascii="Aptos" w:hAnsi="Aptos" w:cs="Calibri Light"/>
                <w:sz w:val="22"/>
                <w:szCs w:val="22"/>
              </w:rPr>
            </w:pPr>
            <w:r w:rsidRPr="00D51740">
              <w:rPr>
                <w:rFonts w:ascii="Aptos" w:hAnsi="Aptos" w:cs="Calibri Light"/>
                <w:sz w:val="22"/>
                <w:szCs w:val="22"/>
              </w:rPr>
              <w:t>426</w:t>
            </w:r>
          </w:p>
        </w:tc>
        <w:tc>
          <w:tcPr>
            <w:tcW w:w="3813"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bottom"/>
          </w:tcPr>
          <w:p w14:paraId="05346AE8" w14:textId="77777777" w:rsidR="00D51740" w:rsidRPr="00D51740" w:rsidRDefault="00D51740" w:rsidP="00092B9D">
            <w:pPr>
              <w:rPr>
                <w:rFonts w:ascii="Aptos" w:hAnsi="Aptos" w:cs="Calibri Light"/>
                <w:sz w:val="22"/>
                <w:szCs w:val="22"/>
              </w:rPr>
            </w:pPr>
            <w:r w:rsidRPr="00D51740">
              <w:rPr>
                <w:rFonts w:ascii="Aptos" w:hAnsi="Aptos" w:cs="Calibri Light"/>
                <w:sz w:val="22"/>
                <w:szCs w:val="22"/>
              </w:rPr>
              <w:t>Nematerijalna proizvedena imovina</w:t>
            </w:r>
          </w:p>
        </w:tc>
        <w:tc>
          <w:tcPr>
            <w:tcW w:w="85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F60A04" w14:textId="77777777" w:rsidR="00D51740" w:rsidRPr="00D51740" w:rsidRDefault="00D51740" w:rsidP="00092B9D">
            <w:pPr>
              <w:jc w:val="center"/>
              <w:rPr>
                <w:rFonts w:ascii="Aptos" w:hAnsi="Aptos" w:cs="Calibri Light"/>
                <w:sz w:val="22"/>
                <w:szCs w:val="22"/>
              </w:rPr>
            </w:pPr>
            <w:r w:rsidRPr="00D51740">
              <w:rPr>
                <w:rFonts w:ascii="Aptos" w:hAnsi="Aptos" w:cs="Calibri Light"/>
                <w:sz w:val="22"/>
                <w:szCs w:val="22"/>
              </w:rPr>
              <w:t>426</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EB1D15" w14:textId="77777777" w:rsidR="00D51740" w:rsidRPr="00D51740" w:rsidRDefault="00D51740" w:rsidP="00092B9D">
            <w:pPr>
              <w:jc w:val="right"/>
              <w:rPr>
                <w:rFonts w:ascii="Aptos" w:hAnsi="Aptos" w:cs="Calibri Light"/>
                <w:sz w:val="22"/>
                <w:szCs w:val="22"/>
              </w:rPr>
            </w:pPr>
            <w:r w:rsidRPr="00D51740">
              <w:rPr>
                <w:rFonts w:ascii="Aptos" w:hAnsi="Aptos" w:cs="Calibri Light"/>
                <w:sz w:val="22"/>
                <w:szCs w:val="22"/>
              </w:rPr>
              <w:t>95.655,99</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C7A278" w14:textId="77777777" w:rsidR="00D51740" w:rsidRPr="00D51740" w:rsidRDefault="00D51740" w:rsidP="00092B9D">
            <w:pPr>
              <w:jc w:val="right"/>
              <w:rPr>
                <w:rFonts w:ascii="Aptos" w:hAnsi="Aptos" w:cs="Calibri Light"/>
                <w:sz w:val="22"/>
                <w:szCs w:val="22"/>
              </w:rPr>
            </w:pPr>
            <w:r w:rsidRPr="00D51740">
              <w:rPr>
                <w:rFonts w:ascii="Aptos" w:hAnsi="Aptos" w:cs="Calibri Light"/>
                <w:sz w:val="22"/>
                <w:szCs w:val="22"/>
              </w:rPr>
              <w:t>786.775,69</w:t>
            </w:r>
          </w:p>
        </w:tc>
        <w:tc>
          <w:tcPr>
            <w:tcW w:w="850"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B0A864" w14:textId="77777777" w:rsidR="00D51740" w:rsidRPr="00D51740" w:rsidRDefault="00D51740" w:rsidP="00092B9D">
            <w:pPr>
              <w:jc w:val="right"/>
              <w:rPr>
                <w:rFonts w:ascii="Aptos" w:hAnsi="Aptos" w:cs="Calibri Light"/>
                <w:sz w:val="22"/>
                <w:szCs w:val="22"/>
              </w:rPr>
            </w:pPr>
            <w:r w:rsidRPr="00D51740">
              <w:rPr>
                <w:rFonts w:ascii="Aptos" w:hAnsi="Aptos" w:cs="Calibri Light"/>
                <w:sz w:val="22"/>
                <w:szCs w:val="22"/>
              </w:rPr>
              <w:t>823</w:t>
            </w:r>
          </w:p>
        </w:tc>
      </w:tr>
      <w:tr w:rsidR="00D51740" w:rsidRPr="00D51740" w14:paraId="180FAEA6" w14:textId="77777777" w:rsidTr="00F41A5C">
        <w:trPr>
          <w:trHeight w:val="705"/>
        </w:trPr>
        <w:tc>
          <w:tcPr>
            <w:tcW w:w="88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15095C4F" w14:textId="77777777" w:rsidR="00D51740" w:rsidRPr="00D51740" w:rsidRDefault="00D51740" w:rsidP="00092B9D">
            <w:pPr>
              <w:jc w:val="center"/>
              <w:rPr>
                <w:rFonts w:ascii="Aptos" w:hAnsi="Aptos"/>
              </w:rPr>
            </w:pPr>
            <w:r w:rsidRPr="00D51740">
              <w:rPr>
                <w:rFonts w:ascii="Aptos" w:hAnsi="Aptos" w:cs="Calibri Light"/>
                <w:sz w:val="22"/>
                <w:szCs w:val="22"/>
              </w:rPr>
              <w:t>45</w:t>
            </w:r>
          </w:p>
        </w:tc>
        <w:tc>
          <w:tcPr>
            <w:tcW w:w="3813"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2326EDC9" w14:textId="77777777" w:rsidR="00D51740" w:rsidRPr="00D51740" w:rsidRDefault="00D51740" w:rsidP="00092B9D">
            <w:pPr>
              <w:rPr>
                <w:rFonts w:ascii="Aptos" w:hAnsi="Aptos"/>
              </w:rPr>
            </w:pPr>
            <w:r w:rsidRPr="00D51740">
              <w:rPr>
                <w:rFonts w:ascii="Aptos" w:hAnsi="Aptos" w:cs="Calibri Light"/>
                <w:sz w:val="22"/>
                <w:szCs w:val="22"/>
              </w:rPr>
              <w:t>Rashodi za dodatna ulaganja na nefinancijskoj imovini</w:t>
            </w:r>
          </w:p>
        </w:tc>
        <w:tc>
          <w:tcPr>
            <w:tcW w:w="85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277CFC81" w14:textId="77777777" w:rsidR="00D51740" w:rsidRPr="00D51740" w:rsidRDefault="00D51740" w:rsidP="00092B9D">
            <w:pPr>
              <w:jc w:val="center"/>
              <w:rPr>
                <w:rFonts w:ascii="Aptos" w:hAnsi="Aptos"/>
              </w:rPr>
            </w:pPr>
            <w:r w:rsidRPr="00D51740">
              <w:rPr>
                <w:rFonts w:ascii="Aptos" w:hAnsi="Aptos" w:cs="Calibri Light"/>
                <w:sz w:val="22"/>
                <w:szCs w:val="22"/>
              </w:rPr>
              <w:t>45</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0EFBB75" w14:textId="77777777" w:rsidR="00D51740" w:rsidRPr="00D51740" w:rsidRDefault="00D51740" w:rsidP="00092B9D">
            <w:pPr>
              <w:jc w:val="right"/>
              <w:rPr>
                <w:rFonts w:ascii="Aptos" w:hAnsi="Aptos"/>
              </w:rPr>
            </w:pPr>
            <w:r w:rsidRPr="00D51740">
              <w:rPr>
                <w:rFonts w:ascii="Aptos" w:hAnsi="Aptos" w:cs="Calibri Light"/>
                <w:sz w:val="22"/>
                <w:szCs w:val="22"/>
              </w:rPr>
              <w:t>39.437.758,81</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7F71BC6" w14:textId="77777777" w:rsidR="00D51740" w:rsidRPr="00D51740" w:rsidRDefault="00D51740" w:rsidP="00092B9D">
            <w:pPr>
              <w:jc w:val="right"/>
              <w:rPr>
                <w:rFonts w:ascii="Aptos" w:hAnsi="Aptos"/>
              </w:rPr>
            </w:pPr>
            <w:r w:rsidRPr="00D51740">
              <w:rPr>
                <w:rFonts w:ascii="Aptos" w:hAnsi="Aptos" w:cs="Calibri Light"/>
                <w:sz w:val="22"/>
                <w:szCs w:val="22"/>
              </w:rPr>
              <w:t>52.773.140,77</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F12B1C"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134</w:t>
            </w:r>
          </w:p>
        </w:tc>
      </w:tr>
      <w:tr w:rsidR="00D51740" w:rsidRPr="00D51740" w14:paraId="5FA06C65" w14:textId="77777777" w:rsidTr="00F41A5C">
        <w:trPr>
          <w:trHeight w:val="705"/>
        </w:trPr>
        <w:tc>
          <w:tcPr>
            <w:tcW w:w="88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2CABCD7E" w14:textId="77777777" w:rsidR="00D51740" w:rsidRPr="00D51740" w:rsidRDefault="00D51740" w:rsidP="00092B9D">
            <w:pPr>
              <w:jc w:val="center"/>
              <w:rPr>
                <w:rFonts w:ascii="Aptos" w:hAnsi="Aptos"/>
              </w:rPr>
            </w:pPr>
            <w:r w:rsidRPr="00D51740">
              <w:rPr>
                <w:rFonts w:ascii="Aptos" w:hAnsi="Aptos" w:cs="Calibri Light"/>
                <w:sz w:val="22"/>
                <w:szCs w:val="22"/>
              </w:rPr>
              <w:t>451</w:t>
            </w:r>
          </w:p>
        </w:tc>
        <w:tc>
          <w:tcPr>
            <w:tcW w:w="3813"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5F718ED" w14:textId="77777777" w:rsidR="00D51740" w:rsidRPr="00D51740" w:rsidRDefault="00D51740" w:rsidP="00092B9D">
            <w:pPr>
              <w:rPr>
                <w:rFonts w:ascii="Aptos" w:hAnsi="Aptos"/>
              </w:rPr>
            </w:pPr>
            <w:r w:rsidRPr="00D51740">
              <w:rPr>
                <w:rFonts w:ascii="Aptos" w:hAnsi="Aptos" w:cs="Calibri Light"/>
                <w:sz w:val="22"/>
                <w:szCs w:val="22"/>
              </w:rPr>
              <w:t>Dodatna ulaganja na građevinskim objektima</w:t>
            </w:r>
          </w:p>
        </w:tc>
        <w:tc>
          <w:tcPr>
            <w:tcW w:w="85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3841C7F" w14:textId="77777777" w:rsidR="00D51740" w:rsidRPr="00D51740" w:rsidRDefault="00D51740" w:rsidP="00092B9D">
            <w:pPr>
              <w:jc w:val="center"/>
              <w:rPr>
                <w:rFonts w:ascii="Aptos" w:hAnsi="Aptos"/>
              </w:rPr>
            </w:pPr>
            <w:r w:rsidRPr="00D51740">
              <w:rPr>
                <w:rFonts w:ascii="Aptos" w:hAnsi="Aptos" w:cs="Calibri Light"/>
                <w:sz w:val="22"/>
                <w:szCs w:val="22"/>
              </w:rPr>
              <w:t>451</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7E45EE94" w14:textId="77777777" w:rsidR="00D51740" w:rsidRPr="00D51740" w:rsidRDefault="00D51740" w:rsidP="00092B9D">
            <w:pPr>
              <w:jc w:val="right"/>
              <w:rPr>
                <w:rFonts w:ascii="Aptos" w:hAnsi="Aptos"/>
              </w:rPr>
            </w:pPr>
            <w:r w:rsidRPr="00D51740">
              <w:rPr>
                <w:rFonts w:ascii="Aptos" w:hAnsi="Aptos" w:cs="Calibri Light"/>
                <w:sz w:val="22"/>
                <w:szCs w:val="22"/>
              </w:rPr>
              <w:t>39.437.758,81</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5BDE97AE" w14:textId="77777777" w:rsidR="00D51740" w:rsidRPr="00D51740" w:rsidRDefault="00D51740" w:rsidP="00092B9D">
            <w:pPr>
              <w:jc w:val="right"/>
              <w:rPr>
                <w:rFonts w:ascii="Aptos" w:hAnsi="Aptos"/>
              </w:rPr>
            </w:pPr>
            <w:r w:rsidRPr="00D51740">
              <w:rPr>
                <w:rFonts w:ascii="Aptos" w:hAnsi="Aptos" w:cs="Calibri Light"/>
                <w:sz w:val="22"/>
                <w:szCs w:val="22"/>
              </w:rPr>
              <w:t>52.773.140,77</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6DC80E"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134</w:t>
            </w:r>
          </w:p>
        </w:tc>
      </w:tr>
    </w:tbl>
    <w:p w14:paraId="34534BDB" w14:textId="77777777" w:rsidR="00D51740" w:rsidRPr="00D51740" w:rsidRDefault="00D51740" w:rsidP="00092B9D">
      <w:pPr>
        <w:rPr>
          <w:rFonts w:ascii="Aptos" w:hAnsi="Aptos" w:cs="Calibri Light"/>
          <w:b/>
        </w:rPr>
      </w:pPr>
      <w:r w:rsidRPr="00D51740">
        <w:rPr>
          <w:rFonts w:ascii="Aptos" w:hAnsi="Aptos" w:cs="Calibri Light"/>
          <w:b/>
        </w:rPr>
        <w:lastRenderedPageBreak/>
        <w:t xml:space="preserve">Zemljište (šifra 4111) – </w:t>
      </w:r>
      <w:r w:rsidRPr="00D51740">
        <w:rPr>
          <w:rFonts w:ascii="Aptos" w:hAnsi="Aptos" w:cs="Calibri Light"/>
          <w:bCs/>
        </w:rPr>
        <w:t>kupljena su poljoprivredna zemljišta u iznosu 1.536.918,58 EUR,</w:t>
      </w:r>
      <w:r w:rsidRPr="00D51740">
        <w:rPr>
          <w:rFonts w:ascii="Aptos" w:hAnsi="Aptos" w:cs="Calibri Light"/>
          <w:b/>
        </w:rPr>
        <w:t xml:space="preserve"> </w:t>
      </w:r>
      <w:r w:rsidRPr="00D51740">
        <w:rPr>
          <w:rFonts w:ascii="Aptos" w:hAnsi="Aptos" w:cs="Calibri Light"/>
          <w:bCs/>
        </w:rPr>
        <w:t>građevinska zemljišta u iznosu 5.115.309,29 EUR.</w:t>
      </w:r>
      <w:r w:rsidRPr="00D51740">
        <w:rPr>
          <w:rFonts w:ascii="Aptos" w:hAnsi="Aptos" w:cs="Calibri Light"/>
          <w:b/>
        </w:rPr>
        <w:t xml:space="preserve"> </w:t>
      </w:r>
      <w:r w:rsidRPr="00D51740">
        <w:rPr>
          <w:rFonts w:ascii="Aptos" w:hAnsi="Aptos" w:cs="Calibri Light"/>
          <w:bCs/>
        </w:rPr>
        <w:t>Iznos od 68.316,45 EUR odnosi se na naknadu za oduzetu imovinu.</w:t>
      </w:r>
    </w:p>
    <w:p w14:paraId="7A91DC4F" w14:textId="77777777" w:rsidR="00D51740" w:rsidRPr="00D51740" w:rsidRDefault="00D51740" w:rsidP="00092B9D">
      <w:pPr>
        <w:rPr>
          <w:rFonts w:ascii="Aptos" w:hAnsi="Aptos" w:cs="Calibri Light"/>
          <w:b/>
        </w:rPr>
      </w:pPr>
    </w:p>
    <w:p w14:paraId="48BDB50A" w14:textId="77777777" w:rsidR="00D51740" w:rsidRPr="00D51740" w:rsidRDefault="00D51740" w:rsidP="00092B9D">
      <w:pPr>
        <w:rPr>
          <w:rFonts w:ascii="Aptos" w:hAnsi="Aptos" w:cs="Calibri Light"/>
        </w:rPr>
      </w:pPr>
      <w:r w:rsidRPr="00D51740">
        <w:rPr>
          <w:rFonts w:ascii="Aptos" w:hAnsi="Aptos" w:cs="Calibri Light"/>
          <w:b/>
        </w:rPr>
        <w:t xml:space="preserve">Licence (šifra 4123) – </w:t>
      </w:r>
      <w:r w:rsidRPr="00D51740">
        <w:rPr>
          <w:rFonts w:ascii="Aptos" w:hAnsi="Aptos" w:cs="Calibri Light"/>
        </w:rPr>
        <w:t>ulaganja</w:t>
      </w:r>
      <w:r w:rsidRPr="00D51740">
        <w:rPr>
          <w:rFonts w:ascii="Aptos" w:hAnsi="Aptos" w:cs="Calibri Light"/>
          <w:b/>
        </w:rPr>
        <w:t xml:space="preserve"> </w:t>
      </w:r>
      <w:r w:rsidRPr="00D51740">
        <w:rPr>
          <w:rFonts w:ascii="Aptos" w:hAnsi="Aptos" w:cs="Calibri Light"/>
        </w:rPr>
        <w:t>u licence</w:t>
      </w:r>
      <w:r w:rsidRPr="00D51740">
        <w:rPr>
          <w:rFonts w:ascii="Aptos" w:hAnsi="Aptos" w:cs="Calibri Light"/>
          <w:b/>
        </w:rPr>
        <w:t xml:space="preserve"> </w:t>
      </w:r>
      <w:r w:rsidRPr="00D51740">
        <w:rPr>
          <w:rFonts w:ascii="Aptos" w:hAnsi="Aptos" w:cs="Calibri Light"/>
        </w:rPr>
        <w:t xml:space="preserve">veća su za 455.798,11 EUR. Na ovom računu evidentirana je nabava novih računalnih licenci. </w:t>
      </w:r>
    </w:p>
    <w:p w14:paraId="30D721AB" w14:textId="77777777" w:rsidR="00D51740" w:rsidRPr="00D51740" w:rsidRDefault="00D51740" w:rsidP="00092B9D">
      <w:pPr>
        <w:rPr>
          <w:rFonts w:ascii="Aptos" w:hAnsi="Aptos" w:cs="Calibri Light"/>
        </w:rPr>
      </w:pPr>
    </w:p>
    <w:p w14:paraId="48335937" w14:textId="77777777" w:rsidR="00D51740" w:rsidRPr="00D51740" w:rsidRDefault="00D51740" w:rsidP="00092B9D">
      <w:pPr>
        <w:rPr>
          <w:rFonts w:ascii="Aptos" w:hAnsi="Aptos" w:cs="Calibri Light"/>
        </w:rPr>
      </w:pPr>
      <w:r w:rsidRPr="00D51740">
        <w:rPr>
          <w:rFonts w:ascii="Aptos" w:hAnsi="Aptos" w:cs="Calibri Light"/>
          <w:b/>
          <w:bCs/>
        </w:rPr>
        <w:t>Stambeni objekti ( šifra 4211)</w:t>
      </w:r>
      <w:r w:rsidRPr="00D51740">
        <w:rPr>
          <w:rFonts w:ascii="Aptos" w:hAnsi="Aptos" w:cs="Calibri Light"/>
        </w:rPr>
        <w:t xml:space="preserve"> – kupljen je stan u ul. Lj. Posavskog u iznosu 143.000,00 EUR i dva stana u iznosu od 360.000,00 EUR u ul. I. Paraća i I. Brkanovića. Stanovi su kupljeni od Zg. Holdinga.</w:t>
      </w:r>
    </w:p>
    <w:p w14:paraId="74F26061" w14:textId="77777777" w:rsidR="00D51740" w:rsidRPr="00D51740" w:rsidRDefault="00D51740" w:rsidP="00092B9D">
      <w:pPr>
        <w:rPr>
          <w:rFonts w:ascii="Aptos" w:hAnsi="Aptos" w:cs="Calibri Light"/>
        </w:rPr>
      </w:pPr>
    </w:p>
    <w:p w14:paraId="11685B6F" w14:textId="77777777" w:rsidR="00D51740" w:rsidRPr="00D51740" w:rsidRDefault="00D51740" w:rsidP="00092B9D">
      <w:pPr>
        <w:jc w:val="both"/>
        <w:rPr>
          <w:rFonts w:ascii="Aptos" w:hAnsi="Aptos"/>
        </w:rPr>
      </w:pPr>
      <w:r w:rsidRPr="00D51740">
        <w:rPr>
          <w:rFonts w:ascii="Aptos" w:hAnsi="Aptos" w:cs="Calibri Light"/>
          <w:b/>
        </w:rPr>
        <w:t xml:space="preserve">Poslovni objekti (šifra 4212) – </w:t>
      </w:r>
      <w:r w:rsidRPr="00D51740">
        <w:rPr>
          <w:rFonts w:ascii="Aptos" w:hAnsi="Aptos" w:cs="Calibri Light"/>
        </w:rPr>
        <w:t>na</w:t>
      </w:r>
      <w:r w:rsidRPr="00D51740">
        <w:rPr>
          <w:rFonts w:ascii="Aptos" w:hAnsi="Aptos" w:cs="Calibri Light"/>
          <w:b/>
        </w:rPr>
        <w:t xml:space="preserve"> </w:t>
      </w:r>
      <w:r w:rsidRPr="00D51740">
        <w:rPr>
          <w:rFonts w:ascii="Aptos" w:hAnsi="Aptos" w:cs="Calibri Light"/>
        </w:rPr>
        <w:t>ulaganje u poslovne objekte utrošeno je 64.415.903,06 EUR. Na ovom računu evidentirana su ulaganja u EO objekata, uređenje prostora gradske uprave i drugih javnih objekata te rekonstrukcija i dogradnja. Uloženo je u slijedeće objekte:</w:t>
      </w:r>
    </w:p>
    <w:p w14:paraId="6B885DE7" w14:textId="77777777" w:rsidR="00D51740" w:rsidRPr="00D51740" w:rsidRDefault="00D51740" w:rsidP="00092B9D">
      <w:pPr>
        <w:numPr>
          <w:ilvl w:val="0"/>
          <w:numId w:val="3"/>
        </w:numPr>
        <w:jc w:val="both"/>
        <w:rPr>
          <w:rFonts w:ascii="Aptos" w:hAnsi="Aptos" w:cs="Calibri Light"/>
        </w:rPr>
      </w:pPr>
      <w:r w:rsidRPr="00D51740">
        <w:rPr>
          <w:rFonts w:ascii="Aptos" w:hAnsi="Aptos" w:cs="Calibri Light"/>
        </w:rPr>
        <w:t>Uredski objekti 3.192.197,29 EUR,</w:t>
      </w:r>
    </w:p>
    <w:p w14:paraId="69876A0A" w14:textId="77777777" w:rsidR="00D51740" w:rsidRPr="00D51740" w:rsidRDefault="00D51740" w:rsidP="00092B9D">
      <w:pPr>
        <w:numPr>
          <w:ilvl w:val="0"/>
          <w:numId w:val="3"/>
        </w:numPr>
        <w:jc w:val="both"/>
        <w:rPr>
          <w:rFonts w:ascii="Aptos" w:hAnsi="Aptos" w:cs="Calibri Light"/>
        </w:rPr>
      </w:pPr>
      <w:r w:rsidRPr="00D51740">
        <w:rPr>
          <w:rFonts w:ascii="Aptos" w:hAnsi="Aptos" w:cs="Calibri Light"/>
        </w:rPr>
        <w:t>Bolnice, ostale zdravstvene objekte, laboratorije i umirovljeničke domove 2.914.433,92 EUR,</w:t>
      </w:r>
    </w:p>
    <w:p w14:paraId="0AFBFD0B" w14:textId="77777777" w:rsidR="00D51740" w:rsidRPr="00D51740" w:rsidRDefault="00D51740" w:rsidP="00092B9D">
      <w:pPr>
        <w:numPr>
          <w:ilvl w:val="0"/>
          <w:numId w:val="3"/>
        </w:numPr>
        <w:jc w:val="both"/>
        <w:rPr>
          <w:rFonts w:ascii="Aptos" w:hAnsi="Aptos" w:cs="Calibri Light"/>
        </w:rPr>
      </w:pPr>
      <w:r w:rsidRPr="00D51740">
        <w:rPr>
          <w:rFonts w:ascii="Aptos" w:hAnsi="Aptos" w:cs="Calibri Light"/>
        </w:rPr>
        <w:t>Zgrade obrazovnih institucija 36.150.975,35 EUR,</w:t>
      </w:r>
    </w:p>
    <w:p w14:paraId="002748B2" w14:textId="77777777" w:rsidR="00D51740" w:rsidRPr="00D51740" w:rsidRDefault="00D51740" w:rsidP="00092B9D">
      <w:pPr>
        <w:numPr>
          <w:ilvl w:val="0"/>
          <w:numId w:val="3"/>
        </w:numPr>
        <w:jc w:val="both"/>
        <w:rPr>
          <w:rFonts w:ascii="Aptos" w:hAnsi="Aptos" w:cs="Calibri Light"/>
        </w:rPr>
      </w:pPr>
      <w:r w:rsidRPr="00D51740">
        <w:rPr>
          <w:rFonts w:ascii="Aptos" w:hAnsi="Aptos" w:cs="Calibri Light"/>
        </w:rPr>
        <w:t>Muzeji, galerije, domovi kulture, knjižnice 13.395.838,01 EUR,</w:t>
      </w:r>
    </w:p>
    <w:p w14:paraId="7E1C82E4" w14:textId="77777777" w:rsidR="00D51740" w:rsidRPr="00D51740" w:rsidRDefault="00D51740" w:rsidP="00092B9D">
      <w:pPr>
        <w:numPr>
          <w:ilvl w:val="0"/>
          <w:numId w:val="3"/>
        </w:numPr>
        <w:jc w:val="both"/>
        <w:rPr>
          <w:rFonts w:ascii="Aptos" w:hAnsi="Aptos" w:cs="Calibri Light"/>
        </w:rPr>
      </w:pPr>
      <w:r w:rsidRPr="00D51740">
        <w:rPr>
          <w:rFonts w:ascii="Aptos" w:hAnsi="Aptos" w:cs="Calibri Light"/>
        </w:rPr>
        <w:t>Sportske dvorane i rekreacijske objekte 8.715.487,55 EUR,</w:t>
      </w:r>
    </w:p>
    <w:p w14:paraId="26D667CE" w14:textId="77777777" w:rsidR="00D51740" w:rsidRPr="00D51740" w:rsidRDefault="00D51740" w:rsidP="00092B9D">
      <w:pPr>
        <w:pStyle w:val="ListParagraph"/>
        <w:numPr>
          <w:ilvl w:val="0"/>
          <w:numId w:val="3"/>
        </w:numPr>
        <w:rPr>
          <w:rFonts w:ascii="Aptos" w:hAnsi="Aptos" w:cs="Calibri Light"/>
        </w:rPr>
      </w:pPr>
      <w:r w:rsidRPr="00D51740">
        <w:rPr>
          <w:rFonts w:ascii="Aptos" w:hAnsi="Aptos" w:cs="Calibri Light"/>
        </w:rPr>
        <w:t>Ostali poslovni građevinski objekti 46.970,94 EUR.</w:t>
      </w:r>
    </w:p>
    <w:p w14:paraId="0A591F2F" w14:textId="77777777" w:rsidR="00D51740" w:rsidRPr="00D51740" w:rsidRDefault="00D51740" w:rsidP="00092B9D">
      <w:pPr>
        <w:rPr>
          <w:rFonts w:ascii="Aptos" w:hAnsi="Aptos" w:cs="Calibri Light"/>
        </w:rPr>
      </w:pPr>
      <w:r w:rsidRPr="00D51740">
        <w:rPr>
          <w:rFonts w:ascii="Aptos" w:hAnsi="Aptos" w:cs="Calibri Light"/>
        </w:rPr>
        <w:t xml:space="preserve">Na zamjenu opreme za grijanje i hlađenje u zgradi Gradske uprave utrošeno je 3.192.197,29 EUR, na izgradnju i opremanje DV Sesvetski Kraljevec 6.603.929,12 EUR, DV Žitnjak 3.963.040,49 EUR, OŠ Jakuševec 13.498.896,00 EUR, Klinika za psihijatriju Vrapče (odjel za psihogerijatriju) 1.370.745,54, opremanje mikrobiologije u KB Sveti Duh 494.399,52 EUR, Dom zdravlja Zagreb – centar – Ambulanta Gračani 1.000.227,61 EUR, Knjižnica Paromlin 12.222.588,01 EUR i Bazen Špansko – Oranice 4.146.111,55 EUR. </w:t>
      </w:r>
    </w:p>
    <w:p w14:paraId="180DFD48" w14:textId="77777777" w:rsidR="00D51740" w:rsidRPr="00D51740" w:rsidRDefault="00D51740" w:rsidP="00092B9D">
      <w:pPr>
        <w:rPr>
          <w:rFonts w:ascii="Aptos" w:hAnsi="Aptos" w:cs="Calibri Light"/>
        </w:rPr>
      </w:pPr>
    </w:p>
    <w:p w14:paraId="6BBA7744" w14:textId="77777777" w:rsidR="00D51740" w:rsidRPr="00D51740" w:rsidRDefault="00D51740" w:rsidP="00092B9D">
      <w:pPr>
        <w:jc w:val="both"/>
        <w:rPr>
          <w:rFonts w:ascii="Aptos" w:hAnsi="Aptos"/>
        </w:rPr>
      </w:pPr>
      <w:r w:rsidRPr="00D51740">
        <w:rPr>
          <w:rFonts w:ascii="Aptos" w:hAnsi="Aptos" w:cs="Calibri Light"/>
          <w:b/>
        </w:rPr>
        <w:t xml:space="preserve">Ostali građevinski objekti (šifra 4214) – </w:t>
      </w:r>
      <w:r w:rsidRPr="00D51740">
        <w:rPr>
          <w:rFonts w:ascii="Aptos" w:hAnsi="Aptos" w:cs="Calibri Light"/>
        </w:rPr>
        <w:t>ulaganje u ostale građevinske objekte iznosi</w:t>
      </w:r>
      <w:r w:rsidRPr="00D51740">
        <w:rPr>
          <w:rFonts w:ascii="Aptos" w:hAnsi="Aptos" w:cs="Calibri Light"/>
          <w:b/>
        </w:rPr>
        <w:t xml:space="preserve"> </w:t>
      </w:r>
      <w:r w:rsidRPr="00D51740">
        <w:rPr>
          <w:rFonts w:ascii="Aptos" w:hAnsi="Aptos" w:cs="Calibri Light"/>
        </w:rPr>
        <w:t>36.753.457,56 EUR ili 198% više u odnosu na prethodnu godinu. Izvršena su ulaganja u: plinovod, vodovod, kanalizaciju 749.150,34 EUR, javnu rasvjetu 3.285.956,54 EUR, ulaganje u objekte Mjesne samouprave 1.146.624,58 EUR, Greenway – državna biciklistička staza 210.495,53 EUR, uređenje javnih površina ( igrališta ,nogostupa, raskrižja, autobusnih stajališta, rekonstrukciju ulica i semaforizaciju) 17.727.317,87 EUR  i nerazvrstane ceste 1.355.663,39 EUR,  izgradnja postaje za mjerenje kvalitete zraka Bistrička ulica – Sesvete 100.894,43 EUR, postavljanje nadstrešnice na NK Brezovica 3.815,78 EUR,  podzemni spremnici 2.746.646,74 EUR, sanacija klizišta 9.402.352,97 EUR i ostalo uređenje grada 24.539,39 EUR.</w:t>
      </w:r>
    </w:p>
    <w:p w14:paraId="6B7E49D0" w14:textId="77777777" w:rsidR="00D51740" w:rsidRPr="00D51740" w:rsidRDefault="00D51740" w:rsidP="00092B9D">
      <w:pPr>
        <w:jc w:val="both"/>
        <w:rPr>
          <w:rFonts w:ascii="Aptos" w:hAnsi="Aptos" w:cs="Calibri Light"/>
        </w:rPr>
      </w:pPr>
    </w:p>
    <w:p w14:paraId="66E28FCB" w14:textId="77777777" w:rsidR="00D51740" w:rsidRPr="00D51740" w:rsidRDefault="00D51740" w:rsidP="00092B9D">
      <w:pPr>
        <w:jc w:val="both"/>
        <w:rPr>
          <w:rFonts w:ascii="Aptos" w:hAnsi="Aptos" w:cs="Calibri Light"/>
          <w:b/>
        </w:rPr>
      </w:pPr>
      <w:r w:rsidRPr="00D51740">
        <w:rPr>
          <w:rFonts w:ascii="Aptos" w:hAnsi="Aptos" w:cs="Calibri Light"/>
          <w:b/>
        </w:rPr>
        <w:t>Uredska oprema i namještaj (šifra 4221)</w:t>
      </w:r>
      <w:r w:rsidRPr="00D51740">
        <w:rPr>
          <w:rFonts w:ascii="Aptos" w:hAnsi="Aptos" w:cs="Calibri Light"/>
        </w:rPr>
        <w:t xml:space="preserve"> – na uredsku opremu utrošeno je 14.750.401,95 EUR što je 299% više u odnosu na isto razdoblje prethodne godine. Na računala i računalnu opremu utrošeno je 10.458.520,44 EUR, uredski namještaj 423.875,95 EUR i na ostalu uredsku opremu 3.868.005,56 EUR. Od ukupnog iznosa utrošenog na ostalu uredsku opremu 155.028,53 EUR odnosi se na računalnu opremu koju je Grad Zagreb nabavio za osnovne i srednje škole. Isto tako 394.675,82 EUR odnosi se na namještaj i ostalu uredsku opremu koja je nabavljena za dječje vrtiće, osnovne i </w:t>
      </w:r>
      <w:r w:rsidRPr="00D51740">
        <w:rPr>
          <w:rFonts w:ascii="Aptos" w:hAnsi="Aptos" w:cs="Calibri Light"/>
        </w:rPr>
        <w:lastRenderedPageBreak/>
        <w:t xml:space="preserve">srednje škole. Ova oprema </w:t>
      </w:r>
      <w:r w:rsidRPr="00D51740">
        <w:rPr>
          <w:rFonts w:ascii="Aptos" w:hAnsi="Aptos" w:cs="Calibri"/>
        </w:rPr>
        <w:t xml:space="preserve">je </w:t>
      </w:r>
      <w:r w:rsidRPr="00D51740">
        <w:rPr>
          <w:rFonts w:ascii="Aptos" w:hAnsi="Aptos" w:cs="Calibri Light"/>
        </w:rPr>
        <w:t>preko računa 915, Zaključkom gradonačelnika prenesena u poslovne knjige proračunskih korisnika</w:t>
      </w:r>
      <w:r w:rsidRPr="00D51740">
        <w:rPr>
          <w:rFonts w:ascii="Aptos" w:hAnsi="Aptos" w:cs="Calibri Light"/>
          <w:b/>
        </w:rPr>
        <w:t>.</w:t>
      </w:r>
    </w:p>
    <w:p w14:paraId="1CB359DB" w14:textId="77777777" w:rsidR="00D51740" w:rsidRPr="00D51740" w:rsidRDefault="00D51740" w:rsidP="00092B9D">
      <w:pPr>
        <w:jc w:val="both"/>
        <w:rPr>
          <w:rFonts w:ascii="Aptos" w:hAnsi="Aptos" w:cs="Calibri Light"/>
          <w:b/>
        </w:rPr>
      </w:pPr>
    </w:p>
    <w:p w14:paraId="278AEABF" w14:textId="77777777" w:rsidR="00D51740" w:rsidRPr="00D51740" w:rsidRDefault="00D51740" w:rsidP="00092B9D">
      <w:pPr>
        <w:jc w:val="both"/>
        <w:rPr>
          <w:rFonts w:ascii="Aptos" w:hAnsi="Aptos" w:cs="Calibri Light"/>
          <w:bCs/>
        </w:rPr>
      </w:pPr>
      <w:r w:rsidRPr="00D51740">
        <w:rPr>
          <w:rFonts w:ascii="Aptos" w:hAnsi="Aptos" w:cs="Calibri Light"/>
          <w:b/>
        </w:rPr>
        <w:t xml:space="preserve">Komunikacijska oprema (šifra 4222) – </w:t>
      </w:r>
      <w:r w:rsidRPr="00D51740">
        <w:rPr>
          <w:rFonts w:ascii="Aptos" w:hAnsi="Aptos" w:cs="Calibri Light"/>
          <w:bCs/>
        </w:rPr>
        <w:t>do smanjenja je došlo zbog završenog ulaganja u opremanje Centra za nadzor promet. Na ovom računu evidentirana je i zamjena semaforske opreme.</w:t>
      </w:r>
    </w:p>
    <w:p w14:paraId="175C601B" w14:textId="77777777" w:rsidR="00D51740" w:rsidRPr="00D51740" w:rsidRDefault="00D51740" w:rsidP="00092B9D">
      <w:pPr>
        <w:jc w:val="both"/>
        <w:rPr>
          <w:rFonts w:ascii="Aptos" w:hAnsi="Aptos" w:cs="Calibri Light"/>
          <w:bCs/>
        </w:rPr>
      </w:pPr>
    </w:p>
    <w:p w14:paraId="4DDFA08F" w14:textId="77777777" w:rsidR="00D51740" w:rsidRPr="00D51740" w:rsidRDefault="00D51740" w:rsidP="00092B9D">
      <w:pPr>
        <w:jc w:val="both"/>
        <w:rPr>
          <w:rFonts w:ascii="Aptos" w:hAnsi="Aptos" w:cs="Calibri Light"/>
          <w:bCs/>
        </w:rPr>
      </w:pPr>
      <w:r w:rsidRPr="00D51740">
        <w:rPr>
          <w:rFonts w:ascii="Aptos" w:hAnsi="Aptos" w:cs="Calibri Light"/>
          <w:b/>
        </w:rPr>
        <w:t>Oprema za održavanje i zaštitu (šifra 4223)</w:t>
      </w:r>
      <w:r w:rsidRPr="00D51740">
        <w:rPr>
          <w:rFonts w:ascii="Aptos" w:hAnsi="Aptos" w:cs="Calibri Light"/>
          <w:bCs/>
        </w:rPr>
        <w:t xml:space="preserve"> – obuhvaća ugradnju klima uređaja na poslovnim prostorima i upravnim objektima 36.040,00 EUR, nabavu alata 7.598,80 EUR, nabava alata i opreme za civilnu zaštitu Grada Zagreba 330.508,04 EUR, građenje sunčanih elektrana 204.816,44 EUR i ugradnju video nadzora podzemnih spremnika za odlaganje otpada 34.666,93 EUR.</w:t>
      </w:r>
    </w:p>
    <w:p w14:paraId="171F62FF" w14:textId="77777777" w:rsidR="00D51740" w:rsidRPr="00D51740" w:rsidRDefault="00D51740" w:rsidP="00092B9D">
      <w:pPr>
        <w:jc w:val="both"/>
        <w:rPr>
          <w:rFonts w:ascii="Aptos" w:hAnsi="Aptos" w:cs="Calibri Light"/>
          <w:bCs/>
        </w:rPr>
      </w:pPr>
    </w:p>
    <w:p w14:paraId="2A258A55" w14:textId="77777777" w:rsidR="00D51740" w:rsidRPr="00D51740" w:rsidRDefault="00D51740" w:rsidP="00092B9D">
      <w:pPr>
        <w:jc w:val="both"/>
        <w:rPr>
          <w:rFonts w:ascii="Aptos" w:hAnsi="Aptos" w:cs="Calibri Light"/>
          <w:bCs/>
        </w:rPr>
      </w:pPr>
      <w:r w:rsidRPr="00D51740">
        <w:rPr>
          <w:rFonts w:ascii="Aptos" w:hAnsi="Aptos" w:cs="Calibri Light"/>
          <w:b/>
        </w:rPr>
        <w:t xml:space="preserve">Uređaji, strojevi i oprema za ostale namjene (šifra 4227) </w:t>
      </w:r>
      <w:r w:rsidRPr="00D51740">
        <w:rPr>
          <w:rFonts w:ascii="Aptos" w:hAnsi="Aptos" w:cs="Calibri Light"/>
          <w:bCs/>
        </w:rPr>
        <w:t>– rashodi su veći za 11%</w:t>
      </w:r>
      <w:r w:rsidRPr="00D51740">
        <w:rPr>
          <w:rFonts w:ascii="Aptos" w:hAnsi="Aptos" w:cs="Calibri Light"/>
          <w:b/>
        </w:rPr>
        <w:t xml:space="preserve">  </w:t>
      </w:r>
      <w:r w:rsidRPr="00D51740">
        <w:rPr>
          <w:rFonts w:ascii="Aptos" w:hAnsi="Aptos" w:cs="Calibri Light"/>
          <w:bCs/>
        </w:rPr>
        <w:t>u odnosu na prethodnu godinu jer je Grad Zagreb većinu opreme nabavio za potrebe svojih proračunskih korisnika. Uređaji i oprema nabavljeni za potrebe grada iznose 403.535,64 EUR, i radi se o kontejnerima za odlaganje plastike i o uređaju za sprečavanje nastanka bio otpada. Uređaji u iznosu 773.260,21 EUR biti će Zaključkom gradonačelnika preko računa 915 prebačeni u poslovne knjige proračunskih korisnika Grada Zagreba.</w:t>
      </w:r>
    </w:p>
    <w:p w14:paraId="7D38B378" w14:textId="77777777" w:rsidR="00D51740" w:rsidRPr="00D51740" w:rsidRDefault="00D51740" w:rsidP="00092B9D">
      <w:pPr>
        <w:jc w:val="both"/>
        <w:rPr>
          <w:rFonts w:ascii="Aptos" w:hAnsi="Aptos" w:cs="Calibri Light"/>
          <w:bCs/>
        </w:rPr>
      </w:pPr>
    </w:p>
    <w:p w14:paraId="034A0593" w14:textId="77777777" w:rsidR="00D51740" w:rsidRPr="00D51740" w:rsidRDefault="00D51740" w:rsidP="00092B9D">
      <w:pPr>
        <w:jc w:val="both"/>
        <w:rPr>
          <w:rFonts w:ascii="Aptos" w:hAnsi="Aptos" w:cs="Calibri Light"/>
          <w:bCs/>
        </w:rPr>
      </w:pPr>
      <w:r w:rsidRPr="00D51740">
        <w:rPr>
          <w:rFonts w:ascii="Aptos" w:hAnsi="Aptos" w:cs="Calibri Light"/>
          <w:b/>
        </w:rPr>
        <w:t xml:space="preserve">Prijevozna sredstva u cestovnom prometu (šifra 4231) – </w:t>
      </w:r>
      <w:r w:rsidRPr="00D51740">
        <w:rPr>
          <w:rFonts w:ascii="Aptos" w:hAnsi="Aptos" w:cs="Calibri Light"/>
          <w:bCs/>
        </w:rPr>
        <w:t>vrijednost vozila koje je grad stekao kao ošasnu imovinu iznosi 21.881,75 EUR. Nabavljena su i tri traktora za ozelenjivanje javnih površina u vrijednosti 99.900,00 EUR, osobno vozilo za potrebe civilne zaštite Grada Zagreba 51.000,00 EUR, terensko vozilo za potrebe civilne zaštite 58.752,89 EUR te 16 komada električnih bicikala za potrebe Gradske uprave vrijednosti 33.137,50 EUR.</w:t>
      </w:r>
    </w:p>
    <w:p w14:paraId="611047F9" w14:textId="77777777" w:rsidR="00092B9D" w:rsidRDefault="00D51740" w:rsidP="00092B9D">
      <w:pPr>
        <w:jc w:val="both"/>
        <w:rPr>
          <w:rFonts w:ascii="Aptos" w:hAnsi="Aptos" w:cs="Calibri Light"/>
          <w:bCs/>
        </w:rPr>
      </w:pPr>
      <w:r w:rsidRPr="00D51740">
        <w:rPr>
          <w:rFonts w:ascii="Aptos" w:hAnsi="Aptos" w:cs="Calibri Light"/>
          <w:bCs/>
        </w:rPr>
        <w:t xml:space="preserve"> </w:t>
      </w:r>
    </w:p>
    <w:p w14:paraId="1162A901" w14:textId="4A3B53F2" w:rsidR="00D51740" w:rsidRPr="00D51740" w:rsidRDefault="00D51740" w:rsidP="00092B9D">
      <w:pPr>
        <w:jc w:val="both"/>
        <w:rPr>
          <w:rFonts w:ascii="Aptos" w:hAnsi="Aptos" w:cs="Calibri Light"/>
        </w:rPr>
      </w:pPr>
      <w:r w:rsidRPr="00D51740">
        <w:rPr>
          <w:rFonts w:ascii="Aptos" w:hAnsi="Aptos" w:cs="Calibri Light"/>
          <w:b/>
        </w:rPr>
        <w:t xml:space="preserve">Knjige (šifra 4241) </w:t>
      </w:r>
      <w:r w:rsidRPr="00D51740">
        <w:rPr>
          <w:rFonts w:ascii="Aptos" w:hAnsi="Aptos" w:cs="Calibri Light"/>
        </w:rPr>
        <w:t xml:space="preserve">– na ovoj skupini računa prikazani su rashodi za kupnju udžbenika za privatne srednje škole Grada Zagreba te srednje škole koje se financiraju iz drugih proračuna. </w:t>
      </w:r>
    </w:p>
    <w:p w14:paraId="10FA5818" w14:textId="77777777" w:rsidR="00D51740" w:rsidRPr="00D51740" w:rsidRDefault="00D51740" w:rsidP="00092B9D">
      <w:pPr>
        <w:jc w:val="both"/>
        <w:rPr>
          <w:rFonts w:ascii="Aptos" w:hAnsi="Aptos" w:cs="Calibri Light"/>
        </w:rPr>
      </w:pPr>
    </w:p>
    <w:p w14:paraId="6F124431" w14:textId="77777777" w:rsidR="00D51740" w:rsidRPr="00D51740" w:rsidRDefault="00D51740" w:rsidP="00092B9D">
      <w:pPr>
        <w:jc w:val="both"/>
        <w:rPr>
          <w:rFonts w:ascii="Aptos" w:hAnsi="Aptos" w:cs="Calibri Light"/>
        </w:rPr>
      </w:pPr>
      <w:r w:rsidRPr="00D51740">
        <w:rPr>
          <w:rFonts w:ascii="Aptos" w:hAnsi="Aptos" w:cs="Calibri Light"/>
          <w:b/>
          <w:bCs/>
        </w:rPr>
        <w:t xml:space="preserve">Višegodišnji nasadi (šifra 4251) – </w:t>
      </w:r>
      <w:r w:rsidRPr="00D51740">
        <w:rPr>
          <w:rFonts w:ascii="Aptos" w:hAnsi="Aptos" w:cs="Calibri Light"/>
        </w:rPr>
        <w:t>temeljem ugovora o ozelenjivanju javnih površina na području Grada Zagreba posađeno je 12.808 komada stabala.</w:t>
      </w:r>
    </w:p>
    <w:p w14:paraId="2ACF03D6" w14:textId="77777777" w:rsidR="00D51740" w:rsidRPr="00D51740" w:rsidRDefault="00D51740" w:rsidP="00092B9D">
      <w:pPr>
        <w:jc w:val="both"/>
        <w:rPr>
          <w:rFonts w:ascii="Aptos" w:hAnsi="Aptos" w:cs="Calibri Light"/>
        </w:rPr>
      </w:pPr>
    </w:p>
    <w:p w14:paraId="62D30248" w14:textId="77777777" w:rsidR="00D51740" w:rsidRPr="00D51740" w:rsidRDefault="00D51740" w:rsidP="00092B9D">
      <w:pPr>
        <w:jc w:val="both"/>
        <w:rPr>
          <w:rFonts w:ascii="Aptos" w:hAnsi="Aptos"/>
        </w:rPr>
      </w:pPr>
      <w:r w:rsidRPr="00D51740">
        <w:rPr>
          <w:rFonts w:ascii="Aptos" w:hAnsi="Aptos" w:cs="Calibri Light"/>
          <w:b/>
          <w:bCs/>
        </w:rPr>
        <w:t xml:space="preserve">Ulaganja u računalne programe (šifra 4262) – </w:t>
      </w:r>
      <w:r w:rsidRPr="00D51740">
        <w:rPr>
          <w:rFonts w:ascii="Aptos" w:hAnsi="Aptos" w:cs="Calibri Light"/>
        </w:rPr>
        <w:t>ulaganja u računalne programe znatno su veća u odnosu na prethodnu godinu zbog nabave aplikacije za COP te nabave virtualne desktop okoline poslužitelja.</w:t>
      </w:r>
    </w:p>
    <w:p w14:paraId="540B6051" w14:textId="77777777" w:rsidR="00D51740" w:rsidRPr="00D51740" w:rsidRDefault="00D51740" w:rsidP="00092B9D">
      <w:pPr>
        <w:jc w:val="both"/>
        <w:rPr>
          <w:rFonts w:ascii="Aptos" w:hAnsi="Aptos" w:cs="Calibri Light"/>
        </w:rPr>
      </w:pPr>
    </w:p>
    <w:p w14:paraId="537AED4C" w14:textId="77777777" w:rsidR="00D51740" w:rsidRPr="00D51740" w:rsidRDefault="00D51740" w:rsidP="00092B9D">
      <w:pPr>
        <w:jc w:val="both"/>
        <w:rPr>
          <w:rFonts w:ascii="Aptos" w:hAnsi="Aptos"/>
        </w:rPr>
      </w:pPr>
      <w:r w:rsidRPr="00D51740">
        <w:rPr>
          <w:rFonts w:ascii="Aptos" w:hAnsi="Aptos" w:cs="Calibri Light"/>
          <w:b/>
        </w:rPr>
        <w:t xml:space="preserve">Dodatna ulaganja na građevinskim objektima (šifra 451) </w:t>
      </w:r>
      <w:r w:rsidRPr="00D51740">
        <w:rPr>
          <w:rFonts w:ascii="Aptos" w:hAnsi="Aptos" w:cs="Calibri Light"/>
        </w:rPr>
        <w:t>– iznose 52.773.140,77 EUR što je 34% više u odnosu na isto razdoblje prethodne godine. Ulaganja su izvršena:</w:t>
      </w:r>
    </w:p>
    <w:p w14:paraId="2DEE6FB3"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ustanovama kulture 263.318,32 EUR,</w:t>
      </w:r>
    </w:p>
    <w:p w14:paraId="2F3FFFDE"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predškolskim objektima 4.349.881,00 EUR,</w:t>
      </w:r>
    </w:p>
    <w:p w14:paraId="4547B952"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školskim objektima 5.080.792,65 EUR,</w:t>
      </w:r>
    </w:p>
    <w:p w14:paraId="6B9D582D"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zdravstvenim objektima i objektima socijalne skrbi 950.451,74 EUR</w:t>
      </w:r>
    </w:p>
    <w:p w14:paraId="0E4CAAF0"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športskim objektima 1.904.463,92 EUR,</w:t>
      </w:r>
    </w:p>
    <w:p w14:paraId="2E4684F1" w14:textId="77777777" w:rsidR="00D51740" w:rsidRPr="00D51740" w:rsidRDefault="00D51740" w:rsidP="00092B9D">
      <w:pPr>
        <w:numPr>
          <w:ilvl w:val="0"/>
          <w:numId w:val="3"/>
        </w:numPr>
        <w:jc w:val="both"/>
        <w:rPr>
          <w:rFonts w:ascii="Aptos" w:hAnsi="Aptos"/>
        </w:rPr>
      </w:pPr>
      <w:r w:rsidRPr="00D51740">
        <w:rPr>
          <w:rFonts w:ascii="Aptos" w:hAnsi="Aptos" w:cs="Calibri Light"/>
        </w:rPr>
        <w:t xml:space="preserve">Ulaganja na spomenicima kulture 163.564,26 EUR, </w:t>
      </w:r>
    </w:p>
    <w:p w14:paraId="6266DD87"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objektima pogođenim potresom 39.648.163,53 EUR i</w:t>
      </w:r>
    </w:p>
    <w:p w14:paraId="1F4D64ED" w14:textId="77777777" w:rsidR="00D51740" w:rsidRPr="00D51740" w:rsidRDefault="00D51740" w:rsidP="00092B9D">
      <w:pPr>
        <w:numPr>
          <w:ilvl w:val="0"/>
          <w:numId w:val="3"/>
        </w:numPr>
        <w:jc w:val="both"/>
        <w:rPr>
          <w:rFonts w:ascii="Aptos" w:hAnsi="Aptos"/>
        </w:rPr>
      </w:pPr>
      <w:r w:rsidRPr="00D51740">
        <w:rPr>
          <w:rFonts w:ascii="Aptos" w:hAnsi="Aptos" w:cs="Calibri Light"/>
        </w:rPr>
        <w:lastRenderedPageBreak/>
        <w:t>Ulaganja na ostalim građevinskim objektima 412.505,35 EUR.</w:t>
      </w:r>
    </w:p>
    <w:p w14:paraId="3A1E4C49" w14:textId="77777777" w:rsidR="00092B9D" w:rsidRDefault="00092B9D" w:rsidP="00092B9D">
      <w:pPr>
        <w:rPr>
          <w:rFonts w:ascii="Aptos" w:hAnsi="Aptos" w:cstheme="majorHAnsi"/>
          <w:b/>
        </w:rPr>
      </w:pPr>
    </w:p>
    <w:p w14:paraId="4C411A08" w14:textId="744E86E9" w:rsidR="00092B9D" w:rsidRDefault="00092B9D" w:rsidP="00092B9D">
      <w:pPr>
        <w:rPr>
          <w:rFonts w:ascii="Aptos" w:hAnsi="Aptos" w:cstheme="majorHAnsi"/>
          <w:b/>
        </w:rPr>
      </w:pPr>
      <w:r>
        <w:rPr>
          <w:rFonts w:ascii="Aptos" w:hAnsi="Aptos" w:cstheme="majorHAnsi"/>
          <w:b/>
        </w:rPr>
        <w:t>PRIMICI OD</w:t>
      </w:r>
      <w:r w:rsidRPr="00092B9D">
        <w:rPr>
          <w:rFonts w:ascii="Aptos" w:hAnsi="Aptos" w:cstheme="majorHAnsi"/>
          <w:b/>
        </w:rPr>
        <w:t xml:space="preserve"> FINANCIJSK</w:t>
      </w:r>
      <w:r>
        <w:rPr>
          <w:rFonts w:ascii="Aptos" w:hAnsi="Aptos" w:cstheme="majorHAnsi"/>
          <w:b/>
        </w:rPr>
        <w:t>E</w:t>
      </w:r>
      <w:r w:rsidRPr="00092B9D">
        <w:rPr>
          <w:rFonts w:ascii="Aptos" w:hAnsi="Aptos" w:cstheme="majorHAnsi"/>
          <w:b/>
        </w:rPr>
        <w:t xml:space="preserve"> IMOVIN</w:t>
      </w:r>
      <w:r>
        <w:rPr>
          <w:rFonts w:ascii="Aptos" w:hAnsi="Aptos" w:cstheme="majorHAnsi"/>
          <w:b/>
        </w:rPr>
        <w:t>E</w:t>
      </w:r>
      <w:r w:rsidRPr="00092B9D">
        <w:rPr>
          <w:rFonts w:ascii="Aptos" w:hAnsi="Aptos" w:cstheme="majorHAnsi"/>
          <w:b/>
        </w:rPr>
        <w:t xml:space="preserve"> I </w:t>
      </w:r>
      <w:r>
        <w:rPr>
          <w:rFonts w:ascii="Aptos" w:hAnsi="Aptos" w:cstheme="majorHAnsi"/>
          <w:b/>
        </w:rPr>
        <w:t xml:space="preserve">ZADUŽIVANJA </w:t>
      </w:r>
      <w:r w:rsidRPr="00092B9D">
        <w:rPr>
          <w:rFonts w:ascii="Aptos" w:hAnsi="Aptos" w:cstheme="majorHAnsi"/>
          <w:b/>
        </w:rPr>
        <w:t xml:space="preserve">(Šifra </w:t>
      </w:r>
      <w:r>
        <w:rPr>
          <w:rFonts w:ascii="Aptos" w:hAnsi="Aptos" w:cstheme="majorHAnsi"/>
          <w:b/>
        </w:rPr>
        <w:t>8</w:t>
      </w:r>
      <w:r w:rsidRPr="00092B9D">
        <w:rPr>
          <w:rFonts w:ascii="Aptos" w:hAnsi="Aptos" w:cstheme="majorHAnsi"/>
          <w:b/>
        </w:rPr>
        <w:t>)</w:t>
      </w:r>
    </w:p>
    <w:p w14:paraId="039A849F" w14:textId="77777777" w:rsidR="00092B9D" w:rsidRPr="00092B9D" w:rsidRDefault="00092B9D" w:rsidP="00092B9D">
      <w:pPr>
        <w:rPr>
          <w:rFonts w:ascii="Aptos" w:hAnsi="Aptos" w:cstheme="majorHAnsi"/>
        </w:rPr>
      </w:pPr>
    </w:p>
    <w:p w14:paraId="0EF00A6B" w14:textId="77777777" w:rsidR="00092B9D" w:rsidRPr="0036009F" w:rsidRDefault="00092B9D" w:rsidP="00092B9D">
      <w:pPr>
        <w:jc w:val="both"/>
        <w:rPr>
          <w:rFonts w:ascii="Aptos" w:hAnsi="Aptos" w:cs="Arial"/>
          <w:b/>
          <w:i/>
        </w:rPr>
      </w:pPr>
      <w:r w:rsidRPr="0036009F">
        <w:rPr>
          <w:rFonts w:ascii="Aptos" w:hAnsi="Aptos" w:cs="Arial"/>
          <w:b/>
          <w:i/>
        </w:rPr>
        <w:t>Povrat zajmova danih neprofitnim organizacijama, građanima i kućanstvima u tuzemstvu</w:t>
      </w:r>
      <w:r w:rsidRPr="0036009F">
        <w:rPr>
          <w:rFonts w:ascii="Aptos" w:hAnsi="Aptos" w:cs="Arial"/>
          <w:b/>
          <w:bCs/>
          <w:i/>
        </w:rPr>
        <w:t xml:space="preserve"> (šifra </w:t>
      </w:r>
      <w:r w:rsidRPr="0036009F">
        <w:rPr>
          <w:rFonts w:ascii="Aptos" w:hAnsi="Aptos" w:cs="Arial"/>
          <w:b/>
          <w:i/>
        </w:rPr>
        <w:t>8121</w:t>
      </w:r>
      <w:r w:rsidRPr="0036009F">
        <w:rPr>
          <w:rFonts w:ascii="Aptos" w:hAnsi="Aptos" w:cs="Arial"/>
          <w:b/>
          <w:bCs/>
          <w:i/>
        </w:rPr>
        <w:t>)</w:t>
      </w:r>
    </w:p>
    <w:p w14:paraId="29CC51E9" w14:textId="77777777" w:rsidR="00092B9D" w:rsidRPr="0036009F" w:rsidRDefault="00092B9D" w:rsidP="00092B9D">
      <w:pPr>
        <w:jc w:val="both"/>
        <w:rPr>
          <w:rFonts w:ascii="Aptos" w:hAnsi="Aptos" w:cs="Arial"/>
        </w:rPr>
      </w:pPr>
      <w:r w:rsidRPr="0036009F">
        <w:rPr>
          <w:rFonts w:ascii="Aptos" w:hAnsi="Aptos" w:cs="Arial"/>
        </w:rPr>
        <w:t xml:space="preserve">Povrat zajmova danih neprofitnim organizacijama, građanima i kućanstvima u tuzemstvu u 2024. ostvaren je više nego prethodne godine s obzirom da je jedan korisnik zajma izvršio otplatu u cijelosti. </w:t>
      </w:r>
    </w:p>
    <w:p w14:paraId="1E6F2379" w14:textId="77777777" w:rsidR="00092B9D" w:rsidRPr="0036009F" w:rsidRDefault="00092B9D" w:rsidP="00092B9D">
      <w:pPr>
        <w:jc w:val="both"/>
        <w:rPr>
          <w:rFonts w:ascii="Aptos" w:hAnsi="Aptos" w:cs="Arial"/>
          <w:b/>
          <w:i/>
          <w:color w:val="C00000"/>
        </w:rPr>
      </w:pPr>
    </w:p>
    <w:p w14:paraId="28B0ABE8" w14:textId="77777777" w:rsidR="00092B9D" w:rsidRPr="0036009F" w:rsidRDefault="00092B9D" w:rsidP="00092B9D">
      <w:pPr>
        <w:jc w:val="both"/>
        <w:rPr>
          <w:rFonts w:ascii="Aptos" w:hAnsi="Aptos" w:cs="Arial"/>
          <w:b/>
          <w:i/>
        </w:rPr>
      </w:pPr>
      <w:r w:rsidRPr="0036009F">
        <w:rPr>
          <w:rFonts w:ascii="Aptos" w:hAnsi="Aptos" w:cs="Arial"/>
          <w:b/>
          <w:i/>
        </w:rPr>
        <w:t xml:space="preserve">Primici (povrati) glavnice zajmova danih trgovačkim društvima u javnom sektoru </w:t>
      </w:r>
      <w:r w:rsidRPr="0036009F">
        <w:rPr>
          <w:rFonts w:ascii="Aptos" w:hAnsi="Aptos" w:cs="Arial"/>
          <w:b/>
          <w:bCs/>
          <w:i/>
        </w:rPr>
        <w:t xml:space="preserve">(šifra </w:t>
      </w:r>
      <w:r w:rsidRPr="0036009F">
        <w:rPr>
          <w:rFonts w:ascii="Aptos" w:hAnsi="Aptos" w:cs="Arial"/>
          <w:b/>
          <w:i/>
        </w:rPr>
        <w:t>814)</w:t>
      </w:r>
    </w:p>
    <w:p w14:paraId="1CBF99AF" w14:textId="77777777" w:rsidR="00092B9D" w:rsidRPr="0036009F" w:rsidRDefault="00092B9D" w:rsidP="00092B9D">
      <w:pPr>
        <w:jc w:val="both"/>
        <w:rPr>
          <w:rFonts w:ascii="Aptos" w:hAnsi="Aptos" w:cs="Arial"/>
        </w:rPr>
      </w:pPr>
      <w:r w:rsidRPr="0036009F">
        <w:rPr>
          <w:rFonts w:ascii="Aptos" w:hAnsi="Aptos" w:cs="Arial"/>
        </w:rPr>
        <w:t>Primici (povrati) glavnice zajmova danih trgovačkim društvima u javnom sektoru u 2024. nisu ostvareni, a ostvarenje prethodne godine u istom razdoblju, odnosilo se na povrat kratkoročne pozajmice koju je izvršio Zagrebački centar za gospodarenje otpadom i na povrat zajma od strane Zagrebačkog inovacijskog centra.</w:t>
      </w:r>
    </w:p>
    <w:p w14:paraId="7D777D1A" w14:textId="77777777" w:rsidR="00092B9D" w:rsidRPr="0036009F" w:rsidRDefault="00092B9D" w:rsidP="00092B9D">
      <w:pPr>
        <w:jc w:val="both"/>
        <w:rPr>
          <w:rFonts w:ascii="Aptos" w:hAnsi="Aptos" w:cs="Arial"/>
          <w:b/>
          <w:i/>
          <w:color w:val="C00000"/>
        </w:rPr>
      </w:pPr>
    </w:p>
    <w:p w14:paraId="6C0746ED" w14:textId="77777777" w:rsidR="00092B9D" w:rsidRPr="0036009F" w:rsidRDefault="00092B9D" w:rsidP="00092B9D">
      <w:pPr>
        <w:jc w:val="both"/>
        <w:rPr>
          <w:rFonts w:ascii="Aptos" w:hAnsi="Aptos" w:cs="Arial"/>
          <w:b/>
          <w:bCs/>
          <w:i/>
        </w:rPr>
      </w:pPr>
      <w:r w:rsidRPr="0036009F">
        <w:rPr>
          <w:rFonts w:ascii="Aptos" w:hAnsi="Aptos" w:cs="Arial"/>
          <w:b/>
          <w:i/>
        </w:rPr>
        <w:t>Primici od prodaje dionica i udjela u glavnici trgovačkih društava u javnom sektoru</w:t>
      </w:r>
      <w:r w:rsidRPr="0036009F">
        <w:rPr>
          <w:rFonts w:ascii="Aptos" w:hAnsi="Aptos" w:cs="Arial"/>
          <w:b/>
          <w:bCs/>
          <w:i/>
        </w:rPr>
        <w:t xml:space="preserve"> (šifra </w:t>
      </w:r>
      <w:r w:rsidRPr="0036009F">
        <w:rPr>
          <w:rFonts w:ascii="Aptos" w:hAnsi="Aptos" w:cs="Arial"/>
          <w:b/>
          <w:i/>
        </w:rPr>
        <w:t>832</w:t>
      </w:r>
      <w:r w:rsidRPr="0036009F">
        <w:rPr>
          <w:rFonts w:ascii="Aptos" w:hAnsi="Aptos" w:cs="Arial"/>
          <w:b/>
          <w:bCs/>
          <w:i/>
        </w:rPr>
        <w:t>)</w:t>
      </w:r>
    </w:p>
    <w:p w14:paraId="6E38F54B" w14:textId="77777777" w:rsidR="00092B9D" w:rsidRPr="0036009F" w:rsidRDefault="00092B9D" w:rsidP="00092B9D">
      <w:pPr>
        <w:jc w:val="both"/>
        <w:rPr>
          <w:rFonts w:ascii="Aptos" w:hAnsi="Aptos" w:cs="Arial"/>
        </w:rPr>
      </w:pPr>
      <w:r w:rsidRPr="0036009F">
        <w:rPr>
          <w:rFonts w:ascii="Aptos" w:hAnsi="Aptos" w:cs="Arial"/>
        </w:rPr>
        <w:t>Primici od prodaje dionica i udjela u glavnici trgovačkih društava u javnom sektoru u 2024. ostvareni su manje nego prethodne godine. Prethodne godine Sveučilišna bolnica Zagreb u osnivanju – u likvidaciji izvršila je uplatu u visini 3.737.433,53 eura nakon prodaje dionica koje su bile imovina Sveučilišne bolnice Zagreb u osnivanju - u likvidaciji, Republika Hrvatska doznačila je sredstva u visini od 37.779.000,00 eura temeljem Zaključka o prijenosu poslovnog udjela Grada Zagreba u trgovačkom društvu Agencija za podršku informacijskim sustavima i informacijskim tehnologijama društva s ograničenom odgovornošću - APIS IT d.o.o. na Republiku Hrvatsku koji je Gradska skupština Grada Zagreba, donijela na 29. sjednici, 13. prosinca 2023. U 2024. ostvareni prihodi odnose se na sredstva od prodaje dionica trgovačkog društva Vodoprivreda Zagreb d.d.</w:t>
      </w:r>
    </w:p>
    <w:p w14:paraId="1A27408D" w14:textId="77777777" w:rsidR="00092B9D" w:rsidRPr="0036009F" w:rsidRDefault="00092B9D" w:rsidP="00092B9D">
      <w:pPr>
        <w:jc w:val="both"/>
        <w:rPr>
          <w:rFonts w:ascii="Aptos" w:hAnsi="Aptos" w:cs="Arial"/>
        </w:rPr>
      </w:pPr>
    </w:p>
    <w:p w14:paraId="6EE40FE7" w14:textId="77777777" w:rsidR="00092B9D" w:rsidRPr="0036009F" w:rsidRDefault="00092B9D" w:rsidP="00092B9D">
      <w:pPr>
        <w:jc w:val="both"/>
        <w:rPr>
          <w:rFonts w:ascii="Aptos" w:hAnsi="Aptos" w:cs="Arial"/>
          <w:b/>
          <w:bCs/>
          <w:i/>
        </w:rPr>
      </w:pPr>
      <w:r w:rsidRPr="0036009F">
        <w:rPr>
          <w:rFonts w:ascii="Aptos" w:hAnsi="Aptos" w:cs="Arial"/>
          <w:b/>
          <w:i/>
        </w:rPr>
        <w:t>Dionice i udjeli u glavnici tuzemnih trgovačkih društva izvan javnog sektora</w:t>
      </w:r>
      <w:r w:rsidRPr="0036009F">
        <w:rPr>
          <w:rFonts w:ascii="Aptos" w:hAnsi="Aptos" w:cs="Arial"/>
          <w:b/>
          <w:bCs/>
          <w:i/>
        </w:rPr>
        <w:t xml:space="preserve"> (šifra </w:t>
      </w:r>
      <w:r w:rsidRPr="0036009F">
        <w:rPr>
          <w:rFonts w:ascii="Aptos" w:hAnsi="Aptos" w:cs="Arial"/>
          <w:b/>
          <w:i/>
        </w:rPr>
        <w:t>8341</w:t>
      </w:r>
      <w:r w:rsidRPr="0036009F">
        <w:rPr>
          <w:rFonts w:ascii="Aptos" w:hAnsi="Aptos" w:cs="Arial"/>
          <w:b/>
          <w:bCs/>
          <w:i/>
        </w:rPr>
        <w:t>)</w:t>
      </w:r>
    </w:p>
    <w:p w14:paraId="3E42F0FA" w14:textId="77777777" w:rsidR="00092B9D" w:rsidRPr="0036009F" w:rsidRDefault="00092B9D" w:rsidP="00092B9D">
      <w:pPr>
        <w:jc w:val="both"/>
        <w:rPr>
          <w:rFonts w:ascii="Aptos" w:hAnsi="Aptos" w:cs="Arial"/>
        </w:rPr>
      </w:pPr>
      <w:r w:rsidRPr="0036009F">
        <w:rPr>
          <w:rFonts w:ascii="Aptos" w:hAnsi="Aptos" w:cs="Arial"/>
        </w:rPr>
        <w:t>Prihodi od dionica i udjela u glavnici tuzemnih trgovačkih društva izvan javnog sektora u 2024. ostvareni su manje nego prethodne godine, a odnose se na uplatu Središnjeg klirinškog depozitarnog društva koje je prethodne godine izvršilo više uplata.</w:t>
      </w:r>
    </w:p>
    <w:p w14:paraId="29237B91" w14:textId="77777777" w:rsidR="00092B9D" w:rsidRPr="0036009F" w:rsidRDefault="00092B9D" w:rsidP="00092B9D">
      <w:pPr>
        <w:jc w:val="both"/>
        <w:rPr>
          <w:rFonts w:ascii="Aptos" w:hAnsi="Aptos" w:cs="Arial"/>
          <w:color w:val="C00000"/>
        </w:rPr>
      </w:pPr>
    </w:p>
    <w:p w14:paraId="51482DDC" w14:textId="77777777" w:rsidR="00092B9D" w:rsidRPr="0036009F" w:rsidRDefault="00092B9D" w:rsidP="00092B9D">
      <w:pPr>
        <w:jc w:val="both"/>
        <w:rPr>
          <w:rFonts w:ascii="Aptos" w:hAnsi="Aptos" w:cs="Arial"/>
          <w:b/>
          <w:i/>
        </w:rPr>
      </w:pPr>
      <w:r w:rsidRPr="0036009F">
        <w:rPr>
          <w:rFonts w:ascii="Aptos" w:hAnsi="Aptos" w:cs="Arial"/>
          <w:b/>
          <w:i/>
        </w:rPr>
        <w:t>Primljeni zajmovi od međunarodnih organizacija (šifra 8413)</w:t>
      </w:r>
    </w:p>
    <w:p w14:paraId="59143600" w14:textId="77777777" w:rsidR="00092B9D" w:rsidRPr="0036009F" w:rsidRDefault="00092B9D" w:rsidP="00092B9D">
      <w:pPr>
        <w:jc w:val="both"/>
        <w:rPr>
          <w:rFonts w:ascii="Aptos" w:hAnsi="Aptos" w:cs="Arial"/>
        </w:rPr>
      </w:pPr>
      <w:r w:rsidRPr="0036009F">
        <w:rPr>
          <w:rFonts w:ascii="Aptos" w:hAnsi="Aptos" w:cs="Arial"/>
        </w:rPr>
        <w:t xml:space="preserve">Primljeni zajmovi od međunarodnih organizacija nisu ostvareni u 2023. dok se ostvarenje u 2024. u iznosu od 40.000.000,00 eura odnosi na prvu tranšu okvirnog zajma sklopljenog s Europskom investicijskom bankom dana 01. srpnja 2024. godine u ukupnom iznosu od 206.910.000,00 EUR. </w:t>
      </w:r>
    </w:p>
    <w:p w14:paraId="7768791C" w14:textId="77777777" w:rsidR="00092B9D" w:rsidRPr="0036009F" w:rsidRDefault="00092B9D" w:rsidP="00092B9D">
      <w:pPr>
        <w:jc w:val="both"/>
        <w:rPr>
          <w:rFonts w:ascii="Aptos" w:hAnsi="Aptos" w:cs="Arial"/>
          <w:color w:val="C00000"/>
        </w:rPr>
      </w:pPr>
    </w:p>
    <w:p w14:paraId="7DFB2293" w14:textId="77777777" w:rsidR="00092B9D" w:rsidRPr="0036009F" w:rsidRDefault="00092B9D" w:rsidP="00092B9D">
      <w:pPr>
        <w:jc w:val="both"/>
        <w:rPr>
          <w:rFonts w:ascii="Aptos" w:hAnsi="Aptos" w:cs="Arial"/>
          <w:b/>
          <w:i/>
        </w:rPr>
      </w:pPr>
      <w:r w:rsidRPr="0036009F">
        <w:rPr>
          <w:rFonts w:ascii="Aptos" w:hAnsi="Aptos" w:cs="Arial"/>
          <w:b/>
          <w:i/>
        </w:rPr>
        <w:t xml:space="preserve">Primljeni krediti od tuzemnih kreditnih institucija izvan javnog sektora </w:t>
      </w:r>
      <w:r w:rsidRPr="0036009F">
        <w:rPr>
          <w:rFonts w:ascii="Aptos" w:hAnsi="Aptos" w:cs="Arial"/>
          <w:b/>
          <w:bCs/>
          <w:i/>
        </w:rPr>
        <w:t xml:space="preserve">(šifra </w:t>
      </w:r>
      <w:r w:rsidRPr="0036009F">
        <w:rPr>
          <w:rFonts w:ascii="Aptos" w:hAnsi="Aptos" w:cs="Arial"/>
          <w:b/>
          <w:i/>
        </w:rPr>
        <w:t>8443)</w:t>
      </w:r>
    </w:p>
    <w:p w14:paraId="266A67E7" w14:textId="77777777" w:rsidR="00092B9D" w:rsidRPr="0036009F" w:rsidRDefault="00092B9D" w:rsidP="00092B9D">
      <w:pPr>
        <w:jc w:val="both"/>
        <w:rPr>
          <w:rFonts w:ascii="Aptos" w:hAnsi="Aptos" w:cs="Arial"/>
        </w:rPr>
      </w:pPr>
      <w:r w:rsidRPr="0036009F">
        <w:rPr>
          <w:rFonts w:ascii="Aptos" w:hAnsi="Aptos" w:cs="Arial"/>
        </w:rPr>
        <w:t>Primljeni krediti od tuzemnih kreditnih institucija izvan javnog sektora</w:t>
      </w:r>
      <w:r w:rsidRPr="0036009F">
        <w:rPr>
          <w:rFonts w:ascii="Aptos" w:hAnsi="Aptos" w:cs="Arial"/>
          <w:b/>
          <w:i/>
        </w:rPr>
        <w:t xml:space="preserve"> </w:t>
      </w:r>
      <w:r w:rsidRPr="0036009F">
        <w:rPr>
          <w:rFonts w:ascii="Aptos" w:hAnsi="Aptos" w:cs="Arial"/>
        </w:rPr>
        <w:t xml:space="preserve">u 2024. ostvareni su manje nego prethodne godine, a iznos od 2.109.800,00 eura odnosi se na šestu ratu otkupa potraživanja prema Ugovoru  o međusobnim odnosima iz poslova otkupa </w:t>
      </w:r>
      <w:r w:rsidRPr="0036009F">
        <w:rPr>
          <w:rFonts w:ascii="Aptos" w:hAnsi="Aptos" w:cs="Arial"/>
        </w:rPr>
        <w:lastRenderedPageBreak/>
        <w:t>potraživanja od 24. srpnja 2024. i Ugovoru o otkupu tražbine bez prava regresa od 24. srpnja 2024.</w:t>
      </w:r>
    </w:p>
    <w:p w14:paraId="18C6678E" w14:textId="77777777" w:rsidR="00092B9D" w:rsidRDefault="00092B9D" w:rsidP="00092B9D">
      <w:pPr>
        <w:suppressAutoHyphens w:val="0"/>
        <w:jc w:val="both"/>
        <w:rPr>
          <w:rFonts w:ascii="Aptos" w:hAnsi="Aptos" w:cs="Calibri"/>
        </w:rPr>
      </w:pPr>
    </w:p>
    <w:p w14:paraId="7A204EEE" w14:textId="77777777" w:rsidR="00D51740" w:rsidRPr="00D51740" w:rsidRDefault="00D51740" w:rsidP="00092B9D">
      <w:pPr>
        <w:rPr>
          <w:rFonts w:ascii="Aptos" w:hAnsi="Aptos" w:cstheme="majorHAnsi"/>
        </w:rPr>
      </w:pPr>
      <w:r w:rsidRPr="00D51740">
        <w:rPr>
          <w:rFonts w:ascii="Aptos" w:hAnsi="Aptos" w:cstheme="majorHAnsi"/>
          <w:b/>
        </w:rPr>
        <w:t>IZDACI ZA FINANCIJSKU IMOVINU I OTPLATE ZAJMOVA (Šifra 5)</w:t>
      </w:r>
    </w:p>
    <w:p w14:paraId="4480E949" w14:textId="77777777" w:rsidR="00D51740" w:rsidRPr="00D51740" w:rsidRDefault="00D51740" w:rsidP="00092B9D">
      <w:pPr>
        <w:rPr>
          <w:rFonts w:ascii="Aptos" w:hAnsi="Aptos" w:cstheme="majorHAnsi"/>
        </w:rPr>
      </w:pPr>
    </w:p>
    <w:p w14:paraId="208273DB" w14:textId="77777777" w:rsidR="00D51740" w:rsidRPr="00D51740" w:rsidRDefault="00D51740" w:rsidP="00092B9D">
      <w:pPr>
        <w:rPr>
          <w:rFonts w:ascii="Aptos" w:hAnsi="Aptos" w:cstheme="majorHAnsi"/>
        </w:rPr>
      </w:pPr>
      <w:r w:rsidRPr="00D51740">
        <w:rPr>
          <w:rFonts w:ascii="Aptos" w:hAnsi="Aptos" w:cstheme="majorHAnsi"/>
        </w:rPr>
        <w:t xml:space="preserve">  IZDACI ZA FINANCIJSKU IMOVINU I OTPLATE ZAJMOVA</w:t>
      </w:r>
    </w:p>
    <w:tbl>
      <w:tblPr>
        <w:tblW w:w="9597" w:type="dxa"/>
        <w:tblInd w:w="93" w:type="dxa"/>
        <w:tblCellMar>
          <w:left w:w="10" w:type="dxa"/>
          <w:right w:w="10" w:type="dxa"/>
        </w:tblCellMar>
        <w:tblLook w:val="04A0" w:firstRow="1" w:lastRow="0" w:firstColumn="1" w:lastColumn="0" w:noHBand="0" w:noVBand="1"/>
      </w:tblPr>
      <w:tblGrid>
        <w:gridCol w:w="882"/>
        <w:gridCol w:w="3329"/>
        <w:gridCol w:w="850"/>
        <w:gridCol w:w="1843"/>
        <w:gridCol w:w="1985"/>
        <w:gridCol w:w="708"/>
      </w:tblGrid>
      <w:tr w:rsidR="00D51740" w:rsidRPr="00D51740" w14:paraId="46B2FB15" w14:textId="77777777" w:rsidTr="00F41A5C">
        <w:trPr>
          <w:trHeight w:val="1170"/>
        </w:trPr>
        <w:tc>
          <w:tcPr>
            <w:tcW w:w="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A36656" w14:textId="77777777" w:rsidR="00D51740" w:rsidRPr="00D51740" w:rsidRDefault="00D51740" w:rsidP="00092B9D">
            <w:pPr>
              <w:rPr>
                <w:rFonts w:ascii="Aptos" w:hAnsi="Aptos" w:cstheme="majorHAnsi"/>
              </w:rPr>
            </w:pPr>
            <w:r w:rsidRPr="00D51740">
              <w:rPr>
                <w:rFonts w:ascii="Aptos" w:hAnsi="Aptos" w:cstheme="majorHAnsi"/>
              </w:rPr>
              <w:t>Račun iz rač. plana</w:t>
            </w:r>
          </w:p>
        </w:tc>
        <w:tc>
          <w:tcPr>
            <w:tcW w:w="332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99B98C" w14:textId="77777777" w:rsidR="00D51740" w:rsidRPr="00D51740" w:rsidRDefault="00D51740" w:rsidP="00092B9D">
            <w:pPr>
              <w:jc w:val="center"/>
              <w:rPr>
                <w:rFonts w:ascii="Aptos" w:hAnsi="Aptos" w:cstheme="majorHAnsi"/>
              </w:rPr>
            </w:pPr>
            <w:r w:rsidRPr="00D51740">
              <w:rPr>
                <w:rFonts w:ascii="Aptos" w:hAnsi="Aptos" w:cstheme="majorHAnsi"/>
              </w:rPr>
              <w:t>OPIS</w:t>
            </w:r>
          </w:p>
        </w:tc>
        <w:tc>
          <w:tcPr>
            <w:tcW w:w="85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E701490" w14:textId="77777777" w:rsidR="00D51740" w:rsidRPr="00D51740" w:rsidRDefault="00D51740" w:rsidP="00092B9D">
            <w:pPr>
              <w:jc w:val="center"/>
              <w:rPr>
                <w:rFonts w:ascii="Aptos" w:hAnsi="Aptos" w:cstheme="majorHAnsi"/>
              </w:rPr>
            </w:pPr>
            <w:r w:rsidRPr="00D51740">
              <w:rPr>
                <w:rFonts w:ascii="Aptos" w:hAnsi="Aptos" w:cstheme="majorHAnsi"/>
              </w:rPr>
              <w:t>Šifra</w:t>
            </w:r>
          </w:p>
        </w:tc>
        <w:tc>
          <w:tcPr>
            <w:tcW w:w="184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6CD1B6F2" w14:textId="77777777" w:rsidR="00D51740" w:rsidRPr="00D51740" w:rsidRDefault="00D51740" w:rsidP="00092B9D">
            <w:pPr>
              <w:jc w:val="center"/>
              <w:rPr>
                <w:rFonts w:ascii="Aptos" w:hAnsi="Aptos" w:cstheme="majorHAnsi"/>
              </w:rPr>
            </w:pPr>
            <w:r w:rsidRPr="00D51740">
              <w:rPr>
                <w:rFonts w:ascii="Aptos" w:hAnsi="Aptos" w:cstheme="majorHAnsi"/>
              </w:rPr>
              <w:t>Ostvarenu u izvještajnom razdoblju prethodne god.</w:t>
            </w:r>
          </w:p>
        </w:tc>
        <w:tc>
          <w:tcPr>
            <w:tcW w:w="1985"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44644B90" w14:textId="77777777" w:rsidR="00D51740" w:rsidRPr="00D51740" w:rsidRDefault="00D51740" w:rsidP="00092B9D">
            <w:pPr>
              <w:jc w:val="center"/>
              <w:rPr>
                <w:rFonts w:ascii="Aptos" w:hAnsi="Aptos" w:cstheme="majorHAnsi"/>
              </w:rPr>
            </w:pPr>
            <w:r w:rsidRPr="00D51740">
              <w:rPr>
                <w:rFonts w:ascii="Aptos" w:hAnsi="Aptos" w:cstheme="majorHAnsi"/>
              </w:rPr>
              <w:t>Ostvarenu u izvještajnom razdoblju tekuće god.</w:t>
            </w:r>
          </w:p>
        </w:tc>
        <w:tc>
          <w:tcPr>
            <w:tcW w:w="708"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B3B1A5" w14:textId="77777777" w:rsidR="00D51740" w:rsidRPr="00D51740" w:rsidRDefault="00D51740" w:rsidP="00092B9D">
            <w:pPr>
              <w:jc w:val="center"/>
              <w:rPr>
                <w:rFonts w:ascii="Aptos" w:hAnsi="Aptos" w:cstheme="majorHAnsi"/>
              </w:rPr>
            </w:pPr>
            <w:r w:rsidRPr="00D51740">
              <w:rPr>
                <w:rFonts w:ascii="Aptos" w:hAnsi="Aptos" w:cstheme="majorHAnsi"/>
              </w:rPr>
              <w:t>%</w:t>
            </w:r>
          </w:p>
        </w:tc>
      </w:tr>
      <w:tr w:rsidR="00D51740" w:rsidRPr="00D51740" w14:paraId="30786DD3" w14:textId="77777777" w:rsidTr="00F41A5C">
        <w:trPr>
          <w:trHeight w:val="225"/>
        </w:trPr>
        <w:tc>
          <w:tcPr>
            <w:tcW w:w="88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571CEF" w14:textId="77777777" w:rsidR="00D51740" w:rsidRPr="00D51740" w:rsidRDefault="00D51740" w:rsidP="00092B9D">
            <w:pPr>
              <w:jc w:val="center"/>
              <w:rPr>
                <w:rFonts w:ascii="Aptos" w:hAnsi="Aptos" w:cstheme="majorHAnsi"/>
              </w:rPr>
            </w:pPr>
            <w:r w:rsidRPr="00D51740">
              <w:rPr>
                <w:rFonts w:ascii="Aptos" w:hAnsi="Aptos" w:cstheme="majorHAnsi"/>
              </w:rPr>
              <w:t>1</w:t>
            </w:r>
          </w:p>
        </w:tc>
        <w:tc>
          <w:tcPr>
            <w:tcW w:w="332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FDE187" w14:textId="77777777" w:rsidR="00D51740" w:rsidRPr="00D51740" w:rsidRDefault="00D51740" w:rsidP="00092B9D">
            <w:pPr>
              <w:jc w:val="center"/>
              <w:rPr>
                <w:rFonts w:ascii="Aptos" w:hAnsi="Aptos" w:cstheme="majorHAnsi"/>
              </w:rPr>
            </w:pPr>
            <w:r w:rsidRPr="00D51740">
              <w:rPr>
                <w:rFonts w:ascii="Aptos" w:hAnsi="Aptos" w:cstheme="majorHAnsi"/>
              </w:rPr>
              <w:t>2</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C1D6AE" w14:textId="77777777" w:rsidR="00D51740" w:rsidRPr="00D51740" w:rsidRDefault="00D51740" w:rsidP="00092B9D">
            <w:pPr>
              <w:jc w:val="center"/>
              <w:rPr>
                <w:rFonts w:ascii="Aptos" w:hAnsi="Aptos" w:cstheme="majorHAnsi"/>
              </w:rPr>
            </w:pPr>
            <w:r w:rsidRPr="00D51740">
              <w:rPr>
                <w:rFonts w:ascii="Aptos" w:hAnsi="Aptos" w:cstheme="majorHAnsi"/>
              </w:rPr>
              <w:t>3</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559480" w14:textId="77777777" w:rsidR="00D51740" w:rsidRPr="00D51740" w:rsidRDefault="00D51740" w:rsidP="00092B9D">
            <w:pPr>
              <w:jc w:val="center"/>
              <w:rPr>
                <w:rFonts w:ascii="Aptos" w:hAnsi="Aptos" w:cstheme="majorHAnsi"/>
              </w:rPr>
            </w:pPr>
            <w:r w:rsidRPr="00D51740">
              <w:rPr>
                <w:rFonts w:ascii="Aptos" w:hAnsi="Aptos" w:cstheme="majorHAnsi"/>
              </w:rPr>
              <w:t>4</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2EAA53" w14:textId="77777777" w:rsidR="00D51740" w:rsidRPr="00D51740" w:rsidRDefault="00D51740" w:rsidP="00092B9D">
            <w:pPr>
              <w:jc w:val="center"/>
              <w:rPr>
                <w:rFonts w:ascii="Aptos" w:hAnsi="Aptos" w:cstheme="majorHAnsi"/>
              </w:rPr>
            </w:pPr>
            <w:r w:rsidRPr="00D51740">
              <w:rPr>
                <w:rFonts w:ascii="Aptos" w:hAnsi="Aptos" w:cstheme="majorHAnsi"/>
              </w:rPr>
              <w:t>5</w:t>
            </w:r>
          </w:p>
        </w:tc>
        <w:tc>
          <w:tcPr>
            <w:tcW w:w="70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48F1FE" w14:textId="77777777" w:rsidR="00D51740" w:rsidRPr="00D51740" w:rsidRDefault="00D51740" w:rsidP="00092B9D">
            <w:pPr>
              <w:jc w:val="center"/>
              <w:rPr>
                <w:rFonts w:ascii="Aptos" w:hAnsi="Aptos" w:cstheme="majorHAnsi"/>
              </w:rPr>
            </w:pPr>
            <w:r w:rsidRPr="00D51740">
              <w:rPr>
                <w:rFonts w:ascii="Aptos" w:hAnsi="Aptos" w:cstheme="majorHAnsi"/>
              </w:rPr>
              <w:t>6</w:t>
            </w:r>
          </w:p>
        </w:tc>
      </w:tr>
      <w:tr w:rsidR="00D51740" w:rsidRPr="00D51740" w14:paraId="725E92BC" w14:textId="77777777" w:rsidTr="00F41A5C">
        <w:trPr>
          <w:trHeight w:val="705"/>
        </w:trPr>
        <w:tc>
          <w:tcPr>
            <w:tcW w:w="882" w:type="dxa"/>
            <w:tcBorders>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71A0C40" w14:textId="77777777" w:rsidR="00D51740" w:rsidRPr="00D51740" w:rsidRDefault="00D51740" w:rsidP="00092B9D">
            <w:pPr>
              <w:jc w:val="center"/>
              <w:rPr>
                <w:rFonts w:ascii="Aptos" w:hAnsi="Aptos" w:cstheme="majorHAnsi"/>
              </w:rPr>
            </w:pPr>
            <w:r w:rsidRPr="00D51740">
              <w:rPr>
                <w:rFonts w:ascii="Aptos" w:hAnsi="Aptos" w:cstheme="majorHAnsi"/>
              </w:rPr>
              <w:t>5</w:t>
            </w:r>
          </w:p>
        </w:tc>
        <w:tc>
          <w:tcPr>
            <w:tcW w:w="3329"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D54A97F" w14:textId="77777777" w:rsidR="00D51740" w:rsidRPr="00D51740" w:rsidRDefault="00D51740" w:rsidP="00092B9D">
            <w:pPr>
              <w:rPr>
                <w:rFonts w:ascii="Aptos" w:hAnsi="Aptos" w:cstheme="majorHAnsi"/>
              </w:rPr>
            </w:pPr>
            <w:r w:rsidRPr="00D51740">
              <w:rPr>
                <w:rFonts w:ascii="Aptos" w:hAnsi="Aptos" w:cstheme="majorHAnsi"/>
              </w:rPr>
              <w:t>IZDACI ZA FINANCIJSKU IMOVINU I OTPLATE ZAJMOVA</w:t>
            </w:r>
          </w:p>
        </w:tc>
        <w:tc>
          <w:tcPr>
            <w:tcW w:w="85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3F75A76" w14:textId="77777777" w:rsidR="00D51740" w:rsidRPr="00D51740" w:rsidRDefault="00D51740" w:rsidP="00092B9D">
            <w:pPr>
              <w:jc w:val="center"/>
              <w:rPr>
                <w:rFonts w:ascii="Aptos" w:hAnsi="Aptos" w:cstheme="majorHAnsi"/>
              </w:rPr>
            </w:pPr>
            <w:r w:rsidRPr="00D51740">
              <w:rPr>
                <w:rFonts w:ascii="Aptos" w:hAnsi="Aptos" w:cstheme="majorHAnsi"/>
              </w:rPr>
              <w:t>5</w:t>
            </w:r>
          </w:p>
        </w:tc>
        <w:tc>
          <w:tcPr>
            <w:tcW w:w="1843"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35614DF" w14:textId="77777777" w:rsidR="00D51740" w:rsidRPr="00D51740" w:rsidRDefault="00D51740" w:rsidP="00092B9D">
            <w:pPr>
              <w:jc w:val="right"/>
              <w:rPr>
                <w:rFonts w:ascii="Aptos" w:hAnsi="Aptos" w:cstheme="majorHAnsi"/>
              </w:rPr>
            </w:pPr>
            <w:r w:rsidRPr="00D51740">
              <w:rPr>
                <w:rFonts w:ascii="Aptos" w:hAnsi="Aptos" w:cstheme="majorHAnsi"/>
              </w:rPr>
              <w:t>184.582.117,74</w:t>
            </w:r>
          </w:p>
        </w:tc>
        <w:tc>
          <w:tcPr>
            <w:tcW w:w="198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86B64BC" w14:textId="77777777" w:rsidR="00D51740" w:rsidRPr="00D51740" w:rsidRDefault="00D51740" w:rsidP="00092B9D">
            <w:pPr>
              <w:jc w:val="right"/>
              <w:rPr>
                <w:rFonts w:ascii="Aptos" w:hAnsi="Aptos" w:cstheme="majorHAnsi"/>
              </w:rPr>
            </w:pPr>
            <w:r w:rsidRPr="00D51740">
              <w:rPr>
                <w:rFonts w:ascii="Aptos" w:hAnsi="Aptos" w:cstheme="majorHAnsi"/>
              </w:rPr>
              <w:t>91.906.062,73</w:t>
            </w:r>
          </w:p>
        </w:tc>
        <w:tc>
          <w:tcPr>
            <w:tcW w:w="708"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B046333" w14:textId="77777777" w:rsidR="00D51740" w:rsidRPr="00D51740" w:rsidRDefault="00D51740" w:rsidP="00092B9D">
            <w:pPr>
              <w:jc w:val="right"/>
              <w:rPr>
                <w:rFonts w:ascii="Aptos" w:hAnsi="Aptos" w:cstheme="majorHAnsi"/>
              </w:rPr>
            </w:pPr>
            <w:r w:rsidRPr="00D51740">
              <w:rPr>
                <w:rFonts w:ascii="Aptos" w:hAnsi="Aptos" w:cstheme="majorHAnsi"/>
              </w:rPr>
              <w:t>50</w:t>
            </w:r>
          </w:p>
        </w:tc>
      </w:tr>
      <w:tr w:rsidR="00D51740" w:rsidRPr="00D51740" w14:paraId="40AA06ED" w14:textId="77777777" w:rsidTr="00F41A5C">
        <w:trPr>
          <w:trHeight w:val="281"/>
        </w:trPr>
        <w:tc>
          <w:tcPr>
            <w:tcW w:w="88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303633" w14:textId="77777777" w:rsidR="00D51740" w:rsidRPr="00D51740" w:rsidRDefault="00D51740" w:rsidP="00092B9D">
            <w:pPr>
              <w:jc w:val="center"/>
              <w:rPr>
                <w:rFonts w:ascii="Aptos" w:hAnsi="Aptos" w:cstheme="majorHAnsi"/>
              </w:rPr>
            </w:pPr>
            <w:r w:rsidRPr="00D51740">
              <w:rPr>
                <w:rFonts w:ascii="Aptos" w:hAnsi="Aptos" w:cstheme="majorHAnsi"/>
              </w:rPr>
              <w:t>51</w:t>
            </w:r>
          </w:p>
        </w:tc>
        <w:tc>
          <w:tcPr>
            <w:tcW w:w="3329"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19C1EC4" w14:textId="77777777" w:rsidR="00D51740" w:rsidRPr="00D51740" w:rsidRDefault="00D51740" w:rsidP="00092B9D">
            <w:pPr>
              <w:rPr>
                <w:rFonts w:ascii="Aptos" w:hAnsi="Aptos" w:cstheme="majorHAnsi"/>
              </w:rPr>
            </w:pPr>
            <w:r w:rsidRPr="00D51740">
              <w:rPr>
                <w:rFonts w:ascii="Aptos" w:hAnsi="Aptos" w:cstheme="majorHAnsi"/>
              </w:rPr>
              <w:t>IZDACI ZA DANE ZAJMOVE I DEPOZITE</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550FAE" w14:textId="77777777" w:rsidR="00D51740" w:rsidRPr="00D51740" w:rsidRDefault="00D51740" w:rsidP="00092B9D">
            <w:pPr>
              <w:jc w:val="center"/>
              <w:rPr>
                <w:rFonts w:ascii="Aptos" w:hAnsi="Aptos" w:cstheme="majorHAnsi"/>
              </w:rPr>
            </w:pPr>
            <w:r w:rsidRPr="00D51740">
              <w:rPr>
                <w:rFonts w:ascii="Aptos" w:hAnsi="Aptos" w:cstheme="majorHAnsi"/>
              </w:rPr>
              <w:t>51</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347752E"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674000"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70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0F151E" w14:textId="77777777" w:rsidR="00D51740" w:rsidRPr="00D51740" w:rsidRDefault="00D51740" w:rsidP="00092B9D">
            <w:pPr>
              <w:jc w:val="right"/>
              <w:rPr>
                <w:rFonts w:ascii="Aptos" w:hAnsi="Aptos" w:cstheme="majorHAnsi"/>
              </w:rPr>
            </w:pPr>
          </w:p>
        </w:tc>
      </w:tr>
      <w:tr w:rsidR="00D51740" w:rsidRPr="00D51740" w14:paraId="5A39DF60" w14:textId="77777777" w:rsidTr="00F41A5C">
        <w:trPr>
          <w:trHeight w:val="281"/>
        </w:trPr>
        <w:tc>
          <w:tcPr>
            <w:tcW w:w="88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D88292" w14:textId="77777777" w:rsidR="00D51740" w:rsidRPr="00D51740" w:rsidRDefault="00D51740" w:rsidP="00092B9D">
            <w:pPr>
              <w:jc w:val="center"/>
              <w:rPr>
                <w:rFonts w:ascii="Aptos" w:hAnsi="Aptos" w:cstheme="majorHAnsi"/>
              </w:rPr>
            </w:pPr>
            <w:r w:rsidRPr="00D51740">
              <w:rPr>
                <w:rFonts w:ascii="Aptos" w:hAnsi="Aptos" w:cstheme="majorHAnsi"/>
              </w:rPr>
              <w:t>52</w:t>
            </w:r>
          </w:p>
        </w:tc>
        <w:tc>
          <w:tcPr>
            <w:tcW w:w="3329"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E15F806" w14:textId="77777777" w:rsidR="00D51740" w:rsidRPr="00D51740" w:rsidRDefault="00D51740" w:rsidP="00092B9D">
            <w:pPr>
              <w:rPr>
                <w:rFonts w:ascii="Aptos" w:hAnsi="Aptos" w:cstheme="majorHAnsi"/>
              </w:rPr>
            </w:pPr>
            <w:r w:rsidRPr="00D51740">
              <w:rPr>
                <w:rFonts w:ascii="Aptos" w:hAnsi="Aptos" w:cstheme="majorHAnsi"/>
              </w:rPr>
              <w:t>IZDACI ZA ULAGANJA U VRIJEDNOSNE PAPIRE</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D8E7FA" w14:textId="77777777" w:rsidR="00D51740" w:rsidRPr="00D51740" w:rsidRDefault="00D51740" w:rsidP="00092B9D">
            <w:pPr>
              <w:jc w:val="center"/>
              <w:rPr>
                <w:rFonts w:ascii="Aptos" w:hAnsi="Aptos" w:cstheme="majorHAnsi"/>
              </w:rPr>
            </w:pPr>
            <w:r w:rsidRPr="00D51740">
              <w:rPr>
                <w:rFonts w:ascii="Aptos" w:hAnsi="Aptos" w:cstheme="majorHAnsi"/>
              </w:rPr>
              <w:t>52</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484DF2"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E2F484"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70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0CB16E4" w14:textId="77777777" w:rsidR="00D51740" w:rsidRPr="00D51740" w:rsidRDefault="00D51740" w:rsidP="00092B9D">
            <w:pPr>
              <w:jc w:val="right"/>
              <w:rPr>
                <w:rFonts w:ascii="Aptos" w:hAnsi="Aptos" w:cstheme="majorHAnsi"/>
              </w:rPr>
            </w:pPr>
          </w:p>
        </w:tc>
      </w:tr>
      <w:tr w:rsidR="00D51740" w:rsidRPr="00D51740" w14:paraId="05BC4C60" w14:textId="77777777" w:rsidTr="00F41A5C">
        <w:trPr>
          <w:trHeight w:val="510"/>
        </w:trPr>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3B48B4" w14:textId="77777777" w:rsidR="00D51740" w:rsidRPr="00D51740" w:rsidRDefault="00D51740" w:rsidP="00092B9D">
            <w:pPr>
              <w:jc w:val="center"/>
              <w:rPr>
                <w:rFonts w:ascii="Aptos" w:hAnsi="Aptos" w:cstheme="majorHAnsi"/>
              </w:rPr>
            </w:pPr>
          </w:p>
          <w:p w14:paraId="726111A1" w14:textId="77777777" w:rsidR="00D51740" w:rsidRPr="00D51740" w:rsidRDefault="00D51740" w:rsidP="00092B9D">
            <w:pPr>
              <w:jc w:val="center"/>
              <w:rPr>
                <w:rFonts w:ascii="Aptos" w:hAnsi="Aptos" w:cstheme="majorHAnsi"/>
              </w:rPr>
            </w:pPr>
            <w:r w:rsidRPr="00D51740">
              <w:rPr>
                <w:rFonts w:ascii="Aptos" w:hAnsi="Aptos" w:cstheme="majorHAnsi"/>
              </w:rPr>
              <w:t>53</w:t>
            </w:r>
          </w:p>
        </w:tc>
        <w:tc>
          <w:tcPr>
            <w:tcW w:w="33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EE5197" w14:textId="77777777" w:rsidR="00D51740" w:rsidRPr="00D51740" w:rsidRDefault="00D51740" w:rsidP="00092B9D">
            <w:pPr>
              <w:rPr>
                <w:rFonts w:ascii="Aptos" w:hAnsi="Aptos" w:cstheme="majorHAnsi"/>
              </w:rPr>
            </w:pPr>
            <w:r w:rsidRPr="00D51740">
              <w:rPr>
                <w:rFonts w:ascii="Aptos" w:hAnsi="Aptos" w:cstheme="majorHAnsi"/>
              </w:rPr>
              <w:t>IZDACI ZA DIONICE I UDJELI U GLAVNICI</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BCCA53" w14:textId="77777777" w:rsidR="00D51740" w:rsidRPr="00D51740" w:rsidRDefault="00D51740" w:rsidP="00092B9D">
            <w:pPr>
              <w:jc w:val="center"/>
              <w:rPr>
                <w:rFonts w:ascii="Aptos" w:hAnsi="Aptos" w:cstheme="majorHAnsi"/>
              </w:rPr>
            </w:pPr>
            <w:r w:rsidRPr="00D51740">
              <w:rPr>
                <w:rFonts w:ascii="Aptos" w:hAnsi="Aptos" w:cstheme="majorHAnsi"/>
              </w:rPr>
              <w:t>53</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AA9C08" w14:textId="77777777" w:rsidR="00D51740" w:rsidRPr="00D51740" w:rsidRDefault="00D51740" w:rsidP="00092B9D">
            <w:pPr>
              <w:jc w:val="right"/>
              <w:rPr>
                <w:rFonts w:ascii="Aptos" w:hAnsi="Aptos" w:cstheme="majorHAnsi"/>
              </w:rPr>
            </w:pPr>
            <w:r w:rsidRPr="00D51740">
              <w:rPr>
                <w:rFonts w:ascii="Aptos" w:hAnsi="Aptos" w:cstheme="majorHAnsi"/>
              </w:rPr>
              <w:t>14.999.993,81</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30BC7E" w14:textId="77777777" w:rsidR="00D51740" w:rsidRPr="00D51740" w:rsidRDefault="00D51740" w:rsidP="00092B9D">
            <w:pPr>
              <w:jc w:val="right"/>
              <w:rPr>
                <w:rFonts w:ascii="Aptos" w:hAnsi="Aptos" w:cstheme="majorHAnsi"/>
              </w:rPr>
            </w:pPr>
            <w:r w:rsidRPr="00D51740">
              <w:rPr>
                <w:rFonts w:ascii="Aptos" w:hAnsi="Aptos" w:cstheme="majorHAnsi"/>
              </w:rPr>
              <w:t>32.183.044,92</w:t>
            </w:r>
          </w:p>
        </w:tc>
        <w:tc>
          <w:tcPr>
            <w:tcW w:w="70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BC0297" w14:textId="77777777" w:rsidR="00D51740" w:rsidRPr="00D51740" w:rsidRDefault="00D51740" w:rsidP="00092B9D">
            <w:pPr>
              <w:jc w:val="right"/>
              <w:rPr>
                <w:rFonts w:ascii="Aptos" w:hAnsi="Aptos" w:cstheme="majorHAnsi"/>
              </w:rPr>
            </w:pPr>
            <w:r w:rsidRPr="00D51740">
              <w:rPr>
                <w:rFonts w:ascii="Aptos" w:hAnsi="Aptos" w:cstheme="majorHAnsi"/>
              </w:rPr>
              <w:t>215</w:t>
            </w:r>
          </w:p>
        </w:tc>
      </w:tr>
      <w:tr w:rsidR="00D51740" w:rsidRPr="00D51740" w14:paraId="68FCE1B5" w14:textId="77777777" w:rsidTr="00F41A5C">
        <w:trPr>
          <w:trHeight w:val="510"/>
        </w:trPr>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CAB979" w14:textId="77777777" w:rsidR="00D51740" w:rsidRPr="00D51740" w:rsidRDefault="00D51740" w:rsidP="00092B9D">
            <w:pPr>
              <w:jc w:val="center"/>
              <w:rPr>
                <w:rFonts w:ascii="Aptos" w:hAnsi="Aptos" w:cstheme="majorHAnsi"/>
              </w:rPr>
            </w:pPr>
            <w:r w:rsidRPr="00D51740">
              <w:rPr>
                <w:rFonts w:ascii="Aptos" w:hAnsi="Aptos" w:cstheme="majorHAnsi"/>
              </w:rPr>
              <w:t>532</w:t>
            </w:r>
          </w:p>
        </w:tc>
        <w:tc>
          <w:tcPr>
            <w:tcW w:w="33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3A0C15" w14:textId="77777777" w:rsidR="00D51740" w:rsidRPr="00D51740" w:rsidRDefault="00D51740" w:rsidP="00092B9D">
            <w:pPr>
              <w:rPr>
                <w:rFonts w:ascii="Aptos" w:hAnsi="Aptos" w:cstheme="majorHAnsi"/>
              </w:rPr>
            </w:pPr>
            <w:r w:rsidRPr="00D51740">
              <w:rPr>
                <w:rFonts w:ascii="Aptos" w:hAnsi="Aptos" w:cstheme="majorHAnsi"/>
              </w:rPr>
              <w:t>Dionice i udjeli u glavnici trgovačkih društava u javnom sektoru</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EE5326" w14:textId="77777777" w:rsidR="00D51740" w:rsidRPr="00D51740" w:rsidRDefault="00D51740" w:rsidP="00092B9D">
            <w:pPr>
              <w:jc w:val="center"/>
              <w:rPr>
                <w:rFonts w:ascii="Aptos" w:hAnsi="Aptos" w:cstheme="majorHAnsi"/>
              </w:rPr>
            </w:pPr>
            <w:r w:rsidRPr="00D51740">
              <w:rPr>
                <w:rFonts w:ascii="Aptos" w:hAnsi="Aptos" w:cstheme="majorHAnsi"/>
              </w:rPr>
              <w:t>532</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F8CA9F" w14:textId="77777777" w:rsidR="00D51740" w:rsidRPr="00D51740" w:rsidRDefault="00D51740" w:rsidP="00092B9D">
            <w:pPr>
              <w:jc w:val="right"/>
              <w:rPr>
                <w:rFonts w:ascii="Aptos" w:hAnsi="Aptos" w:cstheme="majorHAnsi"/>
              </w:rPr>
            </w:pPr>
            <w:r w:rsidRPr="00D51740">
              <w:rPr>
                <w:rFonts w:ascii="Aptos" w:hAnsi="Aptos" w:cstheme="majorHAnsi"/>
              </w:rPr>
              <w:t>14.999.993,81</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820C3B" w14:textId="77777777" w:rsidR="00D51740" w:rsidRPr="00D51740" w:rsidRDefault="00D51740" w:rsidP="00092B9D">
            <w:pPr>
              <w:jc w:val="right"/>
              <w:rPr>
                <w:rFonts w:ascii="Aptos" w:hAnsi="Aptos" w:cstheme="majorHAnsi"/>
              </w:rPr>
            </w:pPr>
            <w:r w:rsidRPr="00D51740">
              <w:rPr>
                <w:rFonts w:ascii="Aptos" w:hAnsi="Aptos" w:cstheme="majorHAnsi"/>
              </w:rPr>
              <w:t>32.183.044,92</w:t>
            </w:r>
          </w:p>
        </w:tc>
        <w:tc>
          <w:tcPr>
            <w:tcW w:w="70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C1BFE70" w14:textId="77777777" w:rsidR="00D51740" w:rsidRPr="00D51740" w:rsidRDefault="00D51740" w:rsidP="00092B9D">
            <w:pPr>
              <w:jc w:val="right"/>
              <w:rPr>
                <w:rFonts w:ascii="Aptos" w:hAnsi="Aptos" w:cstheme="majorHAnsi"/>
              </w:rPr>
            </w:pPr>
            <w:r w:rsidRPr="00D51740">
              <w:rPr>
                <w:rFonts w:ascii="Aptos" w:hAnsi="Aptos" w:cstheme="majorHAnsi"/>
              </w:rPr>
              <w:t>215</w:t>
            </w:r>
          </w:p>
        </w:tc>
      </w:tr>
      <w:tr w:rsidR="00D51740" w:rsidRPr="00D51740" w14:paraId="365E717B" w14:textId="77777777" w:rsidTr="00F41A5C">
        <w:trPr>
          <w:trHeight w:val="495"/>
        </w:trPr>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6BC07C" w14:textId="77777777" w:rsidR="00D51740" w:rsidRPr="00D51740" w:rsidRDefault="00D51740" w:rsidP="00092B9D">
            <w:pPr>
              <w:jc w:val="center"/>
              <w:rPr>
                <w:rFonts w:ascii="Aptos" w:hAnsi="Aptos" w:cstheme="majorHAnsi"/>
              </w:rPr>
            </w:pPr>
            <w:r w:rsidRPr="00D51740">
              <w:rPr>
                <w:rFonts w:ascii="Aptos" w:hAnsi="Aptos" w:cstheme="majorHAnsi"/>
              </w:rPr>
              <w:t>54</w:t>
            </w:r>
          </w:p>
        </w:tc>
        <w:tc>
          <w:tcPr>
            <w:tcW w:w="33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C425D1" w14:textId="77777777" w:rsidR="00D51740" w:rsidRPr="00D51740" w:rsidRDefault="00D51740" w:rsidP="00092B9D">
            <w:pPr>
              <w:rPr>
                <w:rFonts w:ascii="Aptos" w:hAnsi="Aptos" w:cstheme="majorHAnsi"/>
              </w:rPr>
            </w:pPr>
            <w:r w:rsidRPr="00D51740">
              <w:rPr>
                <w:rFonts w:ascii="Aptos" w:hAnsi="Aptos" w:cstheme="majorHAnsi"/>
              </w:rPr>
              <w:t>IZDACI ZA OTPLATU GLAVNICE PRIMLJENIH KREDITA I ZAJMOVA</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7EBBBC9" w14:textId="77777777" w:rsidR="00D51740" w:rsidRPr="00D51740" w:rsidRDefault="00D51740" w:rsidP="00092B9D">
            <w:pPr>
              <w:jc w:val="center"/>
              <w:rPr>
                <w:rFonts w:ascii="Aptos" w:hAnsi="Aptos" w:cstheme="majorHAnsi"/>
              </w:rPr>
            </w:pPr>
            <w:r w:rsidRPr="00D51740">
              <w:rPr>
                <w:rFonts w:ascii="Aptos" w:hAnsi="Aptos" w:cstheme="majorHAnsi"/>
              </w:rPr>
              <w:t>54</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8FE756" w14:textId="77777777" w:rsidR="00D51740" w:rsidRPr="00D51740" w:rsidRDefault="00D51740" w:rsidP="00092B9D">
            <w:pPr>
              <w:jc w:val="right"/>
              <w:rPr>
                <w:rFonts w:ascii="Aptos" w:hAnsi="Aptos" w:cstheme="majorHAnsi"/>
              </w:rPr>
            </w:pPr>
            <w:r w:rsidRPr="00D51740">
              <w:rPr>
                <w:rFonts w:ascii="Aptos" w:hAnsi="Aptos" w:cstheme="majorHAnsi"/>
              </w:rPr>
              <w:t>169.582.123,93</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AA957F" w14:textId="77777777" w:rsidR="00D51740" w:rsidRPr="00D51740" w:rsidRDefault="00D51740" w:rsidP="00092B9D">
            <w:pPr>
              <w:jc w:val="right"/>
              <w:rPr>
                <w:rFonts w:ascii="Aptos" w:hAnsi="Aptos" w:cstheme="majorHAnsi"/>
              </w:rPr>
            </w:pPr>
            <w:r w:rsidRPr="00D51740">
              <w:rPr>
                <w:rFonts w:ascii="Aptos" w:hAnsi="Aptos" w:cstheme="majorHAnsi"/>
              </w:rPr>
              <w:t>59.723.017,81</w:t>
            </w:r>
          </w:p>
        </w:tc>
        <w:tc>
          <w:tcPr>
            <w:tcW w:w="70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361F61" w14:textId="77777777" w:rsidR="00D51740" w:rsidRPr="00D51740" w:rsidRDefault="00D51740" w:rsidP="00092B9D">
            <w:pPr>
              <w:jc w:val="right"/>
              <w:rPr>
                <w:rFonts w:ascii="Aptos" w:hAnsi="Aptos" w:cstheme="majorHAnsi"/>
              </w:rPr>
            </w:pPr>
            <w:r w:rsidRPr="00D51740">
              <w:rPr>
                <w:rFonts w:ascii="Aptos" w:hAnsi="Aptos" w:cstheme="majorHAnsi"/>
              </w:rPr>
              <w:t>35</w:t>
            </w:r>
          </w:p>
        </w:tc>
      </w:tr>
      <w:tr w:rsidR="00D51740" w:rsidRPr="00D51740" w14:paraId="6DF7C907" w14:textId="77777777" w:rsidTr="00F41A5C">
        <w:trPr>
          <w:trHeight w:val="615"/>
        </w:trPr>
        <w:tc>
          <w:tcPr>
            <w:tcW w:w="88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603439B9" w14:textId="77777777" w:rsidR="00D51740" w:rsidRPr="00D51740" w:rsidRDefault="00D51740" w:rsidP="00092B9D">
            <w:pPr>
              <w:jc w:val="center"/>
              <w:rPr>
                <w:rFonts w:ascii="Aptos" w:hAnsi="Aptos" w:cstheme="majorHAnsi"/>
              </w:rPr>
            </w:pPr>
            <w:r w:rsidRPr="00D51740">
              <w:rPr>
                <w:rFonts w:ascii="Aptos" w:hAnsi="Aptos" w:cstheme="majorHAnsi"/>
              </w:rPr>
              <w:t>541</w:t>
            </w:r>
          </w:p>
        </w:tc>
        <w:tc>
          <w:tcPr>
            <w:tcW w:w="3329"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4E975755" w14:textId="77777777" w:rsidR="00D51740" w:rsidRPr="00D51740" w:rsidRDefault="00D51740" w:rsidP="00092B9D">
            <w:pPr>
              <w:rPr>
                <w:rFonts w:ascii="Aptos" w:hAnsi="Aptos" w:cstheme="majorHAnsi"/>
              </w:rPr>
            </w:pPr>
            <w:r w:rsidRPr="00D51740">
              <w:rPr>
                <w:rFonts w:ascii="Aptos" w:hAnsi="Aptos" w:cstheme="majorHAnsi"/>
              </w:rPr>
              <w:t>Otplate glavnica primljenih kredita i zajmova od međunarodnih organ. Institucija i tijela EU</w:t>
            </w:r>
          </w:p>
        </w:tc>
        <w:tc>
          <w:tcPr>
            <w:tcW w:w="850"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1EFE2BA7" w14:textId="77777777" w:rsidR="00D51740" w:rsidRPr="00D51740" w:rsidRDefault="00D51740" w:rsidP="00092B9D">
            <w:pPr>
              <w:jc w:val="center"/>
              <w:rPr>
                <w:rFonts w:ascii="Aptos" w:hAnsi="Aptos" w:cstheme="majorHAnsi"/>
              </w:rPr>
            </w:pPr>
            <w:r w:rsidRPr="00D51740">
              <w:rPr>
                <w:rFonts w:ascii="Aptos" w:hAnsi="Aptos" w:cstheme="majorHAnsi"/>
              </w:rPr>
              <w:t>541</w:t>
            </w:r>
          </w:p>
        </w:tc>
        <w:tc>
          <w:tcPr>
            <w:tcW w:w="1843"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17DD5BFE" w14:textId="77777777" w:rsidR="00D51740" w:rsidRPr="00D51740" w:rsidRDefault="00D51740" w:rsidP="00092B9D">
            <w:pPr>
              <w:jc w:val="right"/>
              <w:rPr>
                <w:rFonts w:ascii="Aptos" w:hAnsi="Aptos" w:cstheme="majorHAnsi"/>
              </w:rPr>
            </w:pPr>
            <w:r w:rsidRPr="00D51740">
              <w:rPr>
                <w:rFonts w:ascii="Aptos" w:hAnsi="Aptos" w:cstheme="majorHAnsi"/>
              </w:rPr>
              <w:t>50.000.000,00</w:t>
            </w:r>
          </w:p>
        </w:tc>
        <w:tc>
          <w:tcPr>
            <w:tcW w:w="1985"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221EED33"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708"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177E93C6" w14:textId="77777777" w:rsidR="00D51740" w:rsidRPr="00D51740" w:rsidRDefault="00D51740" w:rsidP="00092B9D">
            <w:pPr>
              <w:jc w:val="right"/>
              <w:rPr>
                <w:rFonts w:ascii="Aptos" w:hAnsi="Aptos" w:cstheme="majorHAnsi"/>
              </w:rPr>
            </w:pPr>
          </w:p>
        </w:tc>
      </w:tr>
      <w:tr w:rsidR="00D51740" w:rsidRPr="00D51740" w14:paraId="3D087327" w14:textId="77777777" w:rsidTr="00F41A5C">
        <w:trPr>
          <w:trHeight w:val="1186"/>
        </w:trPr>
        <w:tc>
          <w:tcPr>
            <w:tcW w:w="88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E7F0ED" w14:textId="77777777" w:rsidR="00D51740" w:rsidRPr="00D51740" w:rsidRDefault="00D51740" w:rsidP="00092B9D">
            <w:pPr>
              <w:jc w:val="center"/>
              <w:rPr>
                <w:rFonts w:ascii="Aptos" w:hAnsi="Aptos" w:cstheme="majorHAnsi"/>
              </w:rPr>
            </w:pPr>
            <w:r w:rsidRPr="00D51740">
              <w:rPr>
                <w:rFonts w:ascii="Aptos" w:hAnsi="Aptos" w:cstheme="majorHAnsi"/>
              </w:rPr>
              <w:t>543</w:t>
            </w:r>
          </w:p>
        </w:tc>
        <w:tc>
          <w:tcPr>
            <w:tcW w:w="3329"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bottom"/>
          </w:tcPr>
          <w:p w14:paraId="3E1296C7" w14:textId="77777777" w:rsidR="00D51740" w:rsidRPr="00D51740" w:rsidRDefault="00D51740" w:rsidP="00092B9D">
            <w:pPr>
              <w:rPr>
                <w:rFonts w:ascii="Aptos" w:hAnsi="Aptos" w:cstheme="majorHAnsi"/>
              </w:rPr>
            </w:pPr>
            <w:r w:rsidRPr="00D51740">
              <w:rPr>
                <w:rFonts w:ascii="Aptos" w:hAnsi="Aptos" w:cstheme="majorHAnsi"/>
              </w:rPr>
              <w:t>Otplata glavnice primljenih kredita i zajmova od kreditnih i ostalih financijskih institucija</w:t>
            </w:r>
          </w:p>
        </w:tc>
        <w:tc>
          <w:tcPr>
            <w:tcW w:w="850"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2F3299" w14:textId="77777777" w:rsidR="00D51740" w:rsidRPr="00D51740" w:rsidRDefault="00D51740" w:rsidP="00092B9D">
            <w:pPr>
              <w:jc w:val="center"/>
              <w:rPr>
                <w:rFonts w:ascii="Aptos" w:hAnsi="Aptos" w:cstheme="majorHAnsi"/>
              </w:rPr>
            </w:pPr>
            <w:r w:rsidRPr="00D51740">
              <w:rPr>
                <w:rFonts w:ascii="Aptos" w:hAnsi="Aptos" w:cstheme="majorHAnsi"/>
              </w:rPr>
              <w:t>543</w:t>
            </w:r>
          </w:p>
        </w:tc>
        <w:tc>
          <w:tcPr>
            <w:tcW w:w="1843"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B4FD69"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1985"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6A7937"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708"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B9052E" w14:textId="77777777" w:rsidR="00D51740" w:rsidRPr="00D51740" w:rsidRDefault="00D51740" w:rsidP="00092B9D">
            <w:pPr>
              <w:jc w:val="right"/>
              <w:rPr>
                <w:rFonts w:ascii="Aptos" w:hAnsi="Aptos" w:cstheme="majorHAnsi"/>
              </w:rPr>
            </w:pPr>
          </w:p>
        </w:tc>
      </w:tr>
      <w:tr w:rsidR="00D51740" w:rsidRPr="00D51740" w14:paraId="7308CEB8" w14:textId="77777777" w:rsidTr="00F41A5C">
        <w:trPr>
          <w:trHeight w:val="630"/>
        </w:trPr>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3676EA" w14:textId="77777777" w:rsidR="00D51740" w:rsidRPr="00D51740" w:rsidRDefault="00D51740" w:rsidP="00092B9D">
            <w:pPr>
              <w:jc w:val="center"/>
              <w:rPr>
                <w:rFonts w:ascii="Aptos" w:hAnsi="Aptos" w:cstheme="majorHAnsi"/>
              </w:rPr>
            </w:pPr>
          </w:p>
          <w:p w14:paraId="2C7C9705" w14:textId="77777777" w:rsidR="00D51740" w:rsidRPr="00D51740" w:rsidRDefault="00D51740" w:rsidP="00092B9D">
            <w:pPr>
              <w:jc w:val="center"/>
              <w:rPr>
                <w:rFonts w:ascii="Aptos" w:hAnsi="Aptos" w:cstheme="majorHAnsi"/>
              </w:rPr>
            </w:pPr>
            <w:r w:rsidRPr="00D51740">
              <w:rPr>
                <w:rFonts w:ascii="Aptos" w:hAnsi="Aptos" w:cstheme="majorHAnsi"/>
              </w:rPr>
              <w:t>544</w:t>
            </w:r>
          </w:p>
        </w:tc>
        <w:tc>
          <w:tcPr>
            <w:tcW w:w="33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BA7481" w14:textId="77777777" w:rsidR="00D51740" w:rsidRPr="00D51740" w:rsidRDefault="00D51740" w:rsidP="00092B9D">
            <w:pPr>
              <w:rPr>
                <w:rFonts w:ascii="Aptos" w:hAnsi="Aptos" w:cstheme="majorHAnsi"/>
              </w:rPr>
            </w:pPr>
            <w:r w:rsidRPr="00D51740">
              <w:rPr>
                <w:rFonts w:ascii="Aptos" w:hAnsi="Aptos" w:cstheme="majorHAnsi"/>
              </w:rPr>
              <w:t>Otplata glavnice primljenih kredita i zajmova od kreditnih i ostalih financijskih institucija</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1462F7" w14:textId="77777777" w:rsidR="00D51740" w:rsidRPr="00D51740" w:rsidRDefault="00D51740" w:rsidP="00092B9D">
            <w:pPr>
              <w:jc w:val="center"/>
              <w:rPr>
                <w:rFonts w:ascii="Aptos" w:hAnsi="Aptos" w:cstheme="majorHAnsi"/>
              </w:rPr>
            </w:pPr>
            <w:r w:rsidRPr="00D51740">
              <w:rPr>
                <w:rFonts w:ascii="Aptos" w:hAnsi="Aptos" w:cstheme="majorHAnsi"/>
              </w:rPr>
              <w:t>544</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2558FF" w14:textId="77777777" w:rsidR="00D51740" w:rsidRPr="00D51740" w:rsidRDefault="00D51740" w:rsidP="00092B9D">
            <w:pPr>
              <w:jc w:val="right"/>
              <w:rPr>
                <w:rFonts w:ascii="Aptos" w:hAnsi="Aptos" w:cstheme="majorHAnsi"/>
              </w:rPr>
            </w:pPr>
            <w:r w:rsidRPr="00D51740">
              <w:rPr>
                <w:rFonts w:ascii="Aptos" w:hAnsi="Aptos" w:cstheme="majorHAnsi"/>
              </w:rPr>
              <w:t>82.791.074,05</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ED4227A" w14:textId="77777777" w:rsidR="00D51740" w:rsidRPr="00D51740" w:rsidRDefault="00D51740" w:rsidP="00092B9D">
            <w:pPr>
              <w:jc w:val="right"/>
              <w:rPr>
                <w:rFonts w:ascii="Aptos" w:hAnsi="Aptos" w:cstheme="majorHAnsi"/>
              </w:rPr>
            </w:pPr>
            <w:r w:rsidRPr="00D51740">
              <w:rPr>
                <w:rFonts w:ascii="Aptos" w:hAnsi="Aptos" w:cstheme="majorHAnsi"/>
              </w:rPr>
              <w:t>59.723.017,81</w:t>
            </w:r>
          </w:p>
        </w:tc>
        <w:tc>
          <w:tcPr>
            <w:tcW w:w="70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3B751E" w14:textId="77777777" w:rsidR="00D51740" w:rsidRPr="00D51740" w:rsidRDefault="00D51740" w:rsidP="00092B9D">
            <w:pPr>
              <w:jc w:val="right"/>
              <w:rPr>
                <w:rFonts w:ascii="Aptos" w:hAnsi="Aptos" w:cstheme="majorHAnsi"/>
              </w:rPr>
            </w:pPr>
            <w:r w:rsidRPr="00D51740">
              <w:rPr>
                <w:rFonts w:ascii="Aptos" w:hAnsi="Aptos" w:cstheme="majorHAnsi"/>
              </w:rPr>
              <w:t>72</w:t>
            </w:r>
          </w:p>
        </w:tc>
      </w:tr>
      <w:tr w:rsidR="00D51740" w:rsidRPr="00D51740" w14:paraId="1532508E" w14:textId="77777777" w:rsidTr="00F41A5C">
        <w:trPr>
          <w:trHeight w:val="161"/>
        </w:trPr>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3EF6C58" w14:textId="77777777" w:rsidR="00D51740" w:rsidRPr="00D51740" w:rsidRDefault="00D51740" w:rsidP="00092B9D">
            <w:pPr>
              <w:jc w:val="center"/>
              <w:rPr>
                <w:rFonts w:ascii="Aptos" w:hAnsi="Aptos" w:cstheme="majorHAnsi"/>
              </w:rPr>
            </w:pPr>
            <w:r w:rsidRPr="00D51740">
              <w:rPr>
                <w:rFonts w:ascii="Aptos" w:hAnsi="Aptos" w:cstheme="majorHAnsi"/>
              </w:rPr>
              <w:t>547</w:t>
            </w:r>
          </w:p>
        </w:tc>
        <w:tc>
          <w:tcPr>
            <w:tcW w:w="33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1C3D6B" w14:textId="77777777" w:rsidR="00D51740" w:rsidRPr="00D51740" w:rsidRDefault="00D51740" w:rsidP="00092B9D">
            <w:pPr>
              <w:rPr>
                <w:rFonts w:ascii="Aptos" w:hAnsi="Aptos" w:cstheme="majorHAnsi"/>
              </w:rPr>
            </w:pPr>
            <w:r w:rsidRPr="00D51740">
              <w:rPr>
                <w:rFonts w:ascii="Aptos" w:hAnsi="Aptos" w:cstheme="majorHAnsi"/>
              </w:rPr>
              <w:t>Otplata glavnice primljenih zajmova od drugih razina vlasti</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6CF65A" w14:textId="77777777" w:rsidR="00D51740" w:rsidRPr="00D51740" w:rsidRDefault="00D51740" w:rsidP="00092B9D">
            <w:pPr>
              <w:jc w:val="center"/>
              <w:rPr>
                <w:rFonts w:ascii="Aptos" w:hAnsi="Aptos" w:cstheme="majorHAnsi"/>
              </w:rPr>
            </w:pPr>
            <w:r w:rsidRPr="00D51740">
              <w:rPr>
                <w:rFonts w:ascii="Aptos" w:hAnsi="Aptos" w:cstheme="majorHAnsi"/>
              </w:rPr>
              <w:t>547</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33DBA7" w14:textId="77777777" w:rsidR="00D51740" w:rsidRPr="00D51740" w:rsidRDefault="00D51740" w:rsidP="00092B9D">
            <w:pPr>
              <w:jc w:val="right"/>
              <w:rPr>
                <w:rFonts w:ascii="Aptos" w:hAnsi="Aptos" w:cstheme="majorHAnsi"/>
              </w:rPr>
            </w:pPr>
            <w:r w:rsidRPr="00D51740">
              <w:rPr>
                <w:rFonts w:ascii="Aptos" w:hAnsi="Aptos" w:cstheme="majorHAnsi"/>
              </w:rPr>
              <w:t>36.791.049,88</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7E50F0"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70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F3D4AA" w14:textId="77777777" w:rsidR="00D51740" w:rsidRPr="00D51740" w:rsidRDefault="00D51740" w:rsidP="00092B9D">
            <w:pPr>
              <w:jc w:val="right"/>
              <w:rPr>
                <w:rFonts w:ascii="Aptos" w:hAnsi="Aptos" w:cstheme="majorHAnsi"/>
              </w:rPr>
            </w:pPr>
          </w:p>
        </w:tc>
      </w:tr>
    </w:tbl>
    <w:p w14:paraId="46492669" w14:textId="77777777" w:rsidR="00D51740" w:rsidRPr="00D51740" w:rsidRDefault="00D51740" w:rsidP="00092B9D">
      <w:pPr>
        <w:jc w:val="both"/>
        <w:rPr>
          <w:rFonts w:ascii="Aptos" w:hAnsi="Aptos" w:cstheme="majorHAnsi"/>
        </w:rPr>
      </w:pPr>
    </w:p>
    <w:p w14:paraId="7F536747" w14:textId="77777777" w:rsidR="00D51740" w:rsidRPr="00D51740" w:rsidRDefault="00D51740" w:rsidP="00092B9D">
      <w:pPr>
        <w:rPr>
          <w:rFonts w:ascii="Aptos" w:hAnsi="Aptos" w:cstheme="majorHAnsi"/>
        </w:rPr>
      </w:pPr>
    </w:p>
    <w:p w14:paraId="3DAE0687" w14:textId="77777777" w:rsidR="00D51740" w:rsidRPr="00D51740" w:rsidRDefault="00D51740" w:rsidP="00092B9D">
      <w:pPr>
        <w:jc w:val="both"/>
        <w:rPr>
          <w:rFonts w:ascii="Aptos" w:hAnsi="Aptos" w:cstheme="majorHAnsi"/>
        </w:rPr>
      </w:pPr>
      <w:r w:rsidRPr="00D51740">
        <w:rPr>
          <w:rFonts w:ascii="Aptos" w:hAnsi="Aptos" w:cstheme="majorHAnsi"/>
          <w:b/>
          <w:bCs/>
        </w:rPr>
        <w:t xml:space="preserve">Dionice i udjeli u glavnici trgovačkih društava u javnom sektoru (šifra 532) </w:t>
      </w:r>
      <w:r w:rsidRPr="00D51740">
        <w:rPr>
          <w:rFonts w:ascii="Aptos" w:hAnsi="Aptos" w:cstheme="majorHAnsi"/>
        </w:rPr>
        <w:t>– iznose 32.183.044,92 EUR što je 115% više u odnosu na isto razdoblje prethodne godine. Došlo je do povećanja temeljnog kapitala u:</w:t>
      </w:r>
    </w:p>
    <w:p w14:paraId="583D4D12" w14:textId="77777777" w:rsidR="00D51740" w:rsidRPr="00D51740" w:rsidRDefault="00D51740" w:rsidP="00092B9D">
      <w:pPr>
        <w:pStyle w:val="ListParagraph"/>
        <w:numPr>
          <w:ilvl w:val="0"/>
          <w:numId w:val="3"/>
        </w:numPr>
        <w:jc w:val="both"/>
        <w:rPr>
          <w:rFonts w:ascii="Aptos" w:hAnsi="Aptos" w:cstheme="majorHAnsi"/>
        </w:rPr>
      </w:pPr>
      <w:r w:rsidRPr="00D51740">
        <w:rPr>
          <w:rFonts w:ascii="Aptos" w:hAnsi="Aptos" w:cstheme="majorHAnsi"/>
        </w:rPr>
        <w:t>trgovačkom društvu Biocentar u iznosu 44,92 EUR.</w:t>
      </w:r>
    </w:p>
    <w:p w14:paraId="42C2982F" w14:textId="77777777" w:rsidR="00D51740" w:rsidRPr="00D51740" w:rsidRDefault="00D51740" w:rsidP="00092B9D">
      <w:pPr>
        <w:pStyle w:val="ListParagraph"/>
        <w:numPr>
          <w:ilvl w:val="0"/>
          <w:numId w:val="3"/>
        </w:numPr>
        <w:jc w:val="both"/>
        <w:rPr>
          <w:rFonts w:ascii="Aptos" w:hAnsi="Aptos" w:cstheme="majorHAnsi"/>
        </w:rPr>
      </w:pPr>
      <w:r w:rsidRPr="00D51740">
        <w:rPr>
          <w:rFonts w:ascii="Aptos" w:hAnsi="Aptos" w:cstheme="majorHAnsi"/>
        </w:rPr>
        <w:lastRenderedPageBreak/>
        <w:t>Zagrebačkim sunčanim krovovima u iznosu 3.500.000,00 EUR.</w:t>
      </w:r>
    </w:p>
    <w:p w14:paraId="3E552B73" w14:textId="77777777" w:rsidR="00D51740" w:rsidRPr="00D51740" w:rsidRDefault="00D51740" w:rsidP="00092B9D">
      <w:pPr>
        <w:pStyle w:val="ListParagraph"/>
        <w:numPr>
          <w:ilvl w:val="0"/>
          <w:numId w:val="3"/>
        </w:numPr>
        <w:jc w:val="both"/>
        <w:rPr>
          <w:rFonts w:ascii="Aptos" w:hAnsi="Aptos" w:cstheme="majorHAnsi"/>
        </w:rPr>
      </w:pPr>
      <w:r w:rsidRPr="00D51740">
        <w:rPr>
          <w:rFonts w:ascii="Aptos" w:hAnsi="Aptos" w:cstheme="majorHAnsi"/>
        </w:rPr>
        <w:t>Zagrebačkom električnom tramvaju u iznosu 8.683.000,00 EUR.</w:t>
      </w:r>
    </w:p>
    <w:p w14:paraId="6470B597" w14:textId="77777777" w:rsidR="00D51740" w:rsidRPr="00D51740" w:rsidRDefault="00D51740" w:rsidP="00092B9D">
      <w:pPr>
        <w:pStyle w:val="ListParagraph"/>
        <w:numPr>
          <w:ilvl w:val="0"/>
          <w:numId w:val="3"/>
        </w:numPr>
        <w:jc w:val="both"/>
        <w:rPr>
          <w:rFonts w:ascii="Aptos" w:hAnsi="Aptos" w:cstheme="majorHAnsi"/>
        </w:rPr>
      </w:pPr>
      <w:r w:rsidRPr="00D51740">
        <w:rPr>
          <w:rFonts w:ascii="Aptos" w:hAnsi="Aptos" w:cstheme="majorHAnsi"/>
        </w:rPr>
        <w:t xml:space="preserve">Zagrebačkom velesajmu u iznosu 4.500.000,00 EUR i </w:t>
      </w:r>
    </w:p>
    <w:p w14:paraId="52F34163" w14:textId="77777777" w:rsidR="00D51740" w:rsidRPr="00D51740" w:rsidRDefault="00D51740" w:rsidP="00092B9D">
      <w:pPr>
        <w:pStyle w:val="ListParagraph"/>
        <w:numPr>
          <w:ilvl w:val="0"/>
          <w:numId w:val="3"/>
        </w:numPr>
        <w:jc w:val="both"/>
        <w:rPr>
          <w:rFonts w:ascii="Aptos" w:hAnsi="Aptos" w:cstheme="majorHAnsi"/>
        </w:rPr>
      </w:pPr>
      <w:r w:rsidRPr="00D51740">
        <w:rPr>
          <w:rFonts w:ascii="Aptos" w:hAnsi="Aptos" w:cstheme="majorHAnsi"/>
        </w:rPr>
        <w:t xml:space="preserve">Vodoopskrbi i odvodnji u iznosu 15.500.000,00 EUR. </w:t>
      </w:r>
    </w:p>
    <w:p w14:paraId="59206382" w14:textId="77777777" w:rsidR="00D51740" w:rsidRPr="00D51740" w:rsidRDefault="00D51740" w:rsidP="00092B9D">
      <w:pPr>
        <w:jc w:val="both"/>
        <w:rPr>
          <w:rFonts w:ascii="Aptos" w:hAnsi="Aptos" w:cstheme="majorHAnsi"/>
        </w:rPr>
      </w:pPr>
    </w:p>
    <w:p w14:paraId="4A964552" w14:textId="68577C6E" w:rsidR="00D51740" w:rsidRDefault="00D51740" w:rsidP="00092B9D">
      <w:pPr>
        <w:jc w:val="both"/>
        <w:rPr>
          <w:rFonts w:ascii="Aptos" w:hAnsi="Aptos" w:cstheme="majorHAnsi"/>
        </w:rPr>
      </w:pPr>
      <w:r w:rsidRPr="00D51740">
        <w:rPr>
          <w:rFonts w:ascii="Aptos" w:hAnsi="Aptos" w:cstheme="majorHAnsi"/>
          <w:b/>
        </w:rPr>
        <w:t xml:space="preserve">Otplata glavnice primljenih kredita i zajmova od financijskih institucija izvan javnog sektora (šifra 5443) </w:t>
      </w:r>
      <w:r w:rsidRPr="00D51740">
        <w:rPr>
          <w:rFonts w:ascii="Aptos" w:hAnsi="Aptos" w:cstheme="majorHAnsi"/>
          <w:bCs/>
        </w:rPr>
        <w:t>– iznosi 59.723.017,81 EUR što je 28% manje u odnosu na isto razdoblje prethodne godine i odnosi</w:t>
      </w:r>
      <w:r w:rsidRPr="00D51740">
        <w:rPr>
          <w:rFonts w:ascii="Aptos" w:hAnsi="Aptos" w:cstheme="majorHAnsi"/>
        </w:rPr>
        <w:t xml:space="preserve"> se na otplatu</w:t>
      </w:r>
      <w:r w:rsidRPr="00D51740">
        <w:rPr>
          <w:rFonts w:ascii="Aptos" w:hAnsi="Aptos" w:cstheme="majorHAnsi"/>
          <w:b/>
        </w:rPr>
        <w:t xml:space="preserve"> </w:t>
      </w:r>
      <w:r w:rsidRPr="00D51740">
        <w:rPr>
          <w:rFonts w:ascii="Aptos" w:hAnsi="Aptos" w:cstheme="majorHAnsi"/>
        </w:rPr>
        <w:t>kredita za Dom za starije Lašćina 1.809.456,28 EUR, otplata po faktoringu 32.941.583,55 EUR, otplata ESEU kredita prema HBOR-u 701.223,48 EUR te na otplate redovnih kreditnih partija 24.270.754,50 EUR.</w:t>
      </w:r>
    </w:p>
    <w:p w14:paraId="7F4D6BD6" w14:textId="582EF5D0" w:rsidR="0000402A" w:rsidRDefault="0000402A" w:rsidP="00092B9D">
      <w:pPr>
        <w:jc w:val="both"/>
        <w:rPr>
          <w:rFonts w:ascii="Aptos" w:hAnsi="Aptos" w:cstheme="majorHAnsi"/>
        </w:rPr>
      </w:pPr>
    </w:p>
    <w:p w14:paraId="390147C7" w14:textId="678749C8" w:rsidR="0000402A" w:rsidRPr="006E35B6" w:rsidRDefault="0000402A" w:rsidP="00092B9D">
      <w:pPr>
        <w:jc w:val="both"/>
        <w:rPr>
          <w:rFonts w:ascii="Aptos" w:hAnsi="Aptos" w:cs="Calibri Light"/>
        </w:rPr>
      </w:pPr>
      <w:r w:rsidRPr="008636F6">
        <w:rPr>
          <w:rFonts w:ascii="Aptos" w:hAnsi="Aptos" w:cs="Calibri Light"/>
          <w:b/>
          <w:bCs/>
        </w:rPr>
        <w:t xml:space="preserve">Stanje novčanih sredstava na računima </w:t>
      </w:r>
      <w:r w:rsidR="008636F6" w:rsidRPr="008636F6">
        <w:rPr>
          <w:rFonts w:ascii="Aptos" w:hAnsi="Aptos" w:cs="Calibri Light"/>
          <w:b/>
          <w:bCs/>
        </w:rPr>
        <w:t>na kraju izvještajnog razdoblja</w:t>
      </w:r>
      <w:r w:rsidR="008636F6">
        <w:rPr>
          <w:rFonts w:ascii="Aptos" w:hAnsi="Aptos" w:cs="Calibri Light"/>
        </w:rPr>
        <w:t xml:space="preserve"> -</w:t>
      </w:r>
      <w:r w:rsidRPr="006E35B6">
        <w:rPr>
          <w:rFonts w:ascii="Aptos" w:hAnsi="Aptos" w:cs="Calibri Light"/>
        </w:rPr>
        <w:t xml:space="preserve"> iznose ukupno 6.560.906,12 EUR. </w:t>
      </w:r>
    </w:p>
    <w:p w14:paraId="012B5D83" w14:textId="72D4EE07" w:rsidR="0000402A" w:rsidRPr="006E35B6" w:rsidRDefault="0000402A" w:rsidP="00092B9D">
      <w:pPr>
        <w:jc w:val="both"/>
        <w:rPr>
          <w:rFonts w:ascii="Aptos" w:hAnsi="Aptos" w:cs="Calibri Light"/>
        </w:rPr>
      </w:pPr>
      <w:r w:rsidRPr="006E35B6">
        <w:rPr>
          <w:rFonts w:ascii="Aptos" w:hAnsi="Aptos" w:cs="Calibri Light"/>
        </w:rPr>
        <w:t>Stanje novca kod tuzemnih poslovnih banaka iznosi 92.888,16 EUR. Na računima za posebne namjene izdvojena su novčana sredstva za isplate po sudskim i dr. rješenjima te za isplatu naknade u postupcima izvlaštenja zemljišta 6.468.017,96 EUR.</w:t>
      </w:r>
      <w:r w:rsidRPr="0000402A">
        <w:rPr>
          <w:rFonts w:ascii="Aptos" w:hAnsi="Aptos" w:cs="Calibri Light"/>
        </w:rPr>
        <w:t xml:space="preserve"> </w:t>
      </w:r>
      <w:r w:rsidR="008636F6">
        <w:rPr>
          <w:rFonts w:ascii="Aptos" w:hAnsi="Aptos" w:cs="Calibri Light"/>
        </w:rPr>
        <w:t>S</w:t>
      </w:r>
      <w:r w:rsidRPr="006E35B6">
        <w:rPr>
          <w:rFonts w:ascii="Aptos" w:hAnsi="Aptos" w:cs="Calibri Light"/>
        </w:rPr>
        <w:t xml:space="preserve">redstva po Ugovoru o preko noćnom oročavanju nenamjenskih depozita koje je Grad Zagreb sklopio sa Zagrebačkom bankom d.d. </w:t>
      </w:r>
      <w:r w:rsidR="008636F6">
        <w:rPr>
          <w:rFonts w:ascii="Aptos" w:hAnsi="Aptos" w:cs="Calibri Light"/>
        </w:rPr>
        <w:t xml:space="preserve">iznose </w:t>
      </w:r>
      <w:r w:rsidRPr="006E35B6">
        <w:rPr>
          <w:rFonts w:ascii="Aptos" w:hAnsi="Aptos" w:cs="Calibri Light"/>
        </w:rPr>
        <w:t>208.075.835,58 EUR</w:t>
      </w:r>
    </w:p>
    <w:p w14:paraId="6D8D415D" w14:textId="5F117263" w:rsidR="006E35B6" w:rsidRDefault="006E35B6" w:rsidP="00092B9D">
      <w:pPr>
        <w:jc w:val="both"/>
        <w:rPr>
          <w:rFonts w:ascii="Aptos" w:hAnsi="Aptos" w:cstheme="majorHAnsi"/>
        </w:rPr>
      </w:pPr>
    </w:p>
    <w:p w14:paraId="5ECB91AF" w14:textId="4D69EE78" w:rsidR="006E35B6" w:rsidRDefault="006E35B6" w:rsidP="00092B9D">
      <w:pPr>
        <w:jc w:val="both"/>
        <w:rPr>
          <w:rFonts w:ascii="Aptos" w:hAnsi="Aptos" w:cstheme="majorHAnsi"/>
        </w:rPr>
      </w:pPr>
      <w:r w:rsidRPr="001F63E0">
        <w:rPr>
          <w:rFonts w:ascii="Aptos" w:hAnsi="Aptos" w:cstheme="majorHAnsi"/>
          <w:b/>
          <w:bCs/>
        </w:rPr>
        <w:t>Rezultat poslovanja</w:t>
      </w:r>
      <w:r w:rsidRPr="001F63E0">
        <w:rPr>
          <w:rFonts w:ascii="Aptos" w:hAnsi="Aptos" w:cstheme="majorHAnsi"/>
        </w:rPr>
        <w:t xml:space="preserve"> - ukupni ostvareni prihodi (šifra 678) iznose 1.</w:t>
      </w:r>
      <w:r>
        <w:rPr>
          <w:rFonts w:ascii="Aptos" w:hAnsi="Aptos" w:cstheme="majorHAnsi"/>
        </w:rPr>
        <w:t>901.</w:t>
      </w:r>
      <w:r w:rsidR="002436AE">
        <w:rPr>
          <w:rFonts w:ascii="Aptos" w:hAnsi="Aptos" w:cstheme="majorHAnsi"/>
        </w:rPr>
        <w:t>687.393,47</w:t>
      </w:r>
      <w:r w:rsidRPr="001F63E0">
        <w:rPr>
          <w:rFonts w:ascii="Aptos" w:hAnsi="Aptos" w:cstheme="majorHAnsi"/>
        </w:rPr>
        <w:t xml:space="preserve"> EUR, a rashodi (šifra Y345) iznose 1.</w:t>
      </w:r>
      <w:r>
        <w:rPr>
          <w:rFonts w:ascii="Aptos" w:hAnsi="Aptos" w:cstheme="majorHAnsi"/>
        </w:rPr>
        <w:t>828.079.878,94</w:t>
      </w:r>
      <w:r w:rsidRPr="001F63E0">
        <w:rPr>
          <w:rFonts w:ascii="Aptos" w:hAnsi="Aptos" w:cstheme="majorHAnsi"/>
        </w:rPr>
        <w:t xml:space="preserve"> EUR. U 202</w:t>
      </w:r>
      <w:r>
        <w:rPr>
          <w:rFonts w:ascii="Aptos" w:hAnsi="Aptos" w:cstheme="majorHAnsi"/>
        </w:rPr>
        <w:t>4</w:t>
      </w:r>
      <w:r w:rsidRPr="001F63E0">
        <w:rPr>
          <w:rFonts w:ascii="Aptos" w:hAnsi="Aptos" w:cstheme="majorHAnsi"/>
        </w:rPr>
        <w:t xml:space="preserve">. godini ostvaren je višak (šifra X005) </w:t>
      </w:r>
      <w:r>
        <w:rPr>
          <w:rFonts w:ascii="Aptos" w:hAnsi="Aptos" w:cstheme="majorHAnsi"/>
        </w:rPr>
        <w:t>73.</w:t>
      </w:r>
      <w:r w:rsidR="002436AE">
        <w:rPr>
          <w:rFonts w:ascii="Aptos" w:hAnsi="Aptos" w:cstheme="majorHAnsi"/>
        </w:rPr>
        <w:t>607.514,53</w:t>
      </w:r>
      <w:r w:rsidRPr="001F63E0">
        <w:rPr>
          <w:rFonts w:ascii="Aptos" w:hAnsi="Aptos" w:cstheme="majorHAnsi"/>
        </w:rPr>
        <w:t xml:space="preserve"> EUR. Preneseni </w:t>
      </w:r>
      <w:r>
        <w:rPr>
          <w:rFonts w:ascii="Aptos" w:hAnsi="Aptos" w:cstheme="majorHAnsi"/>
        </w:rPr>
        <w:t>višak</w:t>
      </w:r>
      <w:r w:rsidRPr="001F63E0">
        <w:rPr>
          <w:rFonts w:ascii="Aptos" w:hAnsi="Aptos" w:cstheme="majorHAnsi"/>
        </w:rPr>
        <w:t xml:space="preserve"> iz prethodnih godina (šifra 922</w:t>
      </w:r>
      <w:r>
        <w:rPr>
          <w:rFonts w:ascii="Aptos" w:hAnsi="Aptos" w:cstheme="majorHAnsi"/>
        </w:rPr>
        <w:t>1</w:t>
      </w:r>
      <w:r w:rsidRPr="001F63E0">
        <w:rPr>
          <w:rFonts w:ascii="Aptos" w:hAnsi="Aptos" w:cstheme="majorHAnsi"/>
        </w:rPr>
        <w:t>-922</w:t>
      </w:r>
      <w:r>
        <w:rPr>
          <w:rFonts w:ascii="Aptos" w:hAnsi="Aptos" w:cstheme="majorHAnsi"/>
        </w:rPr>
        <w:t>2</w:t>
      </w:r>
      <w:r w:rsidRPr="001F63E0">
        <w:rPr>
          <w:rFonts w:ascii="Aptos" w:hAnsi="Aptos" w:cstheme="majorHAnsi"/>
        </w:rPr>
        <w:t xml:space="preserve">) iznosi </w:t>
      </w:r>
      <w:r>
        <w:rPr>
          <w:rFonts w:ascii="Aptos" w:hAnsi="Aptos" w:cstheme="majorHAnsi"/>
        </w:rPr>
        <w:t>62.165.675,43</w:t>
      </w:r>
      <w:r w:rsidRPr="001F63E0">
        <w:rPr>
          <w:rFonts w:ascii="Aptos" w:hAnsi="Aptos" w:cstheme="majorHAnsi"/>
        </w:rPr>
        <w:t xml:space="preserve"> EUR što znači da je Grad ostvario višak raspoloživ u slijedećem razdoblju (šifra X006) u iznosu </w:t>
      </w:r>
      <w:r>
        <w:rPr>
          <w:rFonts w:ascii="Aptos" w:hAnsi="Aptos" w:cstheme="majorHAnsi"/>
        </w:rPr>
        <w:t>135.7</w:t>
      </w:r>
      <w:r w:rsidR="002436AE">
        <w:rPr>
          <w:rFonts w:ascii="Aptos" w:hAnsi="Aptos" w:cstheme="majorHAnsi"/>
        </w:rPr>
        <w:t xml:space="preserve">73.189,96 </w:t>
      </w:r>
      <w:r w:rsidRPr="001F63E0">
        <w:rPr>
          <w:rFonts w:ascii="Aptos" w:hAnsi="Aptos" w:cstheme="majorHAnsi"/>
        </w:rPr>
        <w:t>EUR.</w:t>
      </w:r>
      <w:r>
        <w:rPr>
          <w:rFonts w:ascii="Aptos" w:hAnsi="Aptos" w:cstheme="majorHAnsi"/>
        </w:rPr>
        <w:t xml:space="preserve"> Tijekom 2024. godine izvršena je korekcija rezultata u iznosu 725.030,49 EUR. Do korekcije rezultata je došlo zbog korekcije rezultata kod proračunskih korisnika i to:</w:t>
      </w:r>
    </w:p>
    <w:p w14:paraId="42A0BFBD" w14:textId="77777777" w:rsidR="006E35B6" w:rsidRDefault="006E35B6" w:rsidP="00092B9D">
      <w:pPr>
        <w:pStyle w:val="ListParagraph"/>
        <w:numPr>
          <w:ilvl w:val="0"/>
          <w:numId w:val="3"/>
        </w:numPr>
        <w:jc w:val="both"/>
        <w:rPr>
          <w:rFonts w:ascii="Aptos" w:hAnsi="Aptos" w:cstheme="majorHAnsi"/>
        </w:rPr>
      </w:pPr>
      <w:r>
        <w:rPr>
          <w:rFonts w:ascii="Aptos" w:hAnsi="Aptos" w:cstheme="majorHAnsi"/>
        </w:rPr>
        <w:t>Muzej za umjetnost i obrt 721.022,96 EUR,</w:t>
      </w:r>
    </w:p>
    <w:p w14:paraId="2BE89558" w14:textId="77777777" w:rsidR="006E35B6" w:rsidRDefault="006E35B6" w:rsidP="00092B9D">
      <w:pPr>
        <w:pStyle w:val="ListParagraph"/>
        <w:numPr>
          <w:ilvl w:val="0"/>
          <w:numId w:val="3"/>
        </w:numPr>
        <w:jc w:val="both"/>
        <w:rPr>
          <w:rFonts w:ascii="Aptos" w:hAnsi="Aptos" w:cstheme="majorHAnsi"/>
        </w:rPr>
      </w:pPr>
      <w:r>
        <w:rPr>
          <w:rFonts w:ascii="Aptos" w:hAnsi="Aptos" w:cstheme="majorHAnsi"/>
        </w:rPr>
        <w:t>OŠ P. Zrinski 2.966,50 EUR,</w:t>
      </w:r>
    </w:p>
    <w:p w14:paraId="14B62916" w14:textId="77777777" w:rsidR="006E35B6" w:rsidRDefault="006E35B6" w:rsidP="00092B9D">
      <w:pPr>
        <w:pStyle w:val="ListParagraph"/>
        <w:numPr>
          <w:ilvl w:val="0"/>
          <w:numId w:val="3"/>
        </w:numPr>
        <w:jc w:val="both"/>
        <w:rPr>
          <w:rFonts w:ascii="Aptos" w:hAnsi="Aptos" w:cstheme="majorHAnsi"/>
        </w:rPr>
      </w:pPr>
      <w:r>
        <w:rPr>
          <w:rFonts w:ascii="Aptos" w:hAnsi="Aptos" w:cstheme="majorHAnsi"/>
        </w:rPr>
        <w:t>OŠ Horvati 1.042,58 EUR.</w:t>
      </w:r>
    </w:p>
    <w:p w14:paraId="2B52FBD9" w14:textId="77777777" w:rsidR="006E35B6" w:rsidRDefault="006E35B6" w:rsidP="00092B9D">
      <w:pPr>
        <w:jc w:val="both"/>
        <w:rPr>
          <w:rFonts w:ascii="Aptos" w:hAnsi="Aptos" w:cstheme="majorHAnsi"/>
        </w:rPr>
      </w:pPr>
    </w:p>
    <w:p w14:paraId="299478EB" w14:textId="77777777" w:rsidR="006E35B6" w:rsidRDefault="006E35B6" w:rsidP="00092B9D">
      <w:pPr>
        <w:jc w:val="both"/>
        <w:rPr>
          <w:rFonts w:ascii="Aptos" w:hAnsi="Aptos" w:cstheme="majorHAnsi"/>
        </w:rPr>
      </w:pPr>
      <w:r>
        <w:rPr>
          <w:rFonts w:ascii="Aptos" w:hAnsi="Aptos" w:cstheme="majorHAnsi"/>
        </w:rPr>
        <w:t>Razlika od 1,55 EUR u iznosu prenesenog viška iz prethodne godine posljedica je konverzije kuna u EUR.</w:t>
      </w:r>
    </w:p>
    <w:p w14:paraId="3FEF94FB" w14:textId="77777777" w:rsidR="006E35B6" w:rsidRPr="001F63E0" w:rsidRDefault="006E35B6" w:rsidP="00092B9D">
      <w:pPr>
        <w:jc w:val="both"/>
        <w:rPr>
          <w:rFonts w:ascii="Aptos" w:hAnsi="Aptos" w:cstheme="majorHAnsi"/>
        </w:rPr>
      </w:pPr>
      <w:r>
        <w:rPr>
          <w:rFonts w:ascii="Aptos" w:hAnsi="Aptos" w:cstheme="majorHAnsi"/>
        </w:rPr>
        <w:t>Proračunski korisnici su u svojim poslovnim knjigama radili korekciju rezultata iz prethodnih godina te su prikazali gore spomenute iznose kao sredstva za povrat u proračun.</w:t>
      </w:r>
    </w:p>
    <w:p w14:paraId="3B5E257E" w14:textId="77777777" w:rsidR="006E35B6" w:rsidRPr="00D51740" w:rsidRDefault="006E35B6" w:rsidP="00092B9D">
      <w:pPr>
        <w:jc w:val="both"/>
        <w:rPr>
          <w:rFonts w:ascii="Aptos" w:hAnsi="Aptos" w:cstheme="majorHAnsi"/>
        </w:rPr>
      </w:pPr>
    </w:p>
    <w:p w14:paraId="1317931A" w14:textId="77777777" w:rsidR="00415D04" w:rsidRDefault="00415D04" w:rsidP="00092B9D">
      <w:pPr>
        <w:autoSpaceDE w:val="0"/>
        <w:jc w:val="both"/>
        <w:rPr>
          <w:rFonts w:ascii="Aptos" w:hAnsi="Aptos" w:cs="Calibri Light"/>
          <w:sz w:val="28"/>
          <w:szCs w:val="28"/>
        </w:rPr>
      </w:pPr>
    </w:p>
    <w:p w14:paraId="79802A84" w14:textId="77777777" w:rsidR="00415D04" w:rsidRDefault="00415D04" w:rsidP="00092B9D">
      <w:pPr>
        <w:autoSpaceDE w:val="0"/>
        <w:jc w:val="both"/>
        <w:rPr>
          <w:rFonts w:ascii="Aptos" w:hAnsi="Aptos" w:cs="Calibri Light"/>
          <w:sz w:val="28"/>
          <w:szCs w:val="28"/>
        </w:rPr>
      </w:pPr>
    </w:p>
    <w:p w14:paraId="2B0FB7BB" w14:textId="77777777" w:rsidR="00415D04" w:rsidRDefault="00415D04" w:rsidP="00092B9D">
      <w:pPr>
        <w:autoSpaceDE w:val="0"/>
        <w:jc w:val="both"/>
        <w:rPr>
          <w:rFonts w:ascii="Aptos" w:hAnsi="Aptos" w:cs="Calibri Light"/>
          <w:sz w:val="28"/>
          <w:szCs w:val="28"/>
        </w:rPr>
      </w:pPr>
    </w:p>
    <w:p w14:paraId="7916F78F" w14:textId="77777777" w:rsidR="00415D04" w:rsidRDefault="00415D04" w:rsidP="00092B9D">
      <w:pPr>
        <w:autoSpaceDE w:val="0"/>
        <w:jc w:val="both"/>
        <w:rPr>
          <w:rFonts w:ascii="Aptos" w:hAnsi="Aptos" w:cs="Calibri Light"/>
          <w:sz w:val="28"/>
          <w:szCs w:val="28"/>
        </w:rPr>
      </w:pPr>
    </w:p>
    <w:p w14:paraId="6456E2D0" w14:textId="77777777" w:rsidR="00415D04" w:rsidRDefault="00415D04" w:rsidP="00092B9D">
      <w:pPr>
        <w:autoSpaceDE w:val="0"/>
        <w:jc w:val="both"/>
        <w:rPr>
          <w:rFonts w:ascii="Aptos" w:hAnsi="Aptos" w:cs="Calibri Light"/>
          <w:sz w:val="28"/>
          <w:szCs w:val="28"/>
        </w:rPr>
      </w:pPr>
    </w:p>
    <w:p w14:paraId="0DE6AFB0" w14:textId="77777777" w:rsidR="00415D04" w:rsidRDefault="00415D04" w:rsidP="00092B9D">
      <w:pPr>
        <w:autoSpaceDE w:val="0"/>
        <w:jc w:val="both"/>
        <w:rPr>
          <w:rFonts w:ascii="Aptos" w:hAnsi="Aptos" w:cs="Calibri Light"/>
          <w:sz w:val="28"/>
          <w:szCs w:val="28"/>
        </w:rPr>
      </w:pPr>
    </w:p>
    <w:p w14:paraId="0ED2096D" w14:textId="77777777" w:rsidR="00415D04" w:rsidRDefault="00415D04" w:rsidP="00092B9D">
      <w:pPr>
        <w:autoSpaceDE w:val="0"/>
        <w:jc w:val="both"/>
        <w:rPr>
          <w:rFonts w:ascii="Aptos" w:hAnsi="Aptos" w:cs="Calibri Light"/>
          <w:sz w:val="28"/>
          <w:szCs w:val="28"/>
        </w:rPr>
      </w:pPr>
    </w:p>
    <w:p w14:paraId="2E85C051" w14:textId="77777777" w:rsidR="00415D04" w:rsidRDefault="00415D04" w:rsidP="00092B9D">
      <w:pPr>
        <w:autoSpaceDE w:val="0"/>
        <w:jc w:val="both"/>
        <w:rPr>
          <w:rFonts w:ascii="Aptos" w:hAnsi="Aptos" w:cs="Calibri Light"/>
          <w:sz w:val="28"/>
          <w:szCs w:val="28"/>
        </w:rPr>
      </w:pPr>
    </w:p>
    <w:p w14:paraId="2D2F3A61" w14:textId="77777777" w:rsidR="00415D04" w:rsidRDefault="00415D04" w:rsidP="00092B9D">
      <w:pPr>
        <w:autoSpaceDE w:val="0"/>
        <w:jc w:val="both"/>
        <w:rPr>
          <w:rFonts w:ascii="Aptos" w:hAnsi="Aptos" w:cs="Calibri Light"/>
          <w:sz w:val="28"/>
          <w:szCs w:val="28"/>
        </w:rPr>
      </w:pPr>
    </w:p>
    <w:p w14:paraId="1F70B669" w14:textId="77777777" w:rsidR="00415D04" w:rsidRDefault="00415D04" w:rsidP="00092B9D">
      <w:pPr>
        <w:autoSpaceDE w:val="0"/>
        <w:jc w:val="both"/>
        <w:rPr>
          <w:rFonts w:ascii="Aptos" w:hAnsi="Aptos" w:cs="Calibri Light"/>
          <w:sz w:val="28"/>
          <w:szCs w:val="28"/>
        </w:rPr>
      </w:pPr>
    </w:p>
    <w:p w14:paraId="389C1AE0" w14:textId="07DF5FF4" w:rsidR="00DB0F0F" w:rsidRPr="006E35B6" w:rsidRDefault="00DB0F0F" w:rsidP="00092B9D">
      <w:pPr>
        <w:autoSpaceDE w:val="0"/>
        <w:jc w:val="both"/>
        <w:rPr>
          <w:rFonts w:ascii="Aptos" w:hAnsi="Aptos" w:cs="Calibri Light"/>
          <w:sz w:val="28"/>
          <w:szCs w:val="28"/>
        </w:rPr>
      </w:pPr>
      <w:r w:rsidRPr="006E35B6">
        <w:rPr>
          <w:rFonts w:ascii="Aptos" w:hAnsi="Aptos" w:cs="Calibri Light"/>
          <w:sz w:val="28"/>
          <w:szCs w:val="28"/>
        </w:rPr>
        <w:lastRenderedPageBreak/>
        <w:t>BILJEŠKE UZ OBRAZAC BILANCA</w:t>
      </w:r>
    </w:p>
    <w:p w14:paraId="57BFE89A" w14:textId="77777777" w:rsidR="00DB0F0F" w:rsidRPr="006E35B6" w:rsidRDefault="00DB0F0F" w:rsidP="00092B9D">
      <w:pPr>
        <w:autoSpaceDE w:val="0"/>
        <w:jc w:val="both"/>
        <w:rPr>
          <w:rFonts w:ascii="Aptos" w:hAnsi="Aptos" w:cs="Calibri Light"/>
        </w:rPr>
      </w:pPr>
    </w:p>
    <w:p w14:paraId="784B44FE" w14:textId="77777777" w:rsidR="00DB0F0F" w:rsidRPr="006E35B6" w:rsidRDefault="00DB0F0F" w:rsidP="00092B9D">
      <w:pPr>
        <w:jc w:val="both"/>
        <w:rPr>
          <w:rFonts w:ascii="Aptos" w:hAnsi="Aptos"/>
        </w:rPr>
      </w:pPr>
      <w:r w:rsidRPr="006E35B6">
        <w:rPr>
          <w:rFonts w:ascii="Aptos" w:hAnsi="Aptos" w:cs="Calibri Light"/>
        </w:rPr>
        <w:t>Ukupna imovina Grada na dan 31.12.2024. iznosi 3.412.542.893,63 EUR i u odnosu na prethodnu godinu veća je za 351.978.093,21 EUR. Nefinancijska imovina čini 74% aktive, a ostalih 26% čini financijska imovina</w:t>
      </w:r>
      <w:r w:rsidRPr="006E35B6">
        <w:rPr>
          <w:rFonts w:ascii="Aptos" w:hAnsi="Aptos" w:cs="Calibri Light"/>
          <w:color w:val="FF0000"/>
        </w:rPr>
        <w:t>.</w:t>
      </w:r>
    </w:p>
    <w:p w14:paraId="7AA2B76F" w14:textId="77777777" w:rsidR="00DB0F0F" w:rsidRPr="006E35B6" w:rsidRDefault="00DB0F0F" w:rsidP="00092B9D">
      <w:pPr>
        <w:jc w:val="both"/>
        <w:rPr>
          <w:rFonts w:ascii="Aptos" w:hAnsi="Aptos"/>
        </w:rPr>
      </w:pPr>
    </w:p>
    <w:tbl>
      <w:tblPr>
        <w:tblW w:w="9498" w:type="dxa"/>
        <w:tblInd w:w="-5" w:type="dxa"/>
        <w:tblLayout w:type="fixed"/>
        <w:tblCellMar>
          <w:left w:w="10" w:type="dxa"/>
          <w:right w:w="10" w:type="dxa"/>
        </w:tblCellMar>
        <w:tblLook w:val="04A0" w:firstRow="1" w:lastRow="0" w:firstColumn="1" w:lastColumn="0" w:noHBand="0" w:noVBand="1"/>
      </w:tblPr>
      <w:tblGrid>
        <w:gridCol w:w="1701"/>
        <w:gridCol w:w="851"/>
        <w:gridCol w:w="2126"/>
        <w:gridCol w:w="2126"/>
        <w:gridCol w:w="851"/>
        <w:gridCol w:w="1843"/>
      </w:tblGrid>
      <w:tr w:rsidR="002F5AD9" w:rsidRPr="006E35B6" w14:paraId="29BF6BDB" w14:textId="77777777" w:rsidTr="002F5AD9">
        <w:trPr>
          <w:trHeight w:val="600"/>
        </w:trPr>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F642492"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85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FDBC9A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Šifra</w:t>
            </w:r>
          </w:p>
        </w:tc>
        <w:tc>
          <w:tcPr>
            <w:tcW w:w="212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DD32877"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212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8C4242F"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85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7AD1FCD" w14:textId="77777777" w:rsidR="00DB0F0F" w:rsidRPr="006E35B6" w:rsidRDefault="00DB0F0F" w:rsidP="00092B9D">
            <w:pPr>
              <w:rPr>
                <w:rFonts w:ascii="Aptos" w:hAnsi="Aptos" w:cs="Calibri Light"/>
                <w:sz w:val="20"/>
                <w:szCs w:val="20"/>
              </w:rPr>
            </w:pPr>
            <w:r w:rsidRPr="006E35B6">
              <w:rPr>
                <w:rFonts w:ascii="Aptos" w:hAnsi="Aptos" w:cs="Calibri Light"/>
                <w:sz w:val="20"/>
                <w:szCs w:val="20"/>
              </w:rPr>
              <w:t>Indeks 5/4*100</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7A9D78F" w14:textId="77777777" w:rsidR="00DB0F0F" w:rsidRPr="006E35B6" w:rsidRDefault="00DB0F0F" w:rsidP="00092B9D">
            <w:pPr>
              <w:jc w:val="center"/>
              <w:rPr>
                <w:rFonts w:ascii="Aptos" w:hAnsi="Aptos" w:cs="Calibri Light"/>
              </w:rPr>
            </w:pPr>
            <w:r w:rsidRPr="006E35B6">
              <w:rPr>
                <w:rFonts w:ascii="Aptos" w:hAnsi="Aptos" w:cs="Calibri Light"/>
              </w:rPr>
              <w:t>Povećanje/ Smanjenje</w:t>
            </w:r>
          </w:p>
        </w:tc>
      </w:tr>
      <w:tr w:rsidR="002F5AD9" w:rsidRPr="006E35B6" w14:paraId="0F8859AD" w14:textId="77777777" w:rsidTr="002F5AD9">
        <w:trPr>
          <w:trHeight w:val="195"/>
        </w:trPr>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F99816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F064C3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FA7E21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699074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85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7B861B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788A0AA"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200B5036" w14:textId="77777777" w:rsidTr="002F5AD9">
        <w:trPr>
          <w:trHeight w:val="21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F2FF" w14:textId="77777777" w:rsidR="00DB0F0F" w:rsidRPr="006E35B6" w:rsidRDefault="00DB0F0F" w:rsidP="00092B9D">
            <w:pPr>
              <w:rPr>
                <w:rFonts w:ascii="Aptos" w:hAnsi="Aptos" w:cs="Calibri Light"/>
                <w:bCs/>
              </w:rPr>
            </w:pPr>
            <w:r w:rsidRPr="006E35B6">
              <w:rPr>
                <w:rFonts w:ascii="Aptos" w:hAnsi="Aptos" w:cs="Calibri Light"/>
                <w:bCs/>
              </w:rPr>
              <w:t xml:space="preserve">Nefinancijska imovina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4B26D5" w14:textId="77777777" w:rsidR="00DB0F0F" w:rsidRPr="006E35B6" w:rsidRDefault="00DB0F0F" w:rsidP="00092B9D">
            <w:pPr>
              <w:jc w:val="right"/>
              <w:rPr>
                <w:rFonts w:ascii="Aptos" w:hAnsi="Aptos" w:cs="Calibri Light"/>
                <w:bCs/>
              </w:rPr>
            </w:pPr>
            <w:r w:rsidRPr="006E35B6">
              <w:rPr>
                <w:rFonts w:ascii="Aptos" w:hAnsi="Aptos" w:cs="Calibri Light"/>
                <w:bCs/>
              </w:rPr>
              <w:t>B002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1D9F82" w14:textId="77777777" w:rsidR="00DB0F0F" w:rsidRPr="006E35B6" w:rsidRDefault="00DB0F0F" w:rsidP="00092B9D">
            <w:pPr>
              <w:jc w:val="right"/>
              <w:rPr>
                <w:rFonts w:ascii="Aptos" w:hAnsi="Aptos"/>
              </w:rPr>
            </w:pPr>
            <w:r w:rsidRPr="006E35B6">
              <w:rPr>
                <w:rFonts w:ascii="Aptos" w:hAnsi="Aptos" w:cs="Calibri Light"/>
                <w:bCs/>
              </w:rPr>
              <w:t>2.257.324.742,72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D07E1" w14:textId="77777777" w:rsidR="00DB0F0F" w:rsidRPr="006E35B6" w:rsidRDefault="00DB0F0F" w:rsidP="00092B9D">
            <w:pPr>
              <w:jc w:val="right"/>
              <w:rPr>
                <w:rFonts w:ascii="Aptos" w:hAnsi="Aptos" w:cs="Calibri Light"/>
                <w:bCs/>
              </w:rPr>
            </w:pPr>
            <w:r w:rsidRPr="006E35B6">
              <w:rPr>
                <w:rFonts w:ascii="Aptos" w:hAnsi="Aptos" w:cs="Calibri Light"/>
                <w:bCs/>
              </w:rPr>
              <w:t>2.524.779.443,07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A431C7" w14:textId="77777777" w:rsidR="00DB0F0F" w:rsidRPr="006E35B6" w:rsidRDefault="00DB0F0F" w:rsidP="00092B9D">
            <w:pPr>
              <w:jc w:val="center"/>
              <w:rPr>
                <w:rFonts w:ascii="Aptos" w:hAnsi="Aptos" w:cs="Calibri Light"/>
                <w:bCs/>
              </w:rPr>
            </w:pPr>
            <w:r w:rsidRPr="006E35B6">
              <w:rPr>
                <w:rFonts w:ascii="Aptos" w:hAnsi="Aptos" w:cs="Calibri Light"/>
                <w:bCs/>
              </w:rPr>
              <w:t>112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16A6D7" w14:textId="77777777" w:rsidR="00DB0F0F" w:rsidRPr="006E35B6" w:rsidRDefault="00DB0F0F" w:rsidP="00092B9D">
            <w:pPr>
              <w:jc w:val="right"/>
              <w:rPr>
                <w:rFonts w:ascii="Aptos" w:hAnsi="Aptos" w:cs="Calibri Light"/>
                <w:bCs/>
              </w:rPr>
            </w:pPr>
            <w:r w:rsidRPr="006E35B6">
              <w:rPr>
                <w:rFonts w:ascii="Aptos" w:hAnsi="Aptos" w:cs="Calibri Light"/>
                <w:bCs/>
              </w:rPr>
              <w:t>267.454.700,35</w:t>
            </w:r>
          </w:p>
        </w:tc>
      </w:tr>
      <w:tr w:rsidR="00DB0F0F" w:rsidRPr="006E35B6" w14:paraId="2C3FB7C7" w14:textId="77777777" w:rsidTr="002F5AD9">
        <w:trPr>
          <w:trHeight w:val="30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0F3BE" w14:textId="77777777" w:rsidR="00DB0F0F" w:rsidRPr="006E35B6" w:rsidRDefault="00DB0F0F" w:rsidP="00092B9D">
            <w:pPr>
              <w:rPr>
                <w:rFonts w:ascii="Aptos" w:hAnsi="Aptos" w:cs="Calibri Light"/>
                <w:bCs/>
              </w:rPr>
            </w:pPr>
            <w:r w:rsidRPr="006E35B6">
              <w:rPr>
                <w:rFonts w:ascii="Aptos" w:hAnsi="Aptos" w:cs="Calibri Light"/>
                <w:bCs/>
              </w:rPr>
              <w:t>Financijska imovina</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63AED8" w14:textId="77777777" w:rsidR="00DB0F0F" w:rsidRPr="006E35B6" w:rsidRDefault="00DB0F0F" w:rsidP="00092B9D">
            <w:pPr>
              <w:jc w:val="right"/>
              <w:rPr>
                <w:rFonts w:ascii="Aptos" w:hAnsi="Aptos" w:cs="Calibri Light"/>
                <w:bCs/>
              </w:rPr>
            </w:pPr>
            <w:r w:rsidRPr="006E35B6">
              <w:rPr>
                <w:rFonts w:ascii="Aptos" w:hAnsi="Aptos" w:cs="Calibri Light"/>
                <w:bC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3760D3" w14:textId="77777777" w:rsidR="00DB0F0F" w:rsidRPr="006E35B6" w:rsidRDefault="00DB0F0F" w:rsidP="00092B9D">
            <w:pPr>
              <w:jc w:val="right"/>
              <w:rPr>
                <w:rFonts w:ascii="Aptos" w:hAnsi="Aptos" w:cs="Calibri Light"/>
              </w:rPr>
            </w:pPr>
            <w:r w:rsidRPr="006E35B6">
              <w:rPr>
                <w:rFonts w:ascii="Aptos" w:hAnsi="Aptos" w:cs="Calibri Light"/>
              </w:rPr>
              <w:t>803.240.057,70</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8A35A7" w14:textId="77777777" w:rsidR="00DB0F0F" w:rsidRPr="006E35B6" w:rsidRDefault="00DB0F0F" w:rsidP="00092B9D">
            <w:pPr>
              <w:jc w:val="right"/>
              <w:rPr>
                <w:rFonts w:ascii="Aptos" w:hAnsi="Aptos" w:cs="Calibri Light"/>
                <w:bCs/>
              </w:rPr>
            </w:pPr>
            <w:r w:rsidRPr="006E35B6">
              <w:rPr>
                <w:rFonts w:ascii="Aptos" w:hAnsi="Aptos" w:cs="Calibri Light"/>
                <w:bCs/>
              </w:rPr>
              <w:t>887.763.450,56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390796" w14:textId="77777777" w:rsidR="00DB0F0F" w:rsidRPr="006E35B6" w:rsidRDefault="00DB0F0F" w:rsidP="00092B9D">
            <w:pPr>
              <w:jc w:val="center"/>
              <w:rPr>
                <w:rFonts w:ascii="Aptos" w:hAnsi="Aptos" w:cs="Calibri Light"/>
                <w:bCs/>
              </w:rPr>
            </w:pPr>
            <w:r w:rsidRPr="006E35B6">
              <w:rPr>
                <w:rFonts w:ascii="Aptos" w:hAnsi="Aptos" w:cs="Calibri Light"/>
                <w:bCs/>
              </w:rPr>
              <w:t>111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E4B6A5" w14:textId="77777777" w:rsidR="00DB0F0F" w:rsidRPr="006E35B6" w:rsidRDefault="00DB0F0F" w:rsidP="00092B9D">
            <w:pPr>
              <w:jc w:val="right"/>
              <w:rPr>
                <w:rFonts w:ascii="Aptos" w:hAnsi="Aptos" w:cs="Calibri Light"/>
                <w:bCs/>
              </w:rPr>
            </w:pPr>
            <w:r w:rsidRPr="006E35B6">
              <w:rPr>
                <w:rFonts w:ascii="Aptos" w:hAnsi="Aptos" w:cs="Calibri Light"/>
                <w:bCs/>
              </w:rPr>
              <w:t>84.523.392,86</w:t>
            </w:r>
          </w:p>
        </w:tc>
      </w:tr>
    </w:tbl>
    <w:p w14:paraId="237A0CFC" w14:textId="77777777" w:rsidR="00DB0F0F" w:rsidRPr="006E35B6" w:rsidRDefault="00DB0F0F" w:rsidP="00092B9D">
      <w:pPr>
        <w:rPr>
          <w:rFonts w:ascii="Aptos" w:hAnsi="Aptos" w:cs="Calibri Light"/>
        </w:rPr>
      </w:pPr>
    </w:p>
    <w:p w14:paraId="1C50E229" w14:textId="77777777" w:rsidR="00DB0F0F" w:rsidRPr="006E35B6" w:rsidRDefault="00DB0F0F" w:rsidP="00092B9D">
      <w:pPr>
        <w:rPr>
          <w:rFonts w:ascii="Aptos" w:hAnsi="Aptos" w:cs="Calibri Light"/>
          <w:b/>
        </w:rPr>
      </w:pPr>
    </w:p>
    <w:p w14:paraId="660104BA" w14:textId="77777777" w:rsidR="00DB0F0F" w:rsidRPr="006E35B6" w:rsidRDefault="00DB0F0F" w:rsidP="00092B9D">
      <w:pPr>
        <w:rPr>
          <w:rFonts w:ascii="Aptos" w:hAnsi="Aptos" w:cs="Calibri Light"/>
          <w:b/>
        </w:rPr>
      </w:pPr>
      <w:r w:rsidRPr="006E35B6">
        <w:rPr>
          <w:rFonts w:ascii="Aptos" w:hAnsi="Aptos" w:cs="Calibri Light"/>
          <w:b/>
        </w:rPr>
        <w:t>Šifra 011 Materijalna imovina – prirodna bogatstva</w:t>
      </w:r>
    </w:p>
    <w:tbl>
      <w:tblPr>
        <w:tblW w:w="9498" w:type="dxa"/>
        <w:tblInd w:w="-5" w:type="dxa"/>
        <w:tblLayout w:type="fixed"/>
        <w:tblCellMar>
          <w:left w:w="10" w:type="dxa"/>
          <w:right w:w="10" w:type="dxa"/>
        </w:tblCellMar>
        <w:tblLook w:val="04A0" w:firstRow="1" w:lastRow="0" w:firstColumn="1" w:lastColumn="0" w:noHBand="0" w:noVBand="1"/>
      </w:tblPr>
      <w:tblGrid>
        <w:gridCol w:w="2127"/>
        <w:gridCol w:w="708"/>
        <w:gridCol w:w="1843"/>
        <w:gridCol w:w="1843"/>
        <w:gridCol w:w="992"/>
        <w:gridCol w:w="1985"/>
      </w:tblGrid>
      <w:tr w:rsidR="00DB0F0F" w:rsidRPr="006E35B6" w14:paraId="3F4FDE5C" w14:textId="77777777" w:rsidTr="00F41A5C">
        <w:trPr>
          <w:trHeight w:val="600"/>
        </w:trPr>
        <w:tc>
          <w:tcPr>
            <w:tcW w:w="212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01F3880"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8C753AD"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1E1F121"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3EC84AA"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3AA2309" w14:textId="77777777" w:rsidR="00DB0F0F" w:rsidRPr="006E35B6" w:rsidRDefault="00DB0F0F" w:rsidP="00092B9D">
            <w:pPr>
              <w:rPr>
                <w:rFonts w:ascii="Aptos" w:hAnsi="Aptos" w:cs="Calibri Light"/>
                <w:sz w:val="20"/>
                <w:szCs w:val="20"/>
              </w:rPr>
            </w:pPr>
            <w:r w:rsidRPr="006E35B6">
              <w:rPr>
                <w:rFonts w:ascii="Aptos" w:hAnsi="Aptos" w:cs="Calibri Light"/>
                <w:sz w:val="20"/>
                <w:szCs w:val="20"/>
              </w:rPr>
              <w:t>Indeks 5/4*100</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10EC95D" w14:textId="77777777" w:rsidR="00DB0F0F" w:rsidRPr="006E35B6" w:rsidRDefault="00DB0F0F" w:rsidP="00092B9D">
            <w:pPr>
              <w:jc w:val="center"/>
              <w:rPr>
                <w:rFonts w:ascii="Aptos" w:hAnsi="Aptos" w:cs="Calibri Light"/>
              </w:rPr>
            </w:pPr>
            <w:r w:rsidRPr="006E35B6">
              <w:rPr>
                <w:rFonts w:ascii="Aptos" w:hAnsi="Aptos" w:cs="Calibri Light"/>
              </w:rPr>
              <w:t>Povećanje/ Smanjenje</w:t>
            </w:r>
          </w:p>
        </w:tc>
      </w:tr>
      <w:tr w:rsidR="00DB0F0F" w:rsidRPr="006E35B6" w14:paraId="12491113" w14:textId="77777777" w:rsidTr="00F41A5C">
        <w:trPr>
          <w:trHeight w:val="195"/>
        </w:trPr>
        <w:tc>
          <w:tcPr>
            <w:tcW w:w="212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61246A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62CC58A"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EA30F6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091EAB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8E50B8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5F7E64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79D750E9" w14:textId="77777777" w:rsidTr="00F41A5C">
        <w:trPr>
          <w:trHeight w:val="30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0C7FE" w14:textId="77777777" w:rsidR="00DB0F0F" w:rsidRPr="006E35B6" w:rsidRDefault="00DB0F0F" w:rsidP="00092B9D">
            <w:pPr>
              <w:rPr>
                <w:rFonts w:ascii="Aptos" w:hAnsi="Aptos" w:cs="Calibri Light"/>
                <w:bCs/>
              </w:rPr>
            </w:pPr>
            <w:r w:rsidRPr="006E35B6">
              <w:rPr>
                <w:rFonts w:ascii="Aptos" w:hAnsi="Aptos" w:cs="Calibri Light"/>
                <w:bCs/>
              </w:rPr>
              <w:t xml:space="preserve">Materijalna imovina – prirodna bogatstva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A516B1" w14:textId="77777777" w:rsidR="00DB0F0F" w:rsidRPr="006E35B6" w:rsidRDefault="00DB0F0F" w:rsidP="00092B9D">
            <w:pPr>
              <w:jc w:val="right"/>
              <w:rPr>
                <w:rFonts w:ascii="Aptos" w:hAnsi="Aptos" w:cs="Calibri Light"/>
                <w:bCs/>
              </w:rPr>
            </w:pPr>
            <w:r w:rsidRPr="006E35B6">
              <w:rPr>
                <w:rFonts w:ascii="Aptos" w:hAnsi="Aptos" w:cs="Calibri Light"/>
                <w:bCs/>
              </w:rPr>
              <w:t>011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645FB7" w14:textId="77777777" w:rsidR="00DB0F0F" w:rsidRPr="006E35B6" w:rsidRDefault="00DB0F0F" w:rsidP="00092B9D">
            <w:pPr>
              <w:jc w:val="right"/>
              <w:rPr>
                <w:rFonts w:ascii="Aptos" w:hAnsi="Aptos"/>
              </w:rPr>
            </w:pPr>
            <w:r w:rsidRPr="006E35B6">
              <w:rPr>
                <w:rFonts w:ascii="Aptos" w:hAnsi="Aptos" w:cs="Calibri Light"/>
                <w:bCs/>
              </w:rPr>
              <w:t>224.533.706,17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B8BA09" w14:textId="77777777" w:rsidR="00DB0F0F" w:rsidRPr="006E35B6" w:rsidRDefault="00DB0F0F" w:rsidP="00092B9D">
            <w:pPr>
              <w:jc w:val="right"/>
              <w:rPr>
                <w:rFonts w:ascii="Aptos" w:hAnsi="Aptos" w:cs="Calibri Light"/>
                <w:bCs/>
              </w:rPr>
            </w:pPr>
            <w:r w:rsidRPr="006E35B6">
              <w:rPr>
                <w:rFonts w:ascii="Aptos" w:hAnsi="Aptos" w:cs="Calibri Light"/>
                <w:bCs/>
              </w:rPr>
              <w:t>228.858.271,64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C5BAD7" w14:textId="77777777" w:rsidR="00DB0F0F" w:rsidRPr="006E35B6" w:rsidRDefault="00DB0F0F" w:rsidP="00092B9D">
            <w:pPr>
              <w:jc w:val="center"/>
              <w:rPr>
                <w:rFonts w:ascii="Aptos" w:hAnsi="Aptos" w:cs="Calibri Light"/>
                <w:bCs/>
              </w:rPr>
            </w:pPr>
            <w:r w:rsidRPr="006E35B6">
              <w:rPr>
                <w:rFonts w:ascii="Aptos" w:hAnsi="Aptos" w:cs="Calibri Light"/>
                <w:bCs/>
              </w:rPr>
              <w:t>102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DC691" w14:textId="77777777" w:rsidR="00DB0F0F" w:rsidRPr="006E35B6" w:rsidRDefault="00DB0F0F" w:rsidP="00092B9D">
            <w:pPr>
              <w:jc w:val="right"/>
              <w:rPr>
                <w:rFonts w:ascii="Aptos" w:hAnsi="Aptos" w:cs="Calibri Light"/>
                <w:bCs/>
              </w:rPr>
            </w:pPr>
            <w:r w:rsidRPr="006E35B6">
              <w:rPr>
                <w:rFonts w:ascii="Aptos" w:hAnsi="Aptos" w:cs="Calibri Light"/>
                <w:bCs/>
              </w:rPr>
              <w:t>4.324.565,47</w:t>
            </w:r>
          </w:p>
        </w:tc>
      </w:tr>
    </w:tbl>
    <w:p w14:paraId="5447E93D" w14:textId="77777777" w:rsidR="00DB0F0F" w:rsidRPr="006E35B6" w:rsidRDefault="00DB0F0F" w:rsidP="00092B9D">
      <w:pPr>
        <w:rPr>
          <w:rFonts w:ascii="Aptos" w:hAnsi="Aptos" w:cs="Calibri Light"/>
          <w:b/>
        </w:rPr>
      </w:pPr>
    </w:p>
    <w:p w14:paraId="65CBBDF9" w14:textId="77777777" w:rsidR="00DB0F0F" w:rsidRPr="006E35B6" w:rsidRDefault="00DB0F0F" w:rsidP="00092B9D">
      <w:pPr>
        <w:rPr>
          <w:rFonts w:ascii="Aptos" w:hAnsi="Aptos" w:cs="Calibri Light"/>
        </w:rPr>
      </w:pPr>
      <w:r w:rsidRPr="006E35B6">
        <w:rPr>
          <w:rFonts w:ascii="Aptos" w:hAnsi="Aptos" w:cs="Calibri Light"/>
        </w:rPr>
        <w:t>Materijalna imovina – prirodna bogatstva veća je za 2 %. Povećanje je rezultat revalorizacija vrijednosti naknadno uknjižene imovine, prijenos imovine iz pripreme u upotrebu te kupovina zemljišta.</w:t>
      </w:r>
    </w:p>
    <w:p w14:paraId="5443DA1D" w14:textId="77777777" w:rsidR="00DB0F0F" w:rsidRPr="006E35B6" w:rsidRDefault="00DB0F0F" w:rsidP="00092B9D">
      <w:pPr>
        <w:rPr>
          <w:rFonts w:ascii="Aptos" w:hAnsi="Aptos" w:cs="Calibri Light"/>
          <w:b/>
        </w:rPr>
      </w:pPr>
    </w:p>
    <w:p w14:paraId="4A137083" w14:textId="77777777" w:rsidR="00DB0F0F" w:rsidRPr="006E35B6" w:rsidRDefault="00DB0F0F" w:rsidP="00092B9D">
      <w:pPr>
        <w:rPr>
          <w:rFonts w:ascii="Aptos" w:hAnsi="Aptos"/>
        </w:rPr>
      </w:pPr>
      <w:r w:rsidRPr="006E35B6">
        <w:rPr>
          <w:rFonts w:ascii="Aptos" w:hAnsi="Aptos" w:cs="Calibri Light"/>
          <w:b/>
        </w:rPr>
        <w:t>Šifra 012 Nematerijalna imovina</w:t>
      </w:r>
    </w:p>
    <w:tbl>
      <w:tblPr>
        <w:tblW w:w="9493" w:type="dxa"/>
        <w:tblCellMar>
          <w:left w:w="10" w:type="dxa"/>
          <w:right w:w="10" w:type="dxa"/>
        </w:tblCellMar>
        <w:tblLook w:val="04A0" w:firstRow="1" w:lastRow="0" w:firstColumn="1" w:lastColumn="0" w:noHBand="0" w:noVBand="1"/>
      </w:tblPr>
      <w:tblGrid>
        <w:gridCol w:w="2078"/>
        <w:gridCol w:w="611"/>
        <w:gridCol w:w="1984"/>
        <w:gridCol w:w="1843"/>
        <w:gridCol w:w="992"/>
        <w:gridCol w:w="1985"/>
      </w:tblGrid>
      <w:tr w:rsidR="00DB0F0F" w:rsidRPr="006E35B6" w14:paraId="796C76D2" w14:textId="77777777" w:rsidTr="00F41A5C">
        <w:trPr>
          <w:trHeight w:val="600"/>
        </w:trPr>
        <w:tc>
          <w:tcPr>
            <w:tcW w:w="211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6D03398"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57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C583E89"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063F253"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5542AD9"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8FCB8BA"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2476EA5"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5444902C" w14:textId="77777777" w:rsidTr="00F41A5C">
        <w:trPr>
          <w:trHeight w:val="195"/>
        </w:trPr>
        <w:tc>
          <w:tcPr>
            <w:tcW w:w="211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117500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57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666BCA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E5FC91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BB1D48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032940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F65ED1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31C68420" w14:textId="77777777" w:rsidTr="00F41A5C">
        <w:trPr>
          <w:trHeight w:val="300"/>
        </w:trPr>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BD082" w14:textId="77777777" w:rsidR="00DB0F0F" w:rsidRPr="006E35B6" w:rsidRDefault="00DB0F0F" w:rsidP="00092B9D">
            <w:pPr>
              <w:rPr>
                <w:rFonts w:ascii="Aptos" w:hAnsi="Aptos" w:cs="Calibri Light"/>
              </w:rPr>
            </w:pPr>
            <w:r w:rsidRPr="006E35B6">
              <w:rPr>
                <w:rFonts w:ascii="Aptos" w:hAnsi="Aptos" w:cs="Calibri Light"/>
              </w:rPr>
              <w:t xml:space="preserve">Nematerijalna imovina </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5AF3FB" w14:textId="77777777" w:rsidR="00DB0F0F" w:rsidRPr="006E35B6" w:rsidRDefault="00DB0F0F" w:rsidP="00092B9D">
            <w:pPr>
              <w:jc w:val="right"/>
              <w:rPr>
                <w:rFonts w:ascii="Aptos" w:hAnsi="Aptos" w:cs="Calibri Light"/>
              </w:rPr>
            </w:pPr>
            <w:r w:rsidRPr="006E35B6">
              <w:rPr>
                <w:rFonts w:ascii="Aptos" w:hAnsi="Aptos" w:cs="Calibri Light"/>
              </w:rPr>
              <w:t>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4E951C" w14:textId="77777777" w:rsidR="00DB0F0F" w:rsidRPr="006E35B6" w:rsidRDefault="00DB0F0F" w:rsidP="00092B9D">
            <w:pPr>
              <w:jc w:val="right"/>
              <w:rPr>
                <w:rFonts w:ascii="Aptos" w:hAnsi="Aptos" w:cs="Calibri Light"/>
              </w:rPr>
            </w:pPr>
            <w:r w:rsidRPr="006E35B6">
              <w:rPr>
                <w:rFonts w:ascii="Aptos" w:hAnsi="Aptos" w:cs="Calibri Light"/>
              </w:rPr>
              <w:t>32.404.107,16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BB4477" w14:textId="77777777" w:rsidR="00DB0F0F" w:rsidRPr="006E35B6" w:rsidRDefault="00DB0F0F" w:rsidP="00092B9D">
            <w:pPr>
              <w:jc w:val="right"/>
              <w:rPr>
                <w:rFonts w:ascii="Aptos" w:hAnsi="Aptos" w:cs="Calibri Light"/>
              </w:rPr>
            </w:pPr>
            <w:r w:rsidRPr="006E35B6">
              <w:rPr>
                <w:rFonts w:ascii="Aptos" w:hAnsi="Aptos" w:cs="Calibri Light"/>
              </w:rPr>
              <w:t>78.097.858,91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3E5548" w14:textId="77777777" w:rsidR="00DB0F0F" w:rsidRPr="006E35B6" w:rsidRDefault="00DB0F0F" w:rsidP="00092B9D">
            <w:pPr>
              <w:jc w:val="right"/>
              <w:rPr>
                <w:rFonts w:ascii="Aptos" w:hAnsi="Aptos" w:cs="Calibri Light"/>
              </w:rPr>
            </w:pPr>
            <w:r w:rsidRPr="006E35B6">
              <w:rPr>
                <w:rFonts w:ascii="Aptos" w:hAnsi="Aptos" w:cs="Calibri Light"/>
              </w:rPr>
              <w:t>241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5A9302" w14:textId="77777777" w:rsidR="00DB0F0F" w:rsidRPr="006E35B6" w:rsidRDefault="00DB0F0F" w:rsidP="00092B9D">
            <w:pPr>
              <w:jc w:val="right"/>
              <w:rPr>
                <w:rFonts w:ascii="Aptos" w:hAnsi="Aptos" w:cs="Calibri Light"/>
              </w:rPr>
            </w:pPr>
            <w:r w:rsidRPr="006E35B6">
              <w:rPr>
                <w:rFonts w:ascii="Aptos" w:hAnsi="Aptos" w:cs="Calibri Light"/>
              </w:rPr>
              <w:t>45.693.751,75</w:t>
            </w:r>
          </w:p>
        </w:tc>
      </w:tr>
    </w:tbl>
    <w:p w14:paraId="27C795A5" w14:textId="77777777" w:rsidR="00DB0F0F" w:rsidRPr="006E35B6" w:rsidRDefault="00DB0F0F" w:rsidP="00092B9D">
      <w:pPr>
        <w:rPr>
          <w:rFonts w:ascii="Aptos" w:hAnsi="Aptos" w:cs="Calibri Light"/>
        </w:rPr>
      </w:pPr>
    </w:p>
    <w:p w14:paraId="2EC4A280" w14:textId="77777777" w:rsidR="00DB0F0F" w:rsidRPr="006E35B6" w:rsidRDefault="00DB0F0F" w:rsidP="00092B9D">
      <w:pPr>
        <w:jc w:val="both"/>
        <w:rPr>
          <w:rFonts w:ascii="Aptos" w:hAnsi="Aptos" w:cs="Calibri Light"/>
        </w:rPr>
      </w:pPr>
      <w:r w:rsidRPr="006E35B6">
        <w:rPr>
          <w:rFonts w:ascii="Aptos" w:hAnsi="Aptos" w:cs="Calibri Light"/>
        </w:rPr>
        <w:t xml:space="preserve">Nematerijalna imovina povećana je za 45.693.751,75 EUR odnosno 141% u odnosu na prethodnu godinu. Povećanje je rezultat nabave novih licenci 1.656.583,86 EUR, te uknjiženje naknadno pronađenih iz prethodnih godina u iznosu 647.686,92 EUR i ulaganja u tuđu imovinu radi prava korištenja 43.389.480,97 EUR. Ulaganja u tuđu imovinu radi prava korištenja znatno su veća zbog prijenosa ulaganja iz prethodnih godina sa računa imovine u pripremi u upotrebu. Radi se o ulaganjima na objektima proračunskih korisnika kojima Grad Zagreb nije vlasnik. Ulaganja su bila na: Etnografskom muzeju 1.049.180,40 EUR, OŠ P. Miškine 7.589.301,62 EUR, OŠ I. Filipovića 1.583.039,56 EUR, OŠ Stenjevec 18.930,22 EUR, Prvoj ekonomskoj školi 4.243.189,06 EUR, Muzeju za umjetnost i obrt 73.488,83 EUR, Tehničkom muzeju 4.952.144,32 EUR, KD V. Lisinskom 11.830.939,87 EUR, Hrvatskom prirodoslovnom muzeju 49.222,95 EUR, Umjetničkom paviljonu 5.727.693,61 EUR, Dramskom kazalištu Gavella 2.548.625,44 EUR te Klinici za psihijatriju Vrapče 7.665.544,46 EUR. Ulaganja u tuđu imovinu smanjena su za 3.941.819,37 EUR </w:t>
      </w:r>
      <w:r w:rsidRPr="006E35B6">
        <w:rPr>
          <w:rFonts w:ascii="Aptos" w:hAnsi="Aptos" w:cs="Calibri Light"/>
        </w:rPr>
        <w:lastRenderedPageBreak/>
        <w:t>zbog toga što se Grad Zagreb upisao kao vlasnik nekih objekata u Zemljišne knjige pa su i ulaganja prebačena na račune građevinskih objekata u upotrebi. Radi se u ulaganjima na objektima: Nastavnog zavoda za hitnu medicinu 1.206.829,54 EUR, OŠ Sesvetska sela 969.746,63 EUR, DV Medo brundo 487.887,65 EUR, DV Sunčana 771.270,56 EUR i OŠ Sesvetska Sopnica 506.084,99 EUR.</w:t>
      </w:r>
    </w:p>
    <w:p w14:paraId="489ACDE2" w14:textId="77777777" w:rsidR="00DB0F0F" w:rsidRPr="006E35B6" w:rsidRDefault="00DB0F0F" w:rsidP="00092B9D">
      <w:pPr>
        <w:rPr>
          <w:rFonts w:ascii="Aptos" w:hAnsi="Aptos" w:cs="Calibri Light"/>
          <w:b/>
        </w:rPr>
      </w:pPr>
    </w:p>
    <w:p w14:paraId="75D93895" w14:textId="77777777" w:rsidR="00DB0F0F" w:rsidRPr="006E35B6" w:rsidRDefault="00DB0F0F" w:rsidP="00092B9D">
      <w:pPr>
        <w:rPr>
          <w:rFonts w:ascii="Aptos" w:hAnsi="Aptos"/>
        </w:rPr>
      </w:pPr>
      <w:r w:rsidRPr="006E35B6">
        <w:rPr>
          <w:rFonts w:ascii="Aptos" w:hAnsi="Aptos" w:cs="Calibri Light"/>
          <w:b/>
        </w:rPr>
        <w:t>Šifra 019  Ispravak vrijednosti  neproizvedene dugotrajne imovine</w:t>
      </w:r>
    </w:p>
    <w:tbl>
      <w:tblPr>
        <w:tblW w:w="9493" w:type="dxa"/>
        <w:tblCellMar>
          <w:left w:w="10" w:type="dxa"/>
          <w:right w:w="10" w:type="dxa"/>
        </w:tblCellMar>
        <w:tblLook w:val="04A0" w:firstRow="1" w:lastRow="0" w:firstColumn="1" w:lastColumn="0" w:noHBand="0" w:noVBand="1"/>
      </w:tblPr>
      <w:tblGrid>
        <w:gridCol w:w="2225"/>
        <w:gridCol w:w="611"/>
        <w:gridCol w:w="1837"/>
        <w:gridCol w:w="1985"/>
        <w:gridCol w:w="992"/>
        <w:gridCol w:w="1843"/>
      </w:tblGrid>
      <w:tr w:rsidR="00DB0F0F" w:rsidRPr="006E35B6" w14:paraId="049A7656" w14:textId="77777777" w:rsidTr="00F41A5C">
        <w:trPr>
          <w:trHeight w:val="600"/>
        </w:trPr>
        <w:tc>
          <w:tcPr>
            <w:tcW w:w="223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95C9208"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60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F5B17F1"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37"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4B26CFD"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C0C0A18"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4EBE893"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9462F89"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704CBBB6" w14:textId="77777777" w:rsidTr="00F41A5C">
        <w:trPr>
          <w:trHeight w:val="195"/>
        </w:trPr>
        <w:tc>
          <w:tcPr>
            <w:tcW w:w="223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4BA735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60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FE8CAD7"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37"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0BA974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14B9F9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D375C2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FD6D8EB"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524F6211" w14:textId="77777777" w:rsidTr="00F41A5C">
        <w:trPr>
          <w:trHeight w:val="300"/>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A1733" w14:textId="77777777" w:rsidR="00DB0F0F" w:rsidRPr="006E35B6" w:rsidRDefault="00DB0F0F" w:rsidP="00092B9D">
            <w:pPr>
              <w:rPr>
                <w:rFonts w:ascii="Aptos" w:hAnsi="Aptos" w:cs="Calibri Light"/>
              </w:rPr>
            </w:pPr>
            <w:r w:rsidRPr="006E35B6">
              <w:rPr>
                <w:rFonts w:ascii="Aptos" w:hAnsi="Aptos" w:cs="Calibri Light"/>
              </w:rPr>
              <w:t>Ispravak vrijednosti neproizvedene dugotrajne imovine</w:t>
            </w:r>
          </w:p>
        </w:tc>
        <w:tc>
          <w:tcPr>
            <w:tcW w:w="6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E8D086" w14:textId="77777777" w:rsidR="00DB0F0F" w:rsidRPr="006E35B6" w:rsidRDefault="00DB0F0F" w:rsidP="00092B9D">
            <w:pPr>
              <w:jc w:val="right"/>
              <w:rPr>
                <w:rFonts w:ascii="Aptos" w:hAnsi="Aptos" w:cs="Calibri Light"/>
              </w:rPr>
            </w:pPr>
            <w:r w:rsidRPr="006E35B6">
              <w:rPr>
                <w:rFonts w:ascii="Aptos" w:hAnsi="Aptos" w:cs="Calibri Light"/>
              </w:rPr>
              <w:t>019</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948C16" w14:textId="77777777" w:rsidR="00DB0F0F" w:rsidRPr="006E35B6" w:rsidRDefault="00DB0F0F" w:rsidP="00092B9D">
            <w:pPr>
              <w:jc w:val="right"/>
              <w:rPr>
                <w:rFonts w:ascii="Aptos" w:hAnsi="Aptos" w:cs="Calibri Light"/>
              </w:rPr>
            </w:pPr>
            <w:r w:rsidRPr="006E35B6">
              <w:rPr>
                <w:rFonts w:ascii="Aptos" w:hAnsi="Aptos" w:cs="Calibri Light"/>
              </w:rPr>
              <w:t>20.160.204,33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CECE94" w14:textId="77777777" w:rsidR="00DB0F0F" w:rsidRPr="006E35B6" w:rsidRDefault="00DB0F0F" w:rsidP="00092B9D">
            <w:pPr>
              <w:jc w:val="right"/>
              <w:rPr>
                <w:rFonts w:ascii="Aptos" w:hAnsi="Aptos" w:cs="Calibri Light"/>
              </w:rPr>
            </w:pPr>
            <w:r w:rsidRPr="006E35B6">
              <w:rPr>
                <w:rFonts w:ascii="Aptos" w:hAnsi="Aptos" w:cs="Calibri Light"/>
              </w:rPr>
              <w:t>22.108.817,05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D7F283" w14:textId="77777777" w:rsidR="00DB0F0F" w:rsidRPr="006E35B6" w:rsidRDefault="00DB0F0F" w:rsidP="00092B9D">
            <w:pPr>
              <w:jc w:val="right"/>
              <w:rPr>
                <w:rFonts w:ascii="Aptos" w:hAnsi="Aptos" w:cs="Calibri Light"/>
              </w:rPr>
            </w:pPr>
            <w:r w:rsidRPr="006E35B6">
              <w:rPr>
                <w:rFonts w:ascii="Aptos" w:hAnsi="Aptos" w:cs="Calibri Light"/>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7F50E5" w14:textId="77777777" w:rsidR="00DB0F0F" w:rsidRPr="006E35B6" w:rsidRDefault="00DB0F0F" w:rsidP="00092B9D">
            <w:pPr>
              <w:jc w:val="right"/>
              <w:rPr>
                <w:rFonts w:ascii="Aptos" w:hAnsi="Aptos" w:cs="Calibri Light"/>
              </w:rPr>
            </w:pPr>
            <w:r w:rsidRPr="006E35B6">
              <w:rPr>
                <w:rFonts w:ascii="Aptos" w:hAnsi="Aptos" w:cs="Calibri Light"/>
              </w:rPr>
              <w:t>1.948.612,72</w:t>
            </w:r>
          </w:p>
        </w:tc>
      </w:tr>
    </w:tbl>
    <w:p w14:paraId="4A721033" w14:textId="77777777" w:rsidR="00DB0F0F" w:rsidRPr="006E35B6" w:rsidRDefault="00DB0F0F" w:rsidP="00092B9D">
      <w:pPr>
        <w:rPr>
          <w:rFonts w:ascii="Aptos" w:hAnsi="Aptos" w:cs="Calibri Light"/>
        </w:rPr>
      </w:pPr>
    </w:p>
    <w:p w14:paraId="14E44F32" w14:textId="77777777" w:rsidR="00DB0F0F" w:rsidRPr="006E35B6" w:rsidRDefault="00DB0F0F" w:rsidP="00092B9D">
      <w:pPr>
        <w:jc w:val="both"/>
        <w:rPr>
          <w:rFonts w:ascii="Aptos" w:hAnsi="Aptos" w:cs="Calibri Light"/>
        </w:rPr>
      </w:pPr>
      <w:r w:rsidRPr="006E35B6">
        <w:rPr>
          <w:rFonts w:ascii="Aptos" w:hAnsi="Aptos" w:cs="Calibri Light"/>
        </w:rPr>
        <w:t>Ispravak vrijednosti  nematerijalne imovine – licenca i prava korištenja tuđih sredstava proveden je prema stopi ispravka vrijednosti sukladno vijeku trajanja.</w:t>
      </w:r>
    </w:p>
    <w:p w14:paraId="15BEDC67" w14:textId="77777777" w:rsidR="00DB0F0F" w:rsidRPr="006E35B6" w:rsidRDefault="00DB0F0F" w:rsidP="00092B9D">
      <w:pPr>
        <w:rPr>
          <w:rFonts w:ascii="Aptos" w:hAnsi="Aptos" w:cs="Calibri Light"/>
          <w:b/>
        </w:rPr>
      </w:pPr>
    </w:p>
    <w:p w14:paraId="561A077A" w14:textId="77777777" w:rsidR="00DB0F0F" w:rsidRPr="006E35B6" w:rsidRDefault="00DB0F0F" w:rsidP="00092B9D">
      <w:pPr>
        <w:rPr>
          <w:rFonts w:ascii="Aptos" w:hAnsi="Aptos"/>
        </w:rPr>
      </w:pPr>
      <w:r w:rsidRPr="006E35B6">
        <w:rPr>
          <w:rFonts w:ascii="Aptos" w:hAnsi="Aptos" w:cs="Calibri Light"/>
          <w:b/>
        </w:rPr>
        <w:t>Šifra 0211 Stambeni objekti</w:t>
      </w:r>
    </w:p>
    <w:tbl>
      <w:tblPr>
        <w:tblW w:w="9493" w:type="dxa"/>
        <w:tblCellMar>
          <w:left w:w="10" w:type="dxa"/>
          <w:right w:w="10" w:type="dxa"/>
        </w:tblCellMar>
        <w:tblLook w:val="04A0" w:firstRow="1" w:lastRow="0" w:firstColumn="1" w:lastColumn="0" w:noHBand="0" w:noVBand="1"/>
      </w:tblPr>
      <w:tblGrid>
        <w:gridCol w:w="2254"/>
        <w:gridCol w:w="729"/>
        <w:gridCol w:w="1832"/>
        <w:gridCol w:w="1843"/>
        <w:gridCol w:w="992"/>
        <w:gridCol w:w="1843"/>
      </w:tblGrid>
      <w:tr w:rsidR="00DB0F0F" w:rsidRPr="006E35B6" w14:paraId="0D1C31F5" w14:textId="77777777" w:rsidTr="00F41A5C">
        <w:trPr>
          <w:trHeight w:val="600"/>
        </w:trPr>
        <w:tc>
          <w:tcPr>
            <w:tcW w:w="23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F9DA5AB"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DE95C80"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74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C8E6A00"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E855120"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B860B45"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06B3D51"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60A16CBA" w14:textId="77777777" w:rsidTr="00F41A5C">
        <w:trPr>
          <w:trHeight w:val="195"/>
        </w:trPr>
        <w:tc>
          <w:tcPr>
            <w:tcW w:w="23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B53C3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CD3533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74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22BFA8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C3825C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10E175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4A31D2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76E20944" w14:textId="77777777" w:rsidTr="00F41A5C">
        <w:trPr>
          <w:trHeight w:val="30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5116F" w14:textId="77777777" w:rsidR="00DB0F0F" w:rsidRPr="006E35B6" w:rsidRDefault="00DB0F0F" w:rsidP="00092B9D">
            <w:pPr>
              <w:rPr>
                <w:rFonts w:ascii="Aptos" w:hAnsi="Aptos" w:cs="Calibri Light"/>
              </w:rPr>
            </w:pPr>
            <w:r w:rsidRPr="006E35B6">
              <w:rPr>
                <w:rFonts w:ascii="Aptos" w:hAnsi="Aptos" w:cs="Calibri Light"/>
              </w:rPr>
              <w:t>Stambeni objekti</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0A9E73" w14:textId="77777777" w:rsidR="00DB0F0F" w:rsidRPr="006E35B6" w:rsidRDefault="00DB0F0F" w:rsidP="00092B9D">
            <w:pPr>
              <w:jc w:val="right"/>
              <w:rPr>
                <w:rFonts w:ascii="Aptos" w:hAnsi="Aptos" w:cs="Calibri Light"/>
              </w:rPr>
            </w:pPr>
            <w:r w:rsidRPr="006E35B6">
              <w:rPr>
                <w:rFonts w:ascii="Aptos" w:hAnsi="Aptos" w:cs="Calibri Light"/>
              </w:rPr>
              <w:t>0211</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6D746D" w14:textId="77777777" w:rsidR="00DB0F0F" w:rsidRPr="006E35B6" w:rsidRDefault="00DB0F0F" w:rsidP="00092B9D">
            <w:pPr>
              <w:jc w:val="right"/>
              <w:rPr>
                <w:rFonts w:ascii="Aptos" w:hAnsi="Aptos" w:cs="Calibri Light"/>
              </w:rPr>
            </w:pPr>
            <w:r w:rsidRPr="006E35B6">
              <w:rPr>
                <w:rFonts w:ascii="Aptos" w:hAnsi="Aptos" w:cs="Calibri Light"/>
              </w:rPr>
              <w:t>241.409.651,13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183A7D" w14:textId="77777777" w:rsidR="00DB0F0F" w:rsidRPr="006E35B6" w:rsidRDefault="00DB0F0F" w:rsidP="00092B9D">
            <w:pPr>
              <w:jc w:val="right"/>
              <w:rPr>
                <w:rFonts w:ascii="Aptos" w:hAnsi="Aptos" w:cs="Calibri Light"/>
              </w:rPr>
            </w:pPr>
            <w:r w:rsidRPr="006E35B6">
              <w:rPr>
                <w:rFonts w:ascii="Aptos" w:hAnsi="Aptos" w:cs="Calibri Light"/>
              </w:rPr>
              <w:t>319.232.187,94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888C6E" w14:textId="77777777" w:rsidR="00DB0F0F" w:rsidRPr="006E35B6" w:rsidRDefault="00DB0F0F" w:rsidP="00092B9D">
            <w:pPr>
              <w:jc w:val="right"/>
              <w:rPr>
                <w:rFonts w:ascii="Aptos" w:hAnsi="Aptos" w:cs="Calibri Light"/>
              </w:rPr>
            </w:pPr>
            <w:r w:rsidRPr="006E35B6">
              <w:rPr>
                <w:rFonts w:ascii="Aptos" w:hAnsi="Aptos" w:cs="Calibri Light"/>
              </w:rPr>
              <w:t>132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800239" w14:textId="77777777" w:rsidR="00DB0F0F" w:rsidRPr="006E35B6" w:rsidRDefault="00DB0F0F" w:rsidP="00092B9D">
            <w:pPr>
              <w:jc w:val="right"/>
              <w:rPr>
                <w:rFonts w:ascii="Aptos" w:hAnsi="Aptos" w:cs="Calibri Light"/>
              </w:rPr>
            </w:pPr>
            <w:r w:rsidRPr="006E35B6">
              <w:rPr>
                <w:rFonts w:ascii="Aptos" w:hAnsi="Aptos" w:cs="Calibri Light"/>
              </w:rPr>
              <w:t>77.822.536,81</w:t>
            </w:r>
          </w:p>
        </w:tc>
      </w:tr>
    </w:tbl>
    <w:p w14:paraId="588A62C3" w14:textId="77777777" w:rsidR="00DB0F0F" w:rsidRPr="006E35B6" w:rsidRDefault="00DB0F0F" w:rsidP="00092B9D">
      <w:pPr>
        <w:rPr>
          <w:rFonts w:ascii="Aptos" w:hAnsi="Aptos" w:cs="Calibri Light"/>
          <w:lang w:val="en-AU"/>
        </w:rPr>
      </w:pPr>
    </w:p>
    <w:p w14:paraId="4FFBA808" w14:textId="77777777" w:rsidR="00DB0F0F" w:rsidRPr="006E35B6" w:rsidRDefault="00DB0F0F" w:rsidP="00092B9D">
      <w:pPr>
        <w:jc w:val="both"/>
        <w:rPr>
          <w:rFonts w:ascii="Aptos" w:hAnsi="Aptos" w:cs="Calibri Light"/>
        </w:rPr>
      </w:pPr>
      <w:r w:rsidRPr="006E35B6">
        <w:rPr>
          <w:rFonts w:ascii="Aptos" w:hAnsi="Aptos" w:cs="Calibri Light"/>
        </w:rPr>
        <w:t>Vrijednost imovine - stambenih objekata povećala se za 77.822.536,81 EUR u odnosu na prethodnu godinu.</w:t>
      </w:r>
    </w:p>
    <w:p w14:paraId="046A28E8" w14:textId="77777777" w:rsidR="00DB0F0F" w:rsidRPr="006E35B6" w:rsidRDefault="00DB0F0F" w:rsidP="00092B9D">
      <w:pPr>
        <w:jc w:val="both"/>
        <w:rPr>
          <w:rFonts w:ascii="Aptos" w:hAnsi="Aptos" w:cs="Calibri Light"/>
        </w:rPr>
      </w:pPr>
      <w:r w:rsidRPr="006E35B6">
        <w:rPr>
          <w:rFonts w:ascii="Aptos" w:hAnsi="Aptos" w:cs="Calibri Light"/>
        </w:rPr>
        <w:t xml:space="preserve">Razlog povećanja je revalorizacija vrijednosti stanova i naknadno uknjiženje i isknjiženje stanova u vlasništvu Grada. </w:t>
      </w:r>
    </w:p>
    <w:p w14:paraId="77AFF244" w14:textId="77777777" w:rsidR="00DB0F0F" w:rsidRPr="006E35B6" w:rsidRDefault="00DB0F0F" w:rsidP="00092B9D">
      <w:pPr>
        <w:jc w:val="both"/>
        <w:rPr>
          <w:rFonts w:ascii="Aptos" w:hAnsi="Aptos" w:cs="Calibri Light"/>
        </w:rPr>
      </w:pPr>
      <w:r w:rsidRPr="006E35B6">
        <w:rPr>
          <w:rFonts w:ascii="Aptos" w:hAnsi="Aptos" w:cs="Calibri Light"/>
        </w:rPr>
        <w:t>Najveći utjecaj na povećanje ima uknjiženje 578 stanova u Novom Jelkovcu  po procijenjenoj vrijednosti internog procjeniteljskog povjerenstva u iznosu 80.584.319,95 EUR.</w:t>
      </w:r>
    </w:p>
    <w:p w14:paraId="33EE1E6E" w14:textId="77777777" w:rsidR="00DB0F0F" w:rsidRPr="006E35B6" w:rsidRDefault="00DB0F0F" w:rsidP="00092B9D">
      <w:pPr>
        <w:rPr>
          <w:rFonts w:ascii="Aptos" w:hAnsi="Aptos" w:cs="Calibri Light"/>
          <w:b/>
        </w:rPr>
      </w:pPr>
    </w:p>
    <w:p w14:paraId="51122206" w14:textId="77777777" w:rsidR="00DB0F0F" w:rsidRPr="006E35B6" w:rsidRDefault="00DB0F0F" w:rsidP="00092B9D">
      <w:pPr>
        <w:rPr>
          <w:rFonts w:ascii="Aptos" w:hAnsi="Aptos"/>
        </w:rPr>
      </w:pPr>
      <w:r w:rsidRPr="006E35B6">
        <w:rPr>
          <w:rFonts w:ascii="Aptos" w:hAnsi="Aptos" w:cs="Calibri Light"/>
          <w:b/>
        </w:rPr>
        <w:t>Šifra 0212 Poslovni objekti</w:t>
      </w:r>
    </w:p>
    <w:tbl>
      <w:tblPr>
        <w:tblW w:w="9493" w:type="dxa"/>
        <w:tblCellMar>
          <w:left w:w="10" w:type="dxa"/>
          <w:right w:w="10" w:type="dxa"/>
        </w:tblCellMar>
        <w:tblLook w:val="04A0" w:firstRow="1" w:lastRow="0" w:firstColumn="1" w:lastColumn="0" w:noHBand="0" w:noVBand="1"/>
      </w:tblPr>
      <w:tblGrid>
        <w:gridCol w:w="1729"/>
        <w:gridCol w:w="729"/>
        <w:gridCol w:w="2029"/>
        <w:gridCol w:w="2029"/>
        <w:gridCol w:w="1134"/>
        <w:gridCol w:w="1843"/>
      </w:tblGrid>
      <w:tr w:rsidR="00DB0F0F" w:rsidRPr="006E35B6" w14:paraId="7F52FAAC" w14:textId="77777777" w:rsidTr="00F41A5C">
        <w:trPr>
          <w:trHeight w:val="600"/>
        </w:trPr>
        <w:tc>
          <w:tcPr>
            <w:tcW w:w="21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FB025A2"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3A08F71"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1ABC8DB"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6453520"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813F5FA"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0D03A21"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6DC2BE80" w14:textId="77777777" w:rsidTr="00F41A5C">
        <w:trPr>
          <w:trHeight w:val="195"/>
        </w:trPr>
        <w:tc>
          <w:tcPr>
            <w:tcW w:w="21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D678DE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8BB7C4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B9CAEAD"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4E603E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72FB13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BAD989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5C05BB39" w14:textId="77777777" w:rsidTr="00F41A5C">
        <w:trPr>
          <w:trHeight w:val="30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32DCF" w14:textId="77777777" w:rsidR="00DB0F0F" w:rsidRPr="006E35B6" w:rsidRDefault="00DB0F0F" w:rsidP="00092B9D">
            <w:pPr>
              <w:rPr>
                <w:rFonts w:ascii="Aptos" w:hAnsi="Aptos" w:cs="Calibri Light"/>
              </w:rPr>
            </w:pPr>
            <w:r w:rsidRPr="006E35B6">
              <w:rPr>
                <w:rFonts w:ascii="Aptos" w:hAnsi="Aptos" w:cs="Calibri Light"/>
              </w:rPr>
              <w:t>Poslovni objekti</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D13B08" w14:textId="77777777" w:rsidR="00DB0F0F" w:rsidRPr="006E35B6" w:rsidRDefault="00DB0F0F" w:rsidP="00092B9D">
            <w:pPr>
              <w:jc w:val="right"/>
              <w:rPr>
                <w:rFonts w:ascii="Aptos" w:hAnsi="Aptos" w:cs="Calibri Light"/>
              </w:rPr>
            </w:pPr>
            <w:r w:rsidRPr="006E35B6">
              <w:rPr>
                <w:rFonts w:ascii="Aptos" w:hAnsi="Aptos" w:cs="Calibri Light"/>
              </w:rPr>
              <w:t>0212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D2A423" w14:textId="77777777" w:rsidR="00DB0F0F" w:rsidRPr="006E35B6" w:rsidRDefault="00DB0F0F" w:rsidP="00092B9D">
            <w:pPr>
              <w:jc w:val="right"/>
              <w:rPr>
                <w:rFonts w:ascii="Aptos" w:hAnsi="Aptos" w:cs="Calibri Light"/>
              </w:rPr>
            </w:pPr>
            <w:r w:rsidRPr="006E35B6">
              <w:rPr>
                <w:rFonts w:ascii="Aptos" w:hAnsi="Aptos" w:cs="Calibri Light"/>
              </w:rPr>
              <w:t>1.076.417.238,73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EF7A80" w14:textId="77777777" w:rsidR="00DB0F0F" w:rsidRPr="006E35B6" w:rsidRDefault="00DB0F0F" w:rsidP="00092B9D">
            <w:pPr>
              <w:jc w:val="right"/>
              <w:rPr>
                <w:rFonts w:ascii="Aptos" w:hAnsi="Aptos" w:cs="Calibri Light"/>
              </w:rPr>
            </w:pPr>
            <w:r w:rsidRPr="006E35B6">
              <w:rPr>
                <w:rFonts w:ascii="Aptos" w:hAnsi="Aptos" w:cs="Calibri Light"/>
              </w:rPr>
              <w:t>1.113.687.076,14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3B6BA7" w14:textId="77777777" w:rsidR="00DB0F0F" w:rsidRPr="006E35B6" w:rsidRDefault="00DB0F0F" w:rsidP="00092B9D">
            <w:pPr>
              <w:jc w:val="right"/>
              <w:rPr>
                <w:rFonts w:ascii="Aptos" w:hAnsi="Aptos" w:cs="Calibri Light"/>
              </w:rPr>
            </w:pPr>
            <w:r w:rsidRPr="006E35B6">
              <w:rPr>
                <w:rFonts w:ascii="Aptos" w:hAnsi="Aptos" w:cs="Calibri Light"/>
              </w:rPr>
              <w:t>103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9DA669" w14:textId="77777777" w:rsidR="00DB0F0F" w:rsidRPr="006E35B6" w:rsidRDefault="00DB0F0F" w:rsidP="00092B9D">
            <w:pPr>
              <w:jc w:val="right"/>
              <w:rPr>
                <w:rFonts w:ascii="Aptos" w:hAnsi="Aptos" w:cs="Calibri Light"/>
              </w:rPr>
            </w:pPr>
            <w:r w:rsidRPr="006E35B6">
              <w:rPr>
                <w:rFonts w:ascii="Aptos" w:hAnsi="Aptos" w:cs="Calibri Light"/>
              </w:rPr>
              <w:t>37.269.837,41</w:t>
            </w:r>
          </w:p>
        </w:tc>
      </w:tr>
    </w:tbl>
    <w:p w14:paraId="62EC5292" w14:textId="77777777" w:rsidR="00DB0F0F" w:rsidRPr="006E35B6" w:rsidRDefault="00DB0F0F" w:rsidP="00092B9D">
      <w:pPr>
        <w:rPr>
          <w:rFonts w:ascii="Aptos" w:hAnsi="Aptos" w:cs="Calibri Light"/>
          <w:lang w:val="en-AU"/>
        </w:rPr>
      </w:pPr>
    </w:p>
    <w:p w14:paraId="1F289537" w14:textId="77777777" w:rsidR="00DB0F0F" w:rsidRPr="006E35B6" w:rsidRDefault="00DB0F0F" w:rsidP="00092B9D">
      <w:pPr>
        <w:jc w:val="both"/>
        <w:rPr>
          <w:rFonts w:ascii="Aptos" w:hAnsi="Aptos"/>
        </w:rPr>
      </w:pPr>
      <w:r w:rsidRPr="006E35B6">
        <w:rPr>
          <w:rFonts w:ascii="Aptos" w:hAnsi="Aptos" w:cs="Calibri Light"/>
        </w:rPr>
        <w:t xml:space="preserve">Poslovni objekti povećani su za 37.269.837,41 EUR odnosno za 3% u odnosu na prethodnu godinu. Vrijednost poslovnih objekata povećana je prvenstveno zbog prijenosa završenih investicija u izgradnju objekata i završenih dodatnih ulaganja u postojeće objekte izvještajne godine i prethodnih godina,  s računa pripreme na račun imovine. Osim navedenog povećanje je rezultat kupnje poslovnih objekata: poslovni prostor za Kulturni centar Sopnica i SRC Lučko.   </w:t>
      </w:r>
    </w:p>
    <w:p w14:paraId="72F12137" w14:textId="54C989A2" w:rsidR="00DB0F0F" w:rsidRDefault="00DB0F0F" w:rsidP="00092B9D">
      <w:pPr>
        <w:jc w:val="both"/>
        <w:rPr>
          <w:rFonts w:ascii="Aptos" w:hAnsi="Aptos" w:cs="Calibri Light"/>
        </w:rPr>
      </w:pPr>
      <w:r w:rsidRPr="006E35B6">
        <w:rPr>
          <w:rFonts w:ascii="Aptos" w:hAnsi="Aptos" w:cs="Calibri Light"/>
        </w:rPr>
        <w:t>Izvršeno je uknjiženje i isknjiženje skloništa, garaža i poslovnih prostora. Najveći iznos odnosi se na uknjiženje 1095 garaža i 334 poslovna prostora po procijenjenoj vrijednosti internog procjeniteljskog povjerenstva.</w:t>
      </w:r>
    </w:p>
    <w:p w14:paraId="52B1DD99" w14:textId="77777777" w:rsidR="00C81AEB" w:rsidRPr="006E35B6" w:rsidRDefault="00C81AEB" w:rsidP="00092B9D">
      <w:pPr>
        <w:jc w:val="both"/>
        <w:rPr>
          <w:rFonts w:ascii="Aptos" w:hAnsi="Aptos"/>
        </w:rPr>
      </w:pPr>
    </w:p>
    <w:p w14:paraId="7A36E845" w14:textId="77777777" w:rsidR="00DB0F0F" w:rsidRPr="006E35B6" w:rsidRDefault="00DB0F0F" w:rsidP="00092B9D">
      <w:pPr>
        <w:jc w:val="both"/>
        <w:rPr>
          <w:rFonts w:ascii="Aptos" w:hAnsi="Aptos" w:cs="Calibri Light"/>
          <w:b/>
          <w:bCs/>
        </w:rPr>
      </w:pPr>
      <w:r w:rsidRPr="006E35B6">
        <w:rPr>
          <w:rFonts w:ascii="Aptos" w:hAnsi="Aptos" w:cs="Calibri Light"/>
          <w:b/>
          <w:bCs/>
        </w:rPr>
        <w:lastRenderedPageBreak/>
        <w:t>Šifra 0213 Ceste, željeznice i ostali prometni objekti</w:t>
      </w:r>
    </w:p>
    <w:tbl>
      <w:tblPr>
        <w:tblW w:w="9493" w:type="dxa"/>
        <w:tblCellMar>
          <w:left w:w="10" w:type="dxa"/>
          <w:right w:w="10" w:type="dxa"/>
        </w:tblCellMar>
        <w:tblLook w:val="04A0" w:firstRow="1" w:lastRow="0" w:firstColumn="1" w:lastColumn="0" w:noHBand="0" w:noVBand="1"/>
      </w:tblPr>
      <w:tblGrid>
        <w:gridCol w:w="2112"/>
        <w:gridCol w:w="729"/>
        <w:gridCol w:w="1843"/>
        <w:gridCol w:w="1832"/>
        <w:gridCol w:w="1134"/>
        <w:gridCol w:w="1843"/>
      </w:tblGrid>
      <w:tr w:rsidR="00DB0F0F" w:rsidRPr="006E35B6" w14:paraId="1B29FC9B" w14:textId="77777777" w:rsidTr="00F41A5C">
        <w:trPr>
          <w:trHeight w:val="600"/>
        </w:trPr>
        <w:tc>
          <w:tcPr>
            <w:tcW w:w="21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77997B4"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EBD98F2"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AA183D5"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14B6F67"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5FD80E9"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94730DA"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19AE4761" w14:textId="77777777" w:rsidTr="00F41A5C">
        <w:trPr>
          <w:trHeight w:val="195"/>
        </w:trPr>
        <w:tc>
          <w:tcPr>
            <w:tcW w:w="21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4CC7EE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42C5CE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4F4B14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A40F25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89CCFE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2E015B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4A2B2CB4" w14:textId="77777777" w:rsidTr="00F41A5C">
        <w:trPr>
          <w:trHeight w:val="30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520BD" w14:textId="77777777" w:rsidR="00DB0F0F" w:rsidRPr="006E35B6" w:rsidRDefault="00DB0F0F" w:rsidP="00092B9D">
            <w:pPr>
              <w:rPr>
                <w:rFonts w:ascii="Aptos" w:hAnsi="Aptos" w:cs="Calibri Light"/>
              </w:rPr>
            </w:pPr>
            <w:r w:rsidRPr="006E35B6">
              <w:rPr>
                <w:rFonts w:ascii="Aptos" w:hAnsi="Aptos" w:cs="Calibri Light"/>
              </w:rPr>
              <w:t>Ceste, željeznice i ostali prometni objekti</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F5DDF5" w14:textId="77777777" w:rsidR="00DB0F0F" w:rsidRPr="006E35B6" w:rsidRDefault="00DB0F0F" w:rsidP="00092B9D">
            <w:pPr>
              <w:jc w:val="right"/>
              <w:rPr>
                <w:rFonts w:ascii="Aptos" w:hAnsi="Aptos" w:cs="Calibri Light"/>
              </w:rPr>
            </w:pPr>
            <w:r w:rsidRPr="006E35B6">
              <w:rPr>
                <w:rFonts w:ascii="Aptos" w:hAnsi="Aptos" w:cs="Calibri Light"/>
              </w:rPr>
              <w:t>0213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50DE0A" w14:textId="77777777" w:rsidR="00DB0F0F" w:rsidRPr="006E35B6" w:rsidRDefault="00DB0F0F" w:rsidP="00092B9D">
            <w:pPr>
              <w:jc w:val="right"/>
              <w:rPr>
                <w:rFonts w:ascii="Aptos" w:hAnsi="Aptos" w:cs="Calibri Light"/>
              </w:rPr>
            </w:pPr>
            <w:r w:rsidRPr="006E35B6">
              <w:rPr>
                <w:rFonts w:ascii="Aptos" w:hAnsi="Aptos" w:cs="Calibri Light"/>
              </w:rPr>
              <w:t>251.509.452,06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62FDE7" w14:textId="77777777" w:rsidR="00DB0F0F" w:rsidRPr="006E35B6" w:rsidRDefault="00DB0F0F" w:rsidP="00092B9D">
            <w:pPr>
              <w:jc w:val="right"/>
              <w:rPr>
                <w:rFonts w:ascii="Aptos" w:hAnsi="Aptos" w:cs="Calibri Light"/>
              </w:rPr>
            </w:pPr>
            <w:r w:rsidRPr="006E35B6">
              <w:rPr>
                <w:rFonts w:ascii="Aptos" w:hAnsi="Aptos" w:cs="Calibri Light"/>
              </w:rPr>
              <w:t>258.121.756,19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B33957" w14:textId="77777777" w:rsidR="00DB0F0F" w:rsidRPr="006E35B6" w:rsidRDefault="00DB0F0F" w:rsidP="00092B9D">
            <w:pPr>
              <w:jc w:val="right"/>
              <w:rPr>
                <w:rFonts w:ascii="Aptos" w:hAnsi="Aptos" w:cs="Calibri Light"/>
              </w:rPr>
            </w:pPr>
            <w:r w:rsidRPr="006E35B6">
              <w:rPr>
                <w:rFonts w:ascii="Aptos" w:hAnsi="Aptos" w:cs="Calibri Light"/>
              </w:rPr>
              <w:t>103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ABC82D" w14:textId="77777777" w:rsidR="00DB0F0F" w:rsidRPr="006E35B6" w:rsidRDefault="00DB0F0F" w:rsidP="00092B9D">
            <w:pPr>
              <w:jc w:val="right"/>
              <w:rPr>
                <w:rFonts w:ascii="Aptos" w:hAnsi="Aptos" w:cs="Calibri Light"/>
              </w:rPr>
            </w:pPr>
            <w:r w:rsidRPr="006E35B6">
              <w:rPr>
                <w:rFonts w:ascii="Aptos" w:hAnsi="Aptos" w:cs="Calibri Light"/>
              </w:rPr>
              <w:t>6.612.304,13</w:t>
            </w:r>
          </w:p>
        </w:tc>
      </w:tr>
    </w:tbl>
    <w:p w14:paraId="755EE4BB" w14:textId="77777777" w:rsidR="00DB0F0F" w:rsidRPr="006E35B6" w:rsidRDefault="00DB0F0F" w:rsidP="00092B9D">
      <w:pPr>
        <w:jc w:val="both"/>
        <w:rPr>
          <w:rFonts w:ascii="Aptos" w:hAnsi="Aptos"/>
        </w:rPr>
      </w:pPr>
    </w:p>
    <w:p w14:paraId="5479D6FD" w14:textId="77777777" w:rsidR="00DB0F0F" w:rsidRPr="006E35B6" w:rsidRDefault="00DB0F0F" w:rsidP="00092B9D">
      <w:pPr>
        <w:jc w:val="both"/>
        <w:rPr>
          <w:rFonts w:ascii="Aptos" w:hAnsi="Aptos"/>
        </w:rPr>
      </w:pPr>
      <w:r w:rsidRPr="006E35B6">
        <w:rPr>
          <w:rFonts w:ascii="Aptos" w:hAnsi="Aptos" w:cs="Calibri Light"/>
        </w:rPr>
        <w:t>Vrijednost cesta, željeznica i ostalih prometnih objekata veća je za 3% u odnosu na prethodnu godinu. Povećanje je rezultat prijenosa imovine iz pripreme u upotrebu</w:t>
      </w:r>
      <w:r w:rsidRPr="006E35B6">
        <w:rPr>
          <w:rFonts w:ascii="Aptos" w:hAnsi="Aptos"/>
        </w:rPr>
        <w:t xml:space="preserve">. </w:t>
      </w:r>
    </w:p>
    <w:p w14:paraId="613987E4" w14:textId="77777777" w:rsidR="00DB0F0F" w:rsidRPr="006E35B6" w:rsidRDefault="00DB0F0F" w:rsidP="00092B9D">
      <w:pPr>
        <w:jc w:val="both"/>
        <w:rPr>
          <w:rFonts w:ascii="Aptos" w:hAnsi="Aptos" w:cs="Calibri Light"/>
        </w:rPr>
      </w:pPr>
    </w:p>
    <w:p w14:paraId="771F29D0" w14:textId="77777777" w:rsidR="00DB0F0F" w:rsidRPr="006E35B6" w:rsidRDefault="00DB0F0F" w:rsidP="00092B9D">
      <w:pPr>
        <w:rPr>
          <w:rFonts w:ascii="Aptos" w:hAnsi="Aptos" w:cs="Calibri Light"/>
          <w:b/>
        </w:rPr>
      </w:pPr>
      <w:r w:rsidRPr="006E35B6">
        <w:rPr>
          <w:rFonts w:ascii="Aptos" w:hAnsi="Aptos" w:cs="Calibri Light"/>
          <w:b/>
        </w:rPr>
        <w:t>Šifra 0214 – Ostali građevinski objekti</w:t>
      </w:r>
    </w:p>
    <w:tbl>
      <w:tblPr>
        <w:tblW w:w="9493" w:type="dxa"/>
        <w:tblCellMar>
          <w:left w:w="10" w:type="dxa"/>
          <w:right w:w="10" w:type="dxa"/>
        </w:tblCellMar>
        <w:tblLook w:val="04A0" w:firstRow="1" w:lastRow="0" w:firstColumn="1" w:lastColumn="0" w:noHBand="0" w:noVBand="1"/>
      </w:tblPr>
      <w:tblGrid>
        <w:gridCol w:w="2243"/>
        <w:gridCol w:w="729"/>
        <w:gridCol w:w="1843"/>
        <w:gridCol w:w="1984"/>
        <w:gridCol w:w="993"/>
        <w:gridCol w:w="1701"/>
      </w:tblGrid>
      <w:tr w:rsidR="00DB0F0F" w:rsidRPr="006E35B6" w14:paraId="7BFC8892" w14:textId="77777777" w:rsidTr="00F41A5C">
        <w:trPr>
          <w:trHeight w:val="600"/>
        </w:trPr>
        <w:tc>
          <w:tcPr>
            <w:tcW w:w="226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19417AA"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95C750E"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B035893"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A69F77A"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E47CD0D"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3923B5F"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6DD63263" w14:textId="77777777" w:rsidTr="00F41A5C">
        <w:trPr>
          <w:trHeight w:val="195"/>
        </w:trPr>
        <w:tc>
          <w:tcPr>
            <w:tcW w:w="226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21039C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3867BE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94C7EF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6AEF9E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1B70E8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6B44C0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29EC14B9" w14:textId="77777777" w:rsidTr="00F41A5C">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7EB7D" w14:textId="77777777" w:rsidR="00DB0F0F" w:rsidRPr="006E35B6" w:rsidRDefault="00DB0F0F" w:rsidP="00092B9D">
            <w:pPr>
              <w:rPr>
                <w:rFonts w:ascii="Aptos" w:hAnsi="Aptos" w:cs="Calibri Light"/>
              </w:rPr>
            </w:pPr>
            <w:r w:rsidRPr="006E35B6">
              <w:rPr>
                <w:rFonts w:ascii="Aptos" w:hAnsi="Aptos" w:cs="Calibri Light"/>
              </w:rPr>
              <w:t>Ostali građevinski objekti</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F1E710" w14:textId="77777777" w:rsidR="00DB0F0F" w:rsidRPr="006E35B6" w:rsidRDefault="00DB0F0F" w:rsidP="00092B9D">
            <w:pPr>
              <w:jc w:val="right"/>
              <w:rPr>
                <w:rFonts w:ascii="Aptos" w:hAnsi="Aptos" w:cs="Calibri Light"/>
              </w:rPr>
            </w:pPr>
            <w:r w:rsidRPr="006E35B6">
              <w:rPr>
                <w:rFonts w:ascii="Aptos" w:hAnsi="Aptos" w:cs="Calibri Light"/>
              </w:rPr>
              <w:t>0214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3A23B0" w14:textId="77777777" w:rsidR="00DB0F0F" w:rsidRPr="006E35B6" w:rsidRDefault="00DB0F0F" w:rsidP="00092B9D">
            <w:pPr>
              <w:jc w:val="right"/>
              <w:rPr>
                <w:rFonts w:ascii="Aptos" w:hAnsi="Aptos" w:cs="Calibri Light"/>
              </w:rPr>
            </w:pPr>
            <w:r w:rsidRPr="006E35B6">
              <w:rPr>
                <w:rFonts w:ascii="Aptos" w:hAnsi="Aptos" w:cs="Calibri Light"/>
              </w:rPr>
              <w:t>71.007.596,80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77C65F" w14:textId="77777777" w:rsidR="00DB0F0F" w:rsidRPr="006E35B6" w:rsidRDefault="00DB0F0F" w:rsidP="00092B9D">
            <w:pPr>
              <w:jc w:val="right"/>
              <w:rPr>
                <w:rFonts w:ascii="Aptos" w:hAnsi="Aptos" w:cs="Calibri Light"/>
              </w:rPr>
            </w:pPr>
            <w:r w:rsidRPr="006E35B6">
              <w:rPr>
                <w:rFonts w:ascii="Aptos" w:hAnsi="Aptos" w:cs="Calibri Light"/>
              </w:rPr>
              <w:t>76.591.499,55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01DD2A" w14:textId="77777777" w:rsidR="00DB0F0F" w:rsidRPr="006E35B6" w:rsidRDefault="00DB0F0F" w:rsidP="00092B9D">
            <w:pPr>
              <w:jc w:val="right"/>
              <w:rPr>
                <w:rFonts w:ascii="Aptos" w:hAnsi="Aptos" w:cs="Calibri Light"/>
              </w:rPr>
            </w:pPr>
            <w:r w:rsidRPr="006E35B6">
              <w:rPr>
                <w:rFonts w:ascii="Aptos" w:hAnsi="Aptos" w:cs="Calibri Light"/>
              </w:rPr>
              <w:t>108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8E6602" w14:textId="77777777" w:rsidR="00DB0F0F" w:rsidRPr="006E35B6" w:rsidRDefault="00DB0F0F" w:rsidP="00092B9D">
            <w:pPr>
              <w:jc w:val="right"/>
              <w:rPr>
                <w:rFonts w:ascii="Aptos" w:hAnsi="Aptos" w:cs="Calibri Light"/>
              </w:rPr>
            </w:pPr>
            <w:r w:rsidRPr="006E35B6">
              <w:rPr>
                <w:rFonts w:ascii="Aptos" w:hAnsi="Aptos" w:cs="Calibri Light"/>
              </w:rPr>
              <w:t>5.583.902,75</w:t>
            </w:r>
          </w:p>
        </w:tc>
      </w:tr>
    </w:tbl>
    <w:p w14:paraId="60E3C74F" w14:textId="77777777" w:rsidR="00DB0F0F" w:rsidRPr="006E35B6" w:rsidRDefault="00DB0F0F" w:rsidP="00092B9D">
      <w:pPr>
        <w:rPr>
          <w:rFonts w:ascii="Aptos" w:hAnsi="Aptos" w:cs="Calibri Light"/>
          <w:b/>
        </w:rPr>
      </w:pPr>
    </w:p>
    <w:p w14:paraId="1D621431" w14:textId="77777777" w:rsidR="00DB0F0F" w:rsidRPr="006E35B6" w:rsidRDefault="00DB0F0F" w:rsidP="00092B9D">
      <w:pPr>
        <w:rPr>
          <w:rFonts w:ascii="Aptos" w:hAnsi="Aptos"/>
        </w:rPr>
      </w:pPr>
      <w:r w:rsidRPr="006E35B6">
        <w:rPr>
          <w:rFonts w:ascii="Aptos" w:hAnsi="Aptos" w:cs="Calibri Light"/>
        </w:rPr>
        <w:t>Zbog prijenosa završenih investicija iz prethodnih godina u upotrebu došlo je do povećanja vrijednosti Ostalih građevinskih objekata. Vrijednost podzemnih spremnika za odlaganje otpada veća je za 2.514.317,29 EUR.</w:t>
      </w:r>
    </w:p>
    <w:p w14:paraId="56AD6441" w14:textId="77777777" w:rsidR="00DB0F0F" w:rsidRPr="006E35B6" w:rsidRDefault="00DB0F0F" w:rsidP="00092B9D">
      <w:pPr>
        <w:rPr>
          <w:rFonts w:ascii="Aptos" w:hAnsi="Aptos" w:cs="Calibri Light"/>
          <w:b/>
        </w:rPr>
      </w:pPr>
    </w:p>
    <w:p w14:paraId="54EC0441" w14:textId="77777777" w:rsidR="00DB0F0F" w:rsidRPr="006E35B6" w:rsidRDefault="00DB0F0F" w:rsidP="00092B9D">
      <w:pPr>
        <w:rPr>
          <w:rFonts w:ascii="Aptos" w:hAnsi="Aptos"/>
        </w:rPr>
      </w:pPr>
      <w:r w:rsidRPr="006E35B6">
        <w:rPr>
          <w:rFonts w:ascii="Aptos" w:hAnsi="Aptos" w:cs="Calibri Light"/>
          <w:b/>
        </w:rPr>
        <w:t>Šifra 02921 Ispravak vrijednosti građevinskih objekata</w:t>
      </w:r>
    </w:p>
    <w:p w14:paraId="7D6C0801" w14:textId="77777777" w:rsidR="00DB0F0F" w:rsidRPr="006E35B6" w:rsidRDefault="00DB0F0F" w:rsidP="00092B9D">
      <w:pPr>
        <w:rPr>
          <w:rFonts w:ascii="Aptos" w:hAnsi="Aptos" w:cs="Calibri Light"/>
        </w:rPr>
      </w:pPr>
    </w:p>
    <w:p w14:paraId="347BF8C3" w14:textId="77777777" w:rsidR="00DB0F0F" w:rsidRPr="006E35B6" w:rsidRDefault="00DB0F0F" w:rsidP="00092B9D">
      <w:pPr>
        <w:jc w:val="both"/>
        <w:rPr>
          <w:rFonts w:ascii="Aptos" w:hAnsi="Aptos" w:cs="Calibri Light"/>
        </w:rPr>
      </w:pPr>
      <w:r w:rsidRPr="006E35B6">
        <w:rPr>
          <w:rFonts w:ascii="Aptos" w:hAnsi="Aptos" w:cs="Calibri Light"/>
        </w:rPr>
        <w:t>U poslovnim knjigama Grada je obračunat i evidentiran ispravak vrijednosti za sve analitički evidentirane građevinske objekte sukladno stopama ispravka vrijednosti Pravilnika o proračunskom računovodstvu i računskom planu. Budući je u tijeku godine prema zapisniku Internog procjeniteljskog povjerenstva knjigovodstveno evidentirano između ostalog 242 poslovna prostora sa procijenjenom sadašnjom vrijednosti, a koja  do tada nisu bila analitički evidentirana, izvršena je korekcija ispravka vrijednosti kako bi se u budućem razdoblju za navedene jedinice imovine obračunavao i evidentirao ispravak vrijednosti kako je definirano Pravilnikom.</w:t>
      </w:r>
    </w:p>
    <w:p w14:paraId="130327FC" w14:textId="77777777" w:rsidR="00DB0F0F" w:rsidRPr="006E35B6" w:rsidRDefault="00DB0F0F" w:rsidP="00092B9D">
      <w:pPr>
        <w:jc w:val="both"/>
        <w:rPr>
          <w:rFonts w:ascii="Aptos" w:hAnsi="Aptos" w:cs="Calibri Light"/>
          <w:b/>
        </w:rPr>
      </w:pPr>
    </w:p>
    <w:p w14:paraId="7B21AB89" w14:textId="77777777" w:rsidR="00DB0F0F" w:rsidRPr="006E35B6" w:rsidRDefault="00DB0F0F" w:rsidP="00092B9D">
      <w:pPr>
        <w:jc w:val="both"/>
        <w:rPr>
          <w:rFonts w:ascii="Aptos" w:hAnsi="Aptos" w:cs="Calibri Light"/>
          <w:b/>
        </w:rPr>
      </w:pPr>
      <w:r w:rsidRPr="006E35B6">
        <w:rPr>
          <w:rFonts w:ascii="Aptos" w:hAnsi="Aptos" w:cs="Calibri Light"/>
          <w:b/>
        </w:rPr>
        <w:t>Šifra 0221 -Uredska oprema i namještaj</w:t>
      </w:r>
    </w:p>
    <w:p w14:paraId="55BEA16D" w14:textId="48102905" w:rsidR="00DB0F0F" w:rsidRDefault="00DB0F0F" w:rsidP="00092B9D">
      <w:pPr>
        <w:jc w:val="both"/>
        <w:rPr>
          <w:rFonts w:ascii="Aptos" w:hAnsi="Aptos" w:cs="Calibri Light"/>
          <w:bCs/>
        </w:rPr>
      </w:pPr>
      <w:r w:rsidRPr="006E35B6">
        <w:rPr>
          <w:rFonts w:ascii="Aptos" w:hAnsi="Aptos" w:cs="Calibri Light"/>
          <w:bCs/>
        </w:rPr>
        <w:t>Vrijednost uredske opreme i namještaja veća je za 27% najvećim djelom zbog nabave računala i računalne opreme.</w:t>
      </w:r>
    </w:p>
    <w:p w14:paraId="2F027E48" w14:textId="77777777" w:rsidR="002F5AD9" w:rsidRPr="006E35B6" w:rsidRDefault="002F5AD9" w:rsidP="00092B9D">
      <w:pPr>
        <w:jc w:val="both"/>
        <w:rPr>
          <w:rFonts w:ascii="Aptos" w:hAnsi="Aptos" w:cs="Calibri Light"/>
          <w:bCs/>
        </w:rPr>
      </w:pPr>
    </w:p>
    <w:p w14:paraId="0D43B9C7" w14:textId="77777777" w:rsidR="00DB0F0F" w:rsidRPr="006E35B6" w:rsidRDefault="00DB0F0F" w:rsidP="00092B9D">
      <w:pPr>
        <w:jc w:val="both"/>
        <w:rPr>
          <w:rFonts w:ascii="Aptos" w:hAnsi="Aptos" w:cs="Calibri Light"/>
          <w:b/>
        </w:rPr>
      </w:pPr>
      <w:r w:rsidRPr="006E35B6">
        <w:rPr>
          <w:rFonts w:ascii="Aptos" w:hAnsi="Aptos" w:cs="Calibri Light"/>
          <w:b/>
        </w:rPr>
        <w:t>Šifra 0222 – Komunikacijska oprema</w:t>
      </w:r>
    </w:p>
    <w:p w14:paraId="7A3ABF56" w14:textId="77777777" w:rsidR="00DB0F0F" w:rsidRPr="006E35B6" w:rsidRDefault="00DB0F0F" w:rsidP="00092B9D">
      <w:pPr>
        <w:jc w:val="both"/>
        <w:rPr>
          <w:rFonts w:ascii="Aptos" w:hAnsi="Aptos" w:cs="Calibri Light"/>
          <w:bCs/>
        </w:rPr>
      </w:pPr>
      <w:r w:rsidRPr="006E35B6">
        <w:rPr>
          <w:rFonts w:ascii="Aptos" w:hAnsi="Aptos" w:cs="Calibri Light"/>
          <w:bCs/>
        </w:rPr>
        <w:t>Povećanje je rezultat prijenosa opreme Centra za nadzor prometa iz pripreme u upotrebu te nabave opreme podatkovnog centra za oporavak od katastrofe.</w:t>
      </w:r>
    </w:p>
    <w:p w14:paraId="3ACB415A" w14:textId="77777777" w:rsidR="00DB0F0F" w:rsidRPr="006E35B6" w:rsidRDefault="00DB0F0F" w:rsidP="00092B9D">
      <w:pPr>
        <w:jc w:val="both"/>
        <w:rPr>
          <w:rFonts w:ascii="Aptos" w:hAnsi="Aptos" w:cs="Calibri Light"/>
          <w:bCs/>
        </w:rPr>
      </w:pPr>
    </w:p>
    <w:p w14:paraId="2296DDF5" w14:textId="77777777" w:rsidR="00DB0F0F" w:rsidRPr="006E35B6" w:rsidRDefault="00DB0F0F" w:rsidP="00092B9D">
      <w:pPr>
        <w:jc w:val="both"/>
        <w:rPr>
          <w:rFonts w:ascii="Aptos" w:hAnsi="Aptos" w:cs="Calibri Light"/>
          <w:b/>
        </w:rPr>
      </w:pPr>
      <w:r w:rsidRPr="006E35B6">
        <w:rPr>
          <w:rFonts w:ascii="Aptos" w:hAnsi="Aptos" w:cs="Calibri Light"/>
          <w:b/>
        </w:rPr>
        <w:t>Šifra 0251 – Višegodišnji nasadi</w:t>
      </w:r>
    </w:p>
    <w:p w14:paraId="10CDC5B1" w14:textId="77777777" w:rsidR="00DB0F0F" w:rsidRPr="006E35B6" w:rsidRDefault="00DB0F0F" w:rsidP="00092B9D">
      <w:pPr>
        <w:jc w:val="both"/>
        <w:rPr>
          <w:rFonts w:ascii="Aptos" w:hAnsi="Aptos" w:cs="Calibri Light"/>
          <w:bCs/>
        </w:rPr>
      </w:pPr>
      <w:r w:rsidRPr="006E35B6">
        <w:rPr>
          <w:rFonts w:ascii="Aptos" w:hAnsi="Aptos" w:cs="Calibri Light"/>
          <w:bCs/>
        </w:rPr>
        <w:t>U sklopu projekta Ozelenjivanje Grada Zagreba u gradu je posađeno 12.808 komada stabala vrijednosti 4.474.084,66 EUR.</w:t>
      </w:r>
    </w:p>
    <w:p w14:paraId="4125C7EE" w14:textId="77777777" w:rsidR="00DB0F0F" w:rsidRPr="006E35B6" w:rsidRDefault="00DB0F0F" w:rsidP="00092B9D">
      <w:pPr>
        <w:jc w:val="both"/>
        <w:rPr>
          <w:rFonts w:ascii="Aptos" w:hAnsi="Aptos" w:cs="Calibri Light"/>
          <w:b/>
        </w:rPr>
      </w:pPr>
    </w:p>
    <w:p w14:paraId="36D01BC8" w14:textId="77777777" w:rsidR="00092B9D" w:rsidRDefault="00092B9D" w:rsidP="00092B9D">
      <w:pPr>
        <w:jc w:val="both"/>
        <w:rPr>
          <w:rFonts w:ascii="Aptos" w:hAnsi="Aptos" w:cs="Calibri Light"/>
          <w:b/>
        </w:rPr>
      </w:pPr>
    </w:p>
    <w:p w14:paraId="25066FA4" w14:textId="77777777" w:rsidR="00092B9D" w:rsidRDefault="00092B9D" w:rsidP="00092B9D">
      <w:pPr>
        <w:jc w:val="both"/>
        <w:rPr>
          <w:rFonts w:ascii="Aptos" w:hAnsi="Aptos" w:cs="Calibri Light"/>
          <w:b/>
        </w:rPr>
      </w:pPr>
    </w:p>
    <w:p w14:paraId="26AA7427" w14:textId="77777777" w:rsidR="00092B9D" w:rsidRDefault="00092B9D" w:rsidP="00092B9D">
      <w:pPr>
        <w:jc w:val="both"/>
        <w:rPr>
          <w:rFonts w:ascii="Aptos" w:hAnsi="Aptos" w:cs="Calibri Light"/>
          <w:b/>
        </w:rPr>
      </w:pPr>
    </w:p>
    <w:p w14:paraId="6173CAE1" w14:textId="02F5B196" w:rsidR="00DB0F0F" w:rsidRPr="006E35B6" w:rsidRDefault="00DB0F0F" w:rsidP="00092B9D">
      <w:pPr>
        <w:jc w:val="both"/>
        <w:rPr>
          <w:rFonts w:ascii="Aptos" w:hAnsi="Aptos" w:cs="Calibri Light"/>
          <w:b/>
        </w:rPr>
      </w:pPr>
      <w:r w:rsidRPr="006E35B6">
        <w:rPr>
          <w:rFonts w:ascii="Aptos" w:hAnsi="Aptos" w:cs="Calibri Light"/>
          <w:b/>
        </w:rPr>
        <w:lastRenderedPageBreak/>
        <w:t>Šifra 051 Građevinski objekti u pripremi</w:t>
      </w:r>
    </w:p>
    <w:tbl>
      <w:tblPr>
        <w:tblW w:w="9493" w:type="dxa"/>
        <w:tblCellMar>
          <w:left w:w="10" w:type="dxa"/>
          <w:right w:w="10" w:type="dxa"/>
        </w:tblCellMar>
        <w:tblLook w:val="04A0" w:firstRow="1" w:lastRow="0" w:firstColumn="1" w:lastColumn="0" w:noHBand="0" w:noVBand="1"/>
      </w:tblPr>
      <w:tblGrid>
        <w:gridCol w:w="2104"/>
        <w:gridCol w:w="708"/>
        <w:gridCol w:w="1985"/>
        <w:gridCol w:w="2082"/>
        <w:gridCol w:w="910"/>
        <w:gridCol w:w="1704"/>
      </w:tblGrid>
      <w:tr w:rsidR="00DB0F0F" w:rsidRPr="006E35B6" w14:paraId="444C1742" w14:textId="77777777" w:rsidTr="00F41A5C">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23AF647"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B06C1C9"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D44F423"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208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956E4CB"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89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593FFCF"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9C98DA6"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324BDF88" w14:textId="77777777" w:rsidTr="00F41A5C">
        <w:trPr>
          <w:trHeight w:val="195"/>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62525DB"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A2A051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9124EF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208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E6B82F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89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D8C0A8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07CE43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5CE58C3E" w14:textId="77777777" w:rsidTr="00F41A5C">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B3E2C" w14:textId="77777777" w:rsidR="00DB0F0F" w:rsidRPr="006E35B6" w:rsidRDefault="00DB0F0F" w:rsidP="00092B9D">
            <w:pPr>
              <w:rPr>
                <w:rFonts w:ascii="Aptos" w:hAnsi="Aptos" w:cs="Calibri Light"/>
                <w:bCs/>
              </w:rPr>
            </w:pPr>
            <w:r w:rsidRPr="006E35B6">
              <w:rPr>
                <w:rFonts w:ascii="Aptos" w:hAnsi="Aptos" w:cs="Calibri Light"/>
                <w:bCs/>
              </w:rPr>
              <w:t>Građevinski objekti u pripremi</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1CE8B0" w14:textId="77777777" w:rsidR="00DB0F0F" w:rsidRPr="006E35B6" w:rsidRDefault="00DB0F0F" w:rsidP="00092B9D">
            <w:pPr>
              <w:jc w:val="right"/>
              <w:rPr>
                <w:rFonts w:ascii="Aptos" w:hAnsi="Aptos" w:cs="Calibri Light"/>
                <w:bCs/>
              </w:rPr>
            </w:pPr>
            <w:r w:rsidRPr="006E35B6">
              <w:rPr>
                <w:rFonts w:ascii="Aptos" w:hAnsi="Aptos" w:cs="Calibri Light"/>
                <w:bCs/>
              </w:rPr>
              <w:t>051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178573" w14:textId="77777777" w:rsidR="00DB0F0F" w:rsidRPr="006E35B6" w:rsidRDefault="00DB0F0F" w:rsidP="00092B9D">
            <w:pPr>
              <w:jc w:val="right"/>
              <w:rPr>
                <w:rFonts w:ascii="Aptos" w:hAnsi="Aptos" w:cs="Calibri Light"/>
                <w:bCs/>
              </w:rPr>
            </w:pPr>
            <w:r w:rsidRPr="006E35B6">
              <w:rPr>
                <w:rFonts w:ascii="Aptos" w:hAnsi="Aptos" w:cs="Calibri Light"/>
                <w:bCs/>
              </w:rPr>
              <w:t>753.317.868,86</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675AA2" w14:textId="77777777" w:rsidR="00DB0F0F" w:rsidRPr="006E35B6" w:rsidRDefault="00DB0F0F" w:rsidP="00092B9D">
            <w:pPr>
              <w:jc w:val="right"/>
              <w:rPr>
                <w:rFonts w:ascii="Aptos" w:hAnsi="Aptos" w:cs="Calibri Light"/>
                <w:bCs/>
              </w:rPr>
            </w:pPr>
            <w:r w:rsidRPr="006E35B6">
              <w:rPr>
                <w:rFonts w:ascii="Aptos" w:hAnsi="Aptos" w:cs="Calibri Light"/>
                <w:bCs/>
              </w:rPr>
              <w:t>802.784.035,53</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0CA1C3" w14:textId="77777777" w:rsidR="00DB0F0F" w:rsidRPr="006E35B6" w:rsidRDefault="00DB0F0F" w:rsidP="00092B9D">
            <w:pPr>
              <w:jc w:val="right"/>
              <w:rPr>
                <w:rFonts w:ascii="Aptos" w:hAnsi="Aptos" w:cs="Calibri Light"/>
                <w:bCs/>
              </w:rPr>
            </w:pPr>
            <w:r w:rsidRPr="006E35B6">
              <w:rPr>
                <w:rFonts w:ascii="Aptos" w:hAnsi="Aptos" w:cs="Calibri Light"/>
                <w:bCs/>
              </w:rPr>
              <w:t>107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A6966C" w14:textId="77777777" w:rsidR="00DB0F0F" w:rsidRPr="006E35B6" w:rsidRDefault="00DB0F0F" w:rsidP="00092B9D">
            <w:pPr>
              <w:jc w:val="right"/>
              <w:rPr>
                <w:rFonts w:ascii="Aptos" w:hAnsi="Aptos" w:cs="Calibri Light"/>
                <w:bCs/>
              </w:rPr>
            </w:pPr>
            <w:r w:rsidRPr="006E35B6">
              <w:rPr>
                <w:rFonts w:ascii="Aptos" w:hAnsi="Aptos" w:cs="Calibri Light"/>
                <w:bCs/>
              </w:rPr>
              <w:t>49.466.166,67</w:t>
            </w:r>
          </w:p>
        </w:tc>
      </w:tr>
    </w:tbl>
    <w:p w14:paraId="6D420CA6" w14:textId="77777777" w:rsidR="00DB0F0F" w:rsidRPr="006E35B6" w:rsidRDefault="00DB0F0F" w:rsidP="00092B9D">
      <w:pPr>
        <w:jc w:val="both"/>
        <w:rPr>
          <w:rFonts w:ascii="Aptos" w:hAnsi="Aptos" w:cs="Calibri Light"/>
          <w:b/>
        </w:rPr>
      </w:pPr>
    </w:p>
    <w:p w14:paraId="19EC2C40" w14:textId="46EA82BF" w:rsidR="00DB0F0F" w:rsidRPr="006E35B6" w:rsidRDefault="00DB0F0F" w:rsidP="00092B9D">
      <w:pPr>
        <w:jc w:val="both"/>
        <w:rPr>
          <w:rFonts w:ascii="Aptos" w:hAnsi="Aptos" w:cs="Calibri Light"/>
        </w:rPr>
      </w:pPr>
      <w:r w:rsidRPr="006E35B6">
        <w:rPr>
          <w:rFonts w:ascii="Aptos" w:hAnsi="Aptos" w:cs="Calibri Light"/>
        </w:rPr>
        <w:t>Do povećanja vrijednosti građevinskih objekata u pripremi došlo je zbog velikog broja novih investicija u tijeku. Najznačajnije su izgradnja knjižnice Paromlin, izgradnja novih dječjih vrtića, osnovnih škola  te energetska obnova javnih objekata.</w:t>
      </w:r>
    </w:p>
    <w:p w14:paraId="146A551D" w14:textId="77777777" w:rsidR="00DB0F0F" w:rsidRPr="006E35B6" w:rsidRDefault="00DB0F0F" w:rsidP="00092B9D">
      <w:pPr>
        <w:jc w:val="both"/>
        <w:rPr>
          <w:rFonts w:ascii="Aptos" w:hAnsi="Aptos" w:cs="Calibri Light"/>
        </w:rPr>
      </w:pPr>
    </w:p>
    <w:p w14:paraId="4E500669" w14:textId="77777777" w:rsidR="00DB0F0F" w:rsidRPr="006E35B6" w:rsidRDefault="00DB0F0F" w:rsidP="00092B9D">
      <w:pPr>
        <w:jc w:val="both"/>
        <w:rPr>
          <w:rFonts w:ascii="Aptos" w:hAnsi="Aptos" w:cs="Calibri Light"/>
          <w:b/>
        </w:rPr>
      </w:pPr>
      <w:r w:rsidRPr="006E35B6">
        <w:rPr>
          <w:rFonts w:ascii="Aptos" w:hAnsi="Aptos" w:cs="Calibri Light"/>
          <w:b/>
        </w:rPr>
        <w:t>Šifra 052 Postrojenja i oprema u pripremi</w:t>
      </w:r>
    </w:p>
    <w:tbl>
      <w:tblPr>
        <w:tblW w:w="9493" w:type="dxa"/>
        <w:tblCellMar>
          <w:left w:w="10" w:type="dxa"/>
          <w:right w:w="10" w:type="dxa"/>
        </w:tblCellMar>
        <w:tblLook w:val="04A0" w:firstRow="1" w:lastRow="0" w:firstColumn="1" w:lastColumn="0" w:noHBand="0" w:noVBand="1"/>
      </w:tblPr>
      <w:tblGrid>
        <w:gridCol w:w="2122"/>
        <w:gridCol w:w="708"/>
        <w:gridCol w:w="1985"/>
        <w:gridCol w:w="1984"/>
        <w:gridCol w:w="993"/>
        <w:gridCol w:w="1701"/>
      </w:tblGrid>
      <w:tr w:rsidR="00DB0F0F" w:rsidRPr="006E35B6" w14:paraId="52E48895" w14:textId="77777777" w:rsidTr="00F41A5C">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F12D1EB"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00C142A"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A6E6966"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8CE353C"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9DD2E11"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53D11E6"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6983944E" w14:textId="77777777" w:rsidTr="00F41A5C">
        <w:trPr>
          <w:trHeight w:val="195"/>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458A8C7"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84F9C4D"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12C3727"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84C8C57"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BB0AFC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454851D"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662FFD0E" w14:textId="77777777" w:rsidTr="00F41A5C">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D6E64" w14:textId="77777777" w:rsidR="00DB0F0F" w:rsidRPr="006E35B6" w:rsidRDefault="00DB0F0F" w:rsidP="00092B9D">
            <w:pPr>
              <w:rPr>
                <w:rFonts w:ascii="Aptos" w:hAnsi="Aptos" w:cs="Calibri Light"/>
                <w:bCs/>
              </w:rPr>
            </w:pPr>
            <w:r w:rsidRPr="006E35B6">
              <w:rPr>
                <w:rFonts w:ascii="Aptos" w:hAnsi="Aptos" w:cs="Calibri Light"/>
                <w:bCs/>
              </w:rPr>
              <w:t>Postrojenja i oprema u pripremi</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E0EE6A" w14:textId="77777777" w:rsidR="00DB0F0F" w:rsidRPr="006E35B6" w:rsidRDefault="00DB0F0F" w:rsidP="00092B9D">
            <w:pPr>
              <w:jc w:val="right"/>
              <w:rPr>
                <w:rFonts w:ascii="Aptos" w:hAnsi="Aptos" w:cs="Calibri Light"/>
                <w:bCs/>
              </w:rPr>
            </w:pPr>
            <w:r w:rsidRPr="006E35B6">
              <w:rPr>
                <w:rFonts w:ascii="Aptos" w:hAnsi="Aptos" w:cs="Calibri Light"/>
                <w:bCs/>
              </w:rPr>
              <w:t>052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270431" w14:textId="77777777" w:rsidR="00DB0F0F" w:rsidRPr="006E35B6" w:rsidRDefault="00DB0F0F" w:rsidP="00092B9D">
            <w:pPr>
              <w:jc w:val="right"/>
              <w:rPr>
                <w:rFonts w:ascii="Aptos" w:hAnsi="Aptos" w:cs="Calibri Light"/>
                <w:bCs/>
              </w:rPr>
            </w:pPr>
            <w:r w:rsidRPr="006E35B6">
              <w:rPr>
                <w:rFonts w:ascii="Aptos" w:hAnsi="Aptos" w:cs="Calibri Light"/>
                <w:bCs/>
              </w:rPr>
              <w:t>2.408.692,07</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D8A1AC" w14:textId="77777777" w:rsidR="00DB0F0F" w:rsidRPr="006E35B6" w:rsidRDefault="00DB0F0F" w:rsidP="00092B9D">
            <w:pPr>
              <w:jc w:val="right"/>
              <w:rPr>
                <w:rFonts w:ascii="Aptos" w:hAnsi="Aptos" w:cs="Calibri Light"/>
                <w:bCs/>
              </w:rPr>
            </w:pPr>
            <w:r w:rsidRPr="006E35B6">
              <w:rPr>
                <w:rFonts w:ascii="Aptos" w:hAnsi="Aptos" w:cs="Calibri Light"/>
                <w:bCs/>
              </w:rPr>
              <w:t>1.217.606,29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BEFD1B" w14:textId="77777777" w:rsidR="00DB0F0F" w:rsidRPr="006E35B6" w:rsidRDefault="00DB0F0F" w:rsidP="00092B9D">
            <w:pPr>
              <w:jc w:val="right"/>
              <w:rPr>
                <w:rFonts w:ascii="Aptos" w:hAnsi="Aptos" w:cs="Calibri Light"/>
                <w:bCs/>
              </w:rPr>
            </w:pPr>
            <w:r w:rsidRPr="006E35B6">
              <w:rPr>
                <w:rFonts w:ascii="Aptos" w:hAnsi="Aptos" w:cs="Calibri Light"/>
                <w:bCs/>
              </w:rPr>
              <w:t>51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00C270" w14:textId="77777777" w:rsidR="00DB0F0F" w:rsidRPr="006E35B6" w:rsidRDefault="00DB0F0F" w:rsidP="00092B9D">
            <w:pPr>
              <w:jc w:val="right"/>
              <w:rPr>
                <w:rFonts w:ascii="Aptos" w:hAnsi="Aptos" w:cs="Calibri Light"/>
                <w:bCs/>
              </w:rPr>
            </w:pPr>
            <w:r w:rsidRPr="006E35B6">
              <w:rPr>
                <w:rFonts w:ascii="Aptos" w:hAnsi="Aptos" w:cs="Calibri Light"/>
                <w:bCs/>
              </w:rPr>
              <w:t>1.191.085,78</w:t>
            </w:r>
          </w:p>
        </w:tc>
      </w:tr>
    </w:tbl>
    <w:p w14:paraId="5A0BEF08" w14:textId="77777777" w:rsidR="00DB0F0F" w:rsidRPr="006E35B6" w:rsidRDefault="00DB0F0F" w:rsidP="00092B9D">
      <w:pPr>
        <w:jc w:val="both"/>
        <w:rPr>
          <w:rFonts w:ascii="Aptos" w:hAnsi="Aptos" w:cs="Calibri Light"/>
          <w:b/>
        </w:rPr>
      </w:pPr>
    </w:p>
    <w:p w14:paraId="16DDE3CB" w14:textId="77777777" w:rsidR="00DB0F0F" w:rsidRPr="006E35B6" w:rsidRDefault="00DB0F0F" w:rsidP="00092B9D">
      <w:pPr>
        <w:jc w:val="both"/>
        <w:rPr>
          <w:rFonts w:ascii="Aptos" w:hAnsi="Aptos"/>
        </w:rPr>
      </w:pPr>
      <w:r w:rsidRPr="006E35B6">
        <w:rPr>
          <w:rFonts w:ascii="Aptos" w:hAnsi="Aptos" w:cs="Calibri Light"/>
        </w:rPr>
        <w:t>Razlog smanjenja postrojenja i opreme u pripremi je prijenos postrojenja i opreme sa računa imovine u pripremi na račun upotrebe.</w:t>
      </w:r>
    </w:p>
    <w:p w14:paraId="5978AD13" w14:textId="77777777" w:rsidR="00DB0F0F" w:rsidRPr="006E35B6" w:rsidRDefault="00DB0F0F" w:rsidP="00092B9D">
      <w:pPr>
        <w:rPr>
          <w:rFonts w:ascii="Aptos" w:hAnsi="Aptos" w:cs="Calibri Light"/>
          <w:b/>
        </w:rPr>
      </w:pPr>
    </w:p>
    <w:p w14:paraId="059492F0" w14:textId="77777777" w:rsidR="00DB0F0F" w:rsidRPr="006E35B6" w:rsidRDefault="00DB0F0F" w:rsidP="00092B9D">
      <w:pPr>
        <w:rPr>
          <w:rFonts w:ascii="Aptos" w:hAnsi="Aptos"/>
        </w:rPr>
      </w:pPr>
      <w:r w:rsidRPr="006E35B6">
        <w:rPr>
          <w:rFonts w:ascii="Aptos" w:hAnsi="Aptos" w:cs="Calibri Light"/>
          <w:b/>
        </w:rPr>
        <w:t>Šifra 061 Zalihe za obavljanje djelatnosti</w:t>
      </w:r>
    </w:p>
    <w:tbl>
      <w:tblPr>
        <w:tblW w:w="9493" w:type="dxa"/>
        <w:tblCellMar>
          <w:left w:w="10" w:type="dxa"/>
          <w:right w:w="10" w:type="dxa"/>
        </w:tblCellMar>
        <w:tblLook w:val="04A0" w:firstRow="1" w:lastRow="0" w:firstColumn="1" w:lastColumn="0" w:noHBand="0" w:noVBand="1"/>
      </w:tblPr>
      <w:tblGrid>
        <w:gridCol w:w="2122"/>
        <w:gridCol w:w="708"/>
        <w:gridCol w:w="1985"/>
        <w:gridCol w:w="1984"/>
        <w:gridCol w:w="993"/>
        <w:gridCol w:w="1701"/>
      </w:tblGrid>
      <w:tr w:rsidR="00DB0F0F" w:rsidRPr="006E35B6" w14:paraId="19201EB0" w14:textId="77777777" w:rsidTr="00F41A5C">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FD5BD48"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5CB408F"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17879C7"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5E49A3E"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DFDF2EB"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25D1CA2"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7F23057D" w14:textId="77777777" w:rsidTr="00F41A5C">
        <w:trPr>
          <w:trHeight w:val="195"/>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46036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8FC77FB"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893A69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369A40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6C5A78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7B8FF3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60C6E1C6" w14:textId="77777777" w:rsidTr="00F41A5C">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694ED" w14:textId="77777777" w:rsidR="00DB0F0F" w:rsidRPr="006E35B6" w:rsidRDefault="00DB0F0F" w:rsidP="00092B9D">
            <w:pPr>
              <w:rPr>
                <w:rFonts w:ascii="Aptos" w:hAnsi="Aptos" w:cs="Calibri Light"/>
                <w:bCs/>
              </w:rPr>
            </w:pPr>
            <w:r w:rsidRPr="006E35B6">
              <w:rPr>
                <w:rFonts w:ascii="Aptos" w:hAnsi="Aptos" w:cs="Calibri Light"/>
                <w:bCs/>
              </w:rPr>
              <w:t xml:space="preserve">Zalihe za obavljanje djelatnosti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DC4681" w14:textId="77777777" w:rsidR="00DB0F0F" w:rsidRPr="006E35B6" w:rsidRDefault="00DB0F0F" w:rsidP="00092B9D">
            <w:pPr>
              <w:jc w:val="right"/>
              <w:rPr>
                <w:rFonts w:ascii="Aptos" w:hAnsi="Aptos" w:cs="Calibri Light"/>
                <w:bCs/>
              </w:rPr>
            </w:pPr>
            <w:r w:rsidRPr="006E35B6">
              <w:rPr>
                <w:rFonts w:ascii="Aptos" w:hAnsi="Aptos" w:cs="Calibri Light"/>
                <w:bCs/>
              </w:rPr>
              <w:t>061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8986D2" w14:textId="77777777" w:rsidR="00DB0F0F" w:rsidRPr="006E35B6" w:rsidRDefault="00DB0F0F" w:rsidP="00092B9D">
            <w:pPr>
              <w:jc w:val="right"/>
              <w:rPr>
                <w:rFonts w:ascii="Aptos" w:hAnsi="Aptos" w:cs="Calibri Light"/>
                <w:bCs/>
              </w:rPr>
            </w:pPr>
            <w:r w:rsidRPr="006E35B6">
              <w:rPr>
                <w:rFonts w:ascii="Aptos" w:hAnsi="Aptos" w:cs="Calibri Light"/>
                <w:bCs/>
              </w:rPr>
              <w:t>1.881.008,83</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061CD3" w14:textId="77777777" w:rsidR="00DB0F0F" w:rsidRPr="006E35B6" w:rsidRDefault="00DB0F0F" w:rsidP="00092B9D">
            <w:pPr>
              <w:jc w:val="right"/>
              <w:rPr>
                <w:rFonts w:ascii="Aptos" w:hAnsi="Aptos" w:cs="Calibri Light"/>
                <w:bCs/>
              </w:rPr>
            </w:pPr>
            <w:r w:rsidRPr="006E35B6">
              <w:rPr>
                <w:rFonts w:ascii="Aptos" w:hAnsi="Aptos" w:cs="Calibri Light"/>
                <w:bCs/>
              </w:rPr>
              <w:t>438.851,74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8CB221" w14:textId="77777777" w:rsidR="00DB0F0F" w:rsidRPr="006E35B6" w:rsidRDefault="00DB0F0F" w:rsidP="00092B9D">
            <w:pPr>
              <w:jc w:val="right"/>
              <w:rPr>
                <w:rFonts w:ascii="Aptos" w:hAnsi="Aptos" w:cs="Calibri Light"/>
                <w:bCs/>
              </w:rPr>
            </w:pPr>
            <w:r w:rsidRPr="006E35B6">
              <w:rPr>
                <w:rFonts w:ascii="Aptos" w:hAnsi="Aptos" w:cs="Calibri Light"/>
                <w:bCs/>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9A6FFC" w14:textId="77777777" w:rsidR="00DB0F0F" w:rsidRPr="006E35B6" w:rsidRDefault="00DB0F0F" w:rsidP="00092B9D">
            <w:pPr>
              <w:jc w:val="right"/>
              <w:rPr>
                <w:rFonts w:ascii="Aptos" w:hAnsi="Aptos" w:cs="Calibri Light"/>
                <w:bCs/>
              </w:rPr>
            </w:pPr>
            <w:r w:rsidRPr="006E35B6">
              <w:rPr>
                <w:rFonts w:ascii="Aptos" w:hAnsi="Aptos" w:cs="Calibri Light"/>
                <w:bCs/>
              </w:rPr>
              <w:t>1.442.157,09</w:t>
            </w:r>
          </w:p>
        </w:tc>
      </w:tr>
    </w:tbl>
    <w:p w14:paraId="48D050DB" w14:textId="77777777" w:rsidR="00DB0F0F" w:rsidRPr="006E35B6" w:rsidRDefault="00DB0F0F" w:rsidP="00092B9D">
      <w:pPr>
        <w:rPr>
          <w:rFonts w:ascii="Aptos" w:hAnsi="Aptos" w:cs="Calibri Light"/>
        </w:rPr>
      </w:pPr>
    </w:p>
    <w:p w14:paraId="7ABAB8EC" w14:textId="77777777" w:rsidR="00DB0F0F" w:rsidRPr="006E35B6" w:rsidRDefault="00DB0F0F" w:rsidP="00092B9D">
      <w:pPr>
        <w:rPr>
          <w:rFonts w:ascii="Aptos" w:hAnsi="Aptos" w:cs="Calibri Light"/>
        </w:rPr>
      </w:pPr>
      <w:r w:rsidRPr="006E35B6">
        <w:rPr>
          <w:rFonts w:ascii="Aptos" w:hAnsi="Aptos" w:cs="Calibri Light"/>
        </w:rPr>
        <w:t xml:space="preserve">Na ovom računu evidentirana je nabava opreme, knjiga i namještaja koji su samo djelomično Zaključcima gradonačelnika preneseni u poslovne knjige proračunskih korisnika. Ostatak opreme biti će prenesen tijekom 2025. godine. </w:t>
      </w:r>
    </w:p>
    <w:p w14:paraId="68552DFE" w14:textId="77777777" w:rsidR="00DB0F0F" w:rsidRPr="006E35B6" w:rsidRDefault="00DB0F0F" w:rsidP="00092B9D">
      <w:pPr>
        <w:rPr>
          <w:rFonts w:ascii="Aptos" w:hAnsi="Aptos" w:cs="Calibri Light"/>
        </w:rPr>
      </w:pPr>
    </w:p>
    <w:p w14:paraId="26D257A5" w14:textId="77777777" w:rsidR="00DB0F0F" w:rsidRPr="006E35B6" w:rsidRDefault="00DB0F0F" w:rsidP="00092B9D">
      <w:pPr>
        <w:rPr>
          <w:rFonts w:ascii="Aptos" w:hAnsi="Aptos" w:cs="Calibri Light"/>
        </w:rPr>
      </w:pPr>
    </w:p>
    <w:p w14:paraId="6E791DC5" w14:textId="77777777" w:rsidR="00DB0F0F" w:rsidRPr="006E35B6" w:rsidRDefault="00DB0F0F" w:rsidP="00092B9D">
      <w:pPr>
        <w:rPr>
          <w:rFonts w:ascii="Aptos" w:hAnsi="Aptos"/>
        </w:rPr>
      </w:pPr>
      <w:r w:rsidRPr="006E35B6">
        <w:rPr>
          <w:rFonts w:ascii="Aptos" w:hAnsi="Aptos" w:cs="Calibri Light"/>
          <w:b/>
        </w:rPr>
        <w:t xml:space="preserve">Šifra 11 </w:t>
      </w:r>
      <w:r w:rsidRPr="006E35B6">
        <w:rPr>
          <w:rFonts w:ascii="Aptos" w:hAnsi="Aptos" w:cs="Calibri Light"/>
          <w:b/>
          <w:bCs/>
        </w:rPr>
        <w:t>Novac u banci i blagajni</w:t>
      </w:r>
    </w:p>
    <w:p w14:paraId="3777FDB0" w14:textId="77777777" w:rsidR="00DB0F0F" w:rsidRPr="006E35B6" w:rsidRDefault="00DB0F0F" w:rsidP="00092B9D">
      <w:pPr>
        <w:jc w:val="both"/>
        <w:rPr>
          <w:rFonts w:ascii="Aptos" w:hAnsi="Aptos" w:cs="Calibri Light"/>
        </w:rPr>
      </w:pPr>
      <w:r w:rsidRPr="006E35B6">
        <w:rPr>
          <w:rFonts w:ascii="Aptos" w:hAnsi="Aptos" w:cs="Calibri Light"/>
        </w:rPr>
        <w:t xml:space="preserve">Stanje novčanih sredstava na računima u bankama i blagajni iznose ukupno 6.560.906,12 EUR. </w:t>
      </w:r>
    </w:p>
    <w:p w14:paraId="114C0ACD" w14:textId="77777777" w:rsidR="00DB0F0F" w:rsidRPr="006E35B6" w:rsidRDefault="00DB0F0F" w:rsidP="00092B9D">
      <w:pPr>
        <w:jc w:val="both"/>
        <w:rPr>
          <w:rFonts w:ascii="Aptos" w:hAnsi="Aptos" w:cs="Calibri Light"/>
        </w:rPr>
      </w:pPr>
      <w:r w:rsidRPr="006E35B6">
        <w:rPr>
          <w:rFonts w:ascii="Aptos" w:hAnsi="Aptos" w:cs="Calibri Light"/>
        </w:rPr>
        <w:t>Stanje novca kod tuzemnih poslovnih banaka iznosi 92.888,16 EUR. Na računima za posebne namjene izdvojena su novčana sredstva za isplate po sudskim i dr. rješenjima te za isplatu naknade u postupcima izvlaštenja zemljišta 6.468.017,96 EUR.</w:t>
      </w:r>
    </w:p>
    <w:p w14:paraId="2D47275A" w14:textId="77777777" w:rsidR="00DB0F0F" w:rsidRPr="006E35B6" w:rsidRDefault="00DB0F0F" w:rsidP="00092B9D">
      <w:pPr>
        <w:jc w:val="both"/>
        <w:rPr>
          <w:rFonts w:ascii="Aptos" w:hAnsi="Aptos" w:cs="Calibri Light"/>
          <w:color w:val="FF0000"/>
        </w:rPr>
      </w:pPr>
    </w:p>
    <w:p w14:paraId="7278A48B" w14:textId="77777777" w:rsidR="00092B9D" w:rsidRDefault="00092B9D" w:rsidP="00092B9D">
      <w:pPr>
        <w:jc w:val="both"/>
        <w:rPr>
          <w:rFonts w:ascii="Aptos" w:hAnsi="Aptos" w:cs="Calibri Light"/>
          <w:b/>
          <w:bCs/>
        </w:rPr>
      </w:pPr>
    </w:p>
    <w:p w14:paraId="4743C8F8" w14:textId="77777777" w:rsidR="00092B9D" w:rsidRDefault="00092B9D" w:rsidP="00092B9D">
      <w:pPr>
        <w:jc w:val="both"/>
        <w:rPr>
          <w:rFonts w:ascii="Aptos" w:hAnsi="Aptos" w:cs="Calibri Light"/>
          <w:b/>
          <w:bCs/>
        </w:rPr>
      </w:pPr>
    </w:p>
    <w:p w14:paraId="1D4F3CC9" w14:textId="77777777" w:rsidR="00092B9D" w:rsidRDefault="00092B9D" w:rsidP="00092B9D">
      <w:pPr>
        <w:jc w:val="both"/>
        <w:rPr>
          <w:rFonts w:ascii="Aptos" w:hAnsi="Aptos" w:cs="Calibri Light"/>
          <w:b/>
          <w:bCs/>
        </w:rPr>
      </w:pPr>
    </w:p>
    <w:p w14:paraId="1F1F347D" w14:textId="77777777" w:rsidR="00092B9D" w:rsidRDefault="00092B9D" w:rsidP="00092B9D">
      <w:pPr>
        <w:jc w:val="both"/>
        <w:rPr>
          <w:rFonts w:ascii="Aptos" w:hAnsi="Aptos" w:cs="Calibri Light"/>
          <w:b/>
          <w:bCs/>
        </w:rPr>
      </w:pPr>
    </w:p>
    <w:p w14:paraId="64D48001" w14:textId="77777777" w:rsidR="00092B9D" w:rsidRDefault="00092B9D" w:rsidP="00092B9D">
      <w:pPr>
        <w:jc w:val="both"/>
        <w:rPr>
          <w:rFonts w:ascii="Aptos" w:hAnsi="Aptos" w:cs="Calibri Light"/>
          <w:b/>
          <w:bCs/>
        </w:rPr>
      </w:pPr>
    </w:p>
    <w:p w14:paraId="6F36823C" w14:textId="77777777" w:rsidR="00092B9D" w:rsidRDefault="00092B9D" w:rsidP="00092B9D">
      <w:pPr>
        <w:jc w:val="both"/>
        <w:rPr>
          <w:rFonts w:ascii="Aptos" w:hAnsi="Aptos" w:cs="Calibri Light"/>
          <w:b/>
          <w:bCs/>
        </w:rPr>
      </w:pPr>
    </w:p>
    <w:p w14:paraId="1DBD691C" w14:textId="473FA1FF" w:rsidR="00DB0F0F" w:rsidRPr="006E35B6" w:rsidRDefault="00DB0F0F" w:rsidP="00092B9D">
      <w:pPr>
        <w:jc w:val="both"/>
        <w:rPr>
          <w:rFonts w:ascii="Aptos" w:hAnsi="Aptos" w:cs="Calibri Light"/>
          <w:b/>
          <w:bCs/>
        </w:rPr>
      </w:pPr>
      <w:r w:rsidRPr="006E35B6">
        <w:rPr>
          <w:rFonts w:ascii="Aptos" w:hAnsi="Aptos" w:cs="Calibri Light"/>
          <w:b/>
          <w:bCs/>
        </w:rPr>
        <w:lastRenderedPageBreak/>
        <w:t xml:space="preserve">Šifra 1211 Depoziti u tuzemnim kreditnim i ostalim financijskim institucijama </w:t>
      </w:r>
    </w:p>
    <w:tbl>
      <w:tblPr>
        <w:tblW w:w="9493" w:type="dxa"/>
        <w:tblCellMar>
          <w:left w:w="10" w:type="dxa"/>
          <w:right w:w="10" w:type="dxa"/>
        </w:tblCellMar>
        <w:tblLook w:val="04A0" w:firstRow="1" w:lastRow="0" w:firstColumn="1" w:lastColumn="0" w:noHBand="0" w:noVBand="1"/>
      </w:tblPr>
      <w:tblGrid>
        <w:gridCol w:w="2083"/>
        <w:gridCol w:w="729"/>
        <w:gridCol w:w="1985"/>
        <w:gridCol w:w="2082"/>
        <w:gridCol w:w="910"/>
        <w:gridCol w:w="1704"/>
      </w:tblGrid>
      <w:tr w:rsidR="00DB0F0F" w:rsidRPr="006E35B6" w14:paraId="3167306F" w14:textId="77777777" w:rsidTr="00415D04">
        <w:trPr>
          <w:trHeight w:val="600"/>
        </w:trPr>
        <w:tc>
          <w:tcPr>
            <w:tcW w:w="20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CCD8E15"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2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4D0A92C"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3F6EC68"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208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2D80928"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1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4E3FFED"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7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9DDEA02"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07D92D61" w14:textId="77777777" w:rsidTr="00415D04">
        <w:trPr>
          <w:trHeight w:val="195"/>
        </w:trPr>
        <w:tc>
          <w:tcPr>
            <w:tcW w:w="20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EB9E6C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2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CD6E23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AB233B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208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17719D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1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126706B"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AB39E9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4FE16C54" w14:textId="77777777" w:rsidTr="00415D04">
        <w:trPr>
          <w:trHeight w:val="300"/>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EA021" w14:textId="77777777" w:rsidR="00DB0F0F" w:rsidRPr="006E35B6" w:rsidRDefault="00DB0F0F" w:rsidP="00092B9D">
            <w:pPr>
              <w:rPr>
                <w:rFonts w:ascii="Aptos" w:hAnsi="Aptos" w:cs="Calibri Light"/>
                <w:bCs/>
              </w:rPr>
            </w:pPr>
            <w:r w:rsidRPr="006E35B6">
              <w:rPr>
                <w:rFonts w:ascii="Aptos" w:hAnsi="Aptos" w:cs="Calibri Light"/>
                <w:bCs/>
              </w:rPr>
              <w:t>Depoziti u tuzemnim kreditnim i ostalim financijskim institucijama</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41ED2E" w14:textId="77777777" w:rsidR="00DB0F0F" w:rsidRPr="006E35B6" w:rsidRDefault="00DB0F0F" w:rsidP="00092B9D">
            <w:pPr>
              <w:jc w:val="right"/>
              <w:rPr>
                <w:rFonts w:ascii="Aptos" w:hAnsi="Aptos" w:cs="Calibri Light"/>
                <w:bCs/>
              </w:rPr>
            </w:pPr>
            <w:r w:rsidRPr="006E35B6">
              <w:rPr>
                <w:rFonts w:ascii="Aptos" w:hAnsi="Aptos" w:cs="Calibri Light"/>
                <w:bCs/>
              </w:rPr>
              <w:t>1211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34B35C" w14:textId="77777777" w:rsidR="00DB0F0F" w:rsidRPr="006E35B6" w:rsidRDefault="00DB0F0F" w:rsidP="00092B9D">
            <w:pPr>
              <w:jc w:val="right"/>
              <w:rPr>
                <w:rFonts w:ascii="Aptos" w:hAnsi="Aptos" w:cs="Calibri Light"/>
                <w:bCs/>
              </w:rPr>
            </w:pPr>
            <w:r w:rsidRPr="006E35B6">
              <w:rPr>
                <w:rFonts w:ascii="Aptos" w:hAnsi="Aptos" w:cs="Calibri Light"/>
                <w:bCs/>
              </w:rPr>
              <w:t>157.668.310,92</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D1AC5B" w14:textId="77777777" w:rsidR="00DB0F0F" w:rsidRPr="006E35B6" w:rsidRDefault="00DB0F0F" w:rsidP="00092B9D">
            <w:pPr>
              <w:jc w:val="right"/>
              <w:rPr>
                <w:rFonts w:ascii="Aptos" w:hAnsi="Aptos" w:cs="Calibri Light"/>
                <w:bCs/>
              </w:rPr>
            </w:pPr>
            <w:r w:rsidRPr="006E35B6">
              <w:rPr>
                <w:rFonts w:ascii="Aptos" w:hAnsi="Aptos" w:cs="Calibri Light"/>
                <w:bCs/>
              </w:rPr>
              <w:t>208.872.102,43</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CE1A64" w14:textId="77777777" w:rsidR="00DB0F0F" w:rsidRPr="006E35B6" w:rsidRDefault="00DB0F0F" w:rsidP="00092B9D">
            <w:pPr>
              <w:jc w:val="right"/>
              <w:rPr>
                <w:rFonts w:ascii="Aptos" w:hAnsi="Aptos" w:cs="Calibri Light"/>
                <w:bCs/>
              </w:rPr>
            </w:pPr>
            <w:r w:rsidRPr="006E35B6">
              <w:rPr>
                <w:rFonts w:ascii="Aptos" w:hAnsi="Aptos" w:cs="Calibri Light"/>
                <w:bCs/>
              </w:rPr>
              <w:t>132</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D74792" w14:textId="77777777" w:rsidR="00DB0F0F" w:rsidRPr="006E35B6" w:rsidRDefault="00DB0F0F" w:rsidP="00092B9D">
            <w:pPr>
              <w:jc w:val="right"/>
              <w:rPr>
                <w:rFonts w:ascii="Aptos" w:hAnsi="Aptos" w:cs="Calibri Light"/>
                <w:bCs/>
              </w:rPr>
            </w:pPr>
            <w:r w:rsidRPr="006E35B6">
              <w:rPr>
                <w:rFonts w:ascii="Aptos" w:hAnsi="Aptos" w:cs="Calibri Light"/>
                <w:bCs/>
              </w:rPr>
              <w:t>51.203.791,51</w:t>
            </w:r>
          </w:p>
        </w:tc>
      </w:tr>
    </w:tbl>
    <w:p w14:paraId="1605A683" w14:textId="77777777" w:rsidR="00DB0F0F" w:rsidRPr="006E35B6" w:rsidRDefault="00DB0F0F" w:rsidP="00092B9D">
      <w:pPr>
        <w:jc w:val="both"/>
        <w:rPr>
          <w:rFonts w:ascii="Aptos" w:hAnsi="Aptos" w:cs="Calibri Light"/>
          <w:b/>
          <w:bCs/>
          <w:color w:val="FF0000"/>
        </w:rPr>
      </w:pPr>
    </w:p>
    <w:p w14:paraId="71D1BAD1" w14:textId="2B83DF80" w:rsidR="00DB0F0F" w:rsidRDefault="00DB0F0F" w:rsidP="00092B9D">
      <w:pPr>
        <w:rPr>
          <w:rFonts w:ascii="Aptos" w:hAnsi="Aptos" w:cs="Calibri Light"/>
        </w:rPr>
      </w:pPr>
      <w:r w:rsidRPr="006E35B6">
        <w:rPr>
          <w:rFonts w:ascii="Aptos" w:hAnsi="Aptos" w:cs="Calibri Light"/>
        </w:rPr>
        <w:t xml:space="preserve">Na računu depozita u tuzemnim kreditnim i ostalim financijskim institucija evidentirana su sredstva deponirana u Centar banci za kreditiranje razvoja malog gospodarstva 796.336,85 EUR i sredstva po Ugovoru o preko noćnom oročavanju nenamjenskih depozita koje je Grad Zagreb sklopio sa Zagrebačkom bankom d.d. 208.075.835,58 EUR. </w:t>
      </w:r>
    </w:p>
    <w:p w14:paraId="7D2206EA" w14:textId="77777777" w:rsidR="006E35B6" w:rsidRPr="006E35B6" w:rsidRDefault="006E35B6" w:rsidP="00092B9D">
      <w:pPr>
        <w:rPr>
          <w:rFonts w:ascii="Aptos" w:hAnsi="Aptos" w:cs="Calibri Light"/>
        </w:rPr>
      </w:pPr>
    </w:p>
    <w:p w14:paraId="15F8CBDB" w14:textId="1D7041E9" w:rsidR="00DB0F0F" w:rsidRDefault="00DB0F0F" w:rsidP="00092B9D">
      <w:pPr>
        <w:rPr>
          <w:rFonts w:ascii="Aptos" w:hAnsi="Aptos" w:cs="Calibri Light"/>
          <w:bCs/>
        </w:rPr>
      </w:pPr>
      <w:r w:rsidRPr="006E35B6">
        <w:rPr>
          <w:rFonts w:ascii="Aptos" w:hAnsi="Aptos" w:cs="Calibri Light"/>
          <w:b/>
        </w:rPr>
        <w:t xml:space="preserve">Šifra 123 Potraživanja od zaposlenih – </w:t>
      </w:r>
      <w:r w:rsidRPr="006E35B6">
        <w:rPr>
          <w:rFonts w:ascii="Aptos" w:hAnsi="Aptos" w:cs="Calibri Light"/>
          <w:bCs/>
        </w:rPr>
        <w:t>veća su od potraživanja iz prethodne godine za iznos krivo isplaćenih sredstva drugog dohotka u ukupnom iznosu 13.000,00 EUR.</w:t>
      </w:r>
    </w:p>
    <w:p w14:paraId="769D47B5" w14:textId="77777777" w:rsidR="006E35B6" w:rsidRPr="006E35B6" w:rsidRDefault="006E35B6" w:rsidP="00092B9D">
      <w:pPr>
        <w:rPr>
          <w:rFonts w:ascii="Aptos" w:hAnsi="Aptos"/>
        </w:rPr>
      </w:pPr>
    </w:p>
    <w:p w14:paraId="04B141A4" w14:textId="0AD4D036" w:rsidR="00DB0F0F" w:rsidRDefault="00DB0F0F" w:rsidP="00092B9D">
      <w:pPr>
        <w:rPr>
          <w:rFonts w:ascii="Aptos" w:hAnsi="Aptos" w:cs="Calibri Light"/>
          <w:bCs/>
        </w:rPr>
      </w:pPr>
      <w:r w:rsidRPr="006E35B6">
        <w:rPr>
          <w:rFonts w:ascii="Aptos" w:hAnsi="Aptos" w:cs="Calibri Light"/>
          <w:b/>
        </w:rPr>
        <w:t xml:space="preserve">Šifra 124 Potraživanja za više plaćene poreze i doprinose – </w:t>
      </w:r>
      <w:r w:rsidRPr="006E35B6">
        <w:rPr>
          <w:rFonts w:ascii="Aptos" w:hAnsi="Aptos" w:cs="Calibri Light"/>
          <w:bCs/>
        </w:rPr>
        <w:t>prikazana su potraživanja 2.892,61 EUR za više plaćene poreze i doprinose vezana uz krivo isplaćeni drugi dohodak.</w:t>
      </w:r>
    </w:p>
    <w:p w14:paraId="214458FF" w14:textId="77777777" w:rsidR="006E35B6" w:rsidRPr="006E35B6" w:rsidRDefault="006E35B6" w:rsidP="00092B9D">
      <w:pPr>
        <w:rPr>
          <w:rFonts w:ascii="Aptos" w:hAnsi="Aptos"/>
        </w:rPr>
      </w:pPr>
    </w:p>
    <w:p w14:paraId="1F2FE315" w14:textId="77777777" w:rsidR="00DB0F0F" w:rsidRPr="006E35B6" w:rsidRDefault="00DB0F0F" w:rsidP="00092B9D">
      <w:pPr>
        <w:rPr>
          <w:rFonts w:ascii="Aptos" w:hAnsi="Aptos"/>
        </w:rPr>
      </w:pPr>
      <w:r w:rsidRPr="006E35B6">
        <w:rPr>
          <w:rFonts w:ascii="Aptos" w:hAnsi="Aptos" w:cs="Calibri Light"/>
        </w:rPr>
        <w:t xml:space="preserve"> </w:t>
      </w:r>
      <w:r w:rsidRPr="006E35B6">
        <w:rPr>
          <w:rFonts w:ascii="Aptos" w:hAnsi="Aptos" w:cs="Calibri Light"/>
          <w:b/>
        </w:rPr>
        <w:t>Šifra 129 Ostala potraživanja</w:t>
      </w:r>
    </w:p>
    <w:tbl>
      <w:tblPr>
        <w:tblW w:w="9493" w:type="dxa"/>
        <w:tblCellMar>
          <w:left w:w="10" w:type="dxa"/>
          <w:right w:w="10" w:type="dxa"/>
        </w:tblCellMar>
        <w:tblLook w:val="04A0" w:firstRow="1" w:lastRow="0" w:firstColumn="1" w:lastColumn="0" w:noHBand="0" w:noVBand="1"/>
      </w:tblPr>
      <w:tblGrid>
        <w:gridCol w:w="2797"/>
        <w:gridCol w:w="709"/>
        <w:gridCol w:w="1843"/>
        <w:gridCol w:w="1576"/>
        <w:gridCol w:w="992"/>
        <w:gridCol w:w="1576"/>
      </w:tblGrid>
      <w:tr w:rsidR="00DB0F0F" w:rsidRPr="006E35B6" w14:paraId="0D87B5D4" w14:textId="77777777" w:rsidTr="00F41A5C">
        <w:trPr>
          <w:trHeight w:val="600"/>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B276071"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0AB914B"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0F18D3D"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55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DC43055"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A7F03A5"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5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5BBB7D2" w14:textId="77777777" w:rsidR="00DB0F0F" w:rsidRPr="006E35B6" w:rsidRDefault="00DB0F0F" w:rsidP="00092B9D">
            <w:pPr>
              <w:jc w:val="center"/>
              <w:rPr>
                <w:rFonts w:ascii="Aptos" w:hAnsi="Aptos" w:cs="Calibri Light"/>
              </w:rPr>
            </w:pPr>
            <w:r w:rsidRPr="006E35B6">
              <w:rPr>
                <w:rFonts w:ascii="Aptos" w:hAnsi="Aptos" w:cs="Calibri Light"/>
              </w:rPr>
              <w:t xml:space="preserve">Povećanje </w:t>
            </w:r>
          </w:p>
        </w:tc>
      </w:tr>
      <w:tr w:rsidR="00DB0F0F" w:rsidRPr="006E35B6" w14:paraId="0B226D4F" w14:textId="77777777" w:rsidTr="00F41A5C">
        <w:trPr>
          <w:trHeight w:val="195"/>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A5744E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0FA54C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E93962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EF569F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7EEB08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AF6DA5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1D075651" w14:textId="77777777" w:rsidTr="00F41A5C">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82A4B" w14:textId="77777777" w:rsidR="00DB0F0F" w:rsidRPr="006E35B6" w:rsidRDefault="00DB0F0F" w:rsidP="00092B9D">
            <w:pPr>
              <w:rPr>
                <w:rFonts w:ascii="Aptos" w:hAnsi="Aptos" w:cs="Calibri Light"/>
              </w:rPr>
            </w:pPr>
            <w:r w:rsidRPr="006E35B6">
              <w:rPr>
                <w:rFonts w:ascii="Aptos" w:hAnsi="Aptos" w:cs="Calibri Light"/>
              </w:rPr>
              <w:t>Ostala potraživanja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0B5ABD" w14:textId="77777777" w:rsidR="00DB0F0F" w:rsidRPr="006E35B6" w:rsidRDefault="00DB0F0F" w:rsidP="00092B9D">
            <w:pPr>
              <w:jc w:val="right"/>
              <w:rPr>
                <w:rFonts w:ascii="Aptos" w:hAnsi="Aptos" w:cs="Calibri Light"/>
              </w:rPr>
            </w:pPr>
            <w:r w:rsidRPr="006E35B6">
              <w:rPr>
                <w:rFonts w:ascii="Aptos" w:hAnsi="Aptos" w:cs="Calibri Light"/>
              </w:rPr>
              <w:t>129</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A4AFD2" w14:textId="77777777" w:rsidR="00DB0F0F" w:rsidRPr="006E35B6" w:rsidRDefault="00DB0F0F" w:rsidP="00092B9D">
            <w:pPr>
              <w:jc w:val="right"/>
              <w:rPr>
                <w:rFonts w:ascii="Aptos" w:hAnsi="Aptos" w:cs="Calibri Light"/>
              </w:rPr>
            </w:pPr>
            <w:r w:rsidRPr="006E35B6">
              <w:rPr>
                <w:rFonts w:ascii="Aptos" w:hAnsi="Aptos" w:cs="Calibri Light"/>
              </w:rPr>
              <w:t>6.239.722,64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F9D6BE" w14:textId="77777777" w:rsidR="00DB0F0F" w:rsidRPr="006E35B6" w:rsidRDefault="00DB0F0F" w:rsidP="00092B9D">
            <w:pPr>
              <w:jc w:val="right"/>
              <w:rPr>
                <w:rFonts w:ascii="Aptos" w:hAnsi="Aptos" w:cs="Calibri Light"/>
              </w:rPr>
            </w:pPr>
            <w:r w:rsidRPr="006E35B6">
              <w:rPr>
                <w:rFonts w:ascii="Aptos" w:hAnsi="Aptos" w:cs="Calibri Light"/>
              </w:rPr>
              <w:t>7.732.144,56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B00D7D" w14:textId="77777777" w:rsidR="00DB0F0F" w:rsidRPr="006E35B6" w:rsidRDefault="00DB0F0F" w:rsidP="00092B9D">
            <w:pPr>
              <w:jc w:val="center"/>
              <w:rPr>
                <w:rFonts w:ascii="Aptos" w:hAnsi="Aptos" w:cs="Calibri Light"/>
              </w:rPr>
            </w:pPr>
            <w:r w:rsidRPr="006E35B6">
              <w:rPr>
                <w:rFonts w:ascii="Aptos" w:hAnsi="Aptos" w:cs="Calibri Light"/>
              </w:rPr>
              <w:t>124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0265C6" w14:textId="77777777" w:rsidR="00DB0F0F" w:rsidRPr="006E35B6" w:rsidRDefault="00DB0F0F" w:rsidP="00092B9D">
            <w:pPr>
              <w:jc w:val="right"/>
              <w:rPr>
                <w:rFonts w:ascii="Aptos" w:hAnsi="Aptos" w:cs="Calibri Light"/>
              </w:rPr>
            </w:pPr>
            <w:r w:rsidRPr="006E35B6">
              <w:rPr>
                <w:rFonts w:ascii="Aptos" w:hAnsi="Aptos" w:cs="Calibri Light"/>
              </w:rPr>
              <w:t>1.492.421,92</w:t>
            </w:r>
          </w:p>
        </w:tc>
      </w:tr>
    </w:tbl>
    <w:p w14:paraId="3D871ECB" w14:textId="77777777" w:rsidR="00DB0F0F" w:rsidRPr="006E35B6" w:rsidRDefault="00DB0F0F" w:rsidP="00092B9D">
      <w:pPr>
        <w:rPr>
          <w:rFonts w:ascii="Aptos" w:hAnsi="Aptos" w:cs="Calibri Light"/>
          <w:b/>
        </w:rPr>
      </w:pPr>
    </w:p>
    <w:p w14:paraId="03B52286" w14:textId="77777777" w:rsidR="00DB0F0F" w:rsidRPr="006E35B6" w:rsidRDefault="00DB0F0F" w:rsidP="00092B9D">
      <w:pPr>
        <w:jc w:val="both"/>
        <w:rPr>
          <w:rFonts w:ascii="Aptos" w:hAnsi="Aptos" w:cs="Calibri Light"/>
        </w:rPr>
      </w:pPr>
      <w:r w:rsidRPr="006E35B6">
        <w:rPr>
          <w:rFonts w:ascii="Aptos" w:hAnsi="Aptos" w:cs="Calibri Light"/>
        </w:rPr>
        <w:t>Stanje ostalih potraživanja odnosi se na naknade koje se refundiraju u iznosu 260.192,18 EUR, predujmove u iznosu 646.700,42 EUR, potraživanja od proračunskih korisnika za povrat u proračun u iznosu 6.775.190,99 EUR i na ostala nespomenuta potraživanja u iznosu 50.060,97 EUR.</w:t>
      </w:r>
    </w:p>
    <w:p w14:paraId="53E376E0" w14:textId="77777777" w:rsidR="00DB0F0F" w:rsidRPr="006E35B6" w:rsidRDefault="00DB0F0F" w:rsidP="00092B9D">
      <w:pPr>
        <w:jc w:val="both"/>
        <w:rPr>
          <w:rFonts w:ascii="Aptos" w:hAnsi="Aptos" w:cs="Calibri Light"/>
          <w:b/>
          <w:color w:val="FF0000"/>
        </w:rPr>
      </w:pPr>
    </w:p>
    <w:p w14:paraId="55B5D731" w14:textId="77777777" w:rsidR="00DB0F0F" w:rsidRPr="006E35B6" w:rsidRDefault="00DB0F0F" w:rsidP="00092B9D">
      <w:pPr>
        <w:jc w:val="both"/>
        <w:rPr>
          <w:rFonts w:ascii="Aptos" w:hAnsi="Aptos"/>
        </w:rPr>
      </w:pPr>
      <w:r w:rsidRPr="006E35B6">
        <w:rPr>
          <w:rFonts w:ascii="Aptos" w:hAnsi="Aptos" w:cs="Calibri Light"/>
          <w:b/>
        </w:rPr>
        <w:t>Šifra 1341 Zajmovi trgovačkim društvima u javnom sektoru</w:t>
      </w:r>
    </w:p>
    <w:tbl>
      <w:tblPr>
        <w:tblW w:w="9634" w:type="dxa"/>
        <w:tblCellMar>
          <w:left w:w="10" w:type="dxa"/>
          <w:right w:w="10" w:type="dxa"/>
        </w:tblCellMar>
        <w:tblLook w:val="04A0" w:firstRow="1" w:lastRow="0" w:firstColumn="1" w:lastColumn="0" w:noHBand="0" w:noVBand="1"/>
      </w:tblPr>
      <w:tblGrid>
        <w:gridCol w:w="2810"/>
        <w:gridCol w:w="729"/>
        <w:gridCol w:w="1843"/>
        <w:gridCol w:w="1559"/>
        <w:gridCol w:w="992"/>
        <w:gridCol w:w="1701"/>
      </w:tblGrid>
      <w:tr w:rsidR="00DB0F0F" w:rsidRPr="006E35B6" w14:paraId="114D03EF" w14:textId="77777777" w:rsidTr="00F41A5C">
        <w:trPr>
          <w:trHeight w:val="600"/>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C0D5735"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6D74F03"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CFF2038"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55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2840765"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E1C7BB0" w14:textId="77777777" w:rsidR="00DB0F0F" w:rsidRPr="006E35B6" w:rsidRDefault="00DB0F0F" w:rsidP="00092B9D">
            <w:pPr>
              <w:jc w:val="center"/>
              <w:rPr>
                <w:rFonts w:ascii="Aptos" w:hAnsi="Aptos"/>
              </w:rPr>
            </w:pPr>
            <w:r w:rsidRPr="006E35B6">
              <w:rPr>
                <w:rFonts w:ascii="Aptos" w:hAnsi="Aptos" w:cs="Calibri Light"/>
                <w:sz w:val="20"/>
                <w:szCs w:val="20"/>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5C21283" w14:textId="77777777" w:rsidR="00DB0F0F" w:rsidRPr="006E35B6" w:rsidRDefault="00DB0F0F" w:rsidP="00092B9D">
            <w:pPr>
              <w:jc w:val="center"/>
              <w:rPr>
                <w:rFonts w:ascii="Aptos" w:hAnsi="Aptos" w:cs="Calibri Light"/>
              </w:rPr>
            </w:pPr>
            <w:r w:rsidRPr="006E35B6">
              <w:rPr>
                <w:rFonts w:ascii="Aptos" w:hAnsi="Aptos" w:cs="Calibri Light"/>
              </w:rPr>
              <w:t xml:space="preserve">Povećanje / Smanjenje </w:t>
            </w:r>
          </w:p>
        </w:tc>
      </w:tr>
      <w:tr w:rsidR="00DB0F0F" w:rsidRPr="006E35B6" w14:paraId="01BACEB6" w14:textId="77777777" w:rsidTr="00F41A5C">
        <w:trPr>
          <w:trHeight w:val="195"/>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29CA13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DE1C06D"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8A002B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D942C1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86D89B6" w14:textId="77777777" w:rsidR="00DB0F0F" w:rsidRPr="006E35B6" w:rsidRDefault="00DB0F0F" w:rsidP="00092B9D">
            <w:pPr>
              <w:jc w:val="center"/>
              <w:rPr>
                <w:rFonts w:ascii="Aptos" w:hAnsi="Aptos"/>
              </w:rPr>
            </w:pPr>
            <w:r w:rsidRPr="006E35B6">
              <w:rPr>
                <w:rFonts w:ascii="Aptos" w:hAnsi="Aptos" w:cs="Calibri Light"/>
                <w:sz w:val="16"/>
                <w:szCs w:val="16"/>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D48ED0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7=5-4</w:t>
            </w:r>
          </w:p>
        </w:tc>
      </w:tr>
      <w:tr w:rsidR="00DB0F0F" w:rsidRPr="006E35B6" w14:paraId="0EF28A53" w14:textId="77777777" w:rsidTr="00F41A5C">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8DE6D" w14:textId="77777777" w:rsidR="00DB0F0F" w:rsidRPr="006E35B6" w:rsidRDefault="00DB0F0F" w:rsidP="00092B9D">
            <w:pPr>
              <w:rPr>
                <w:rFonts w:ascii="Aptos" w:hAnsi="Aptos" w:cs="Calibri Light"/>
              </w:rPr>
            </w:pPr>
            <w:r w:rsidRPr="006E35B6">
              <w:rPr>
                <w:rFonts w:ascii="Aptos" w:hAnsi="Aptos" w:cs="Calibri Light"/>
              </w:rPr>
              <w:t>Zajmovi TD u javnom sektoru</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99F249" w14:textId="77777777" w:rsidR="00DB0F0F" w:rsidRPr="006E35B6" w:rsidRDefault="00DB0F0F" w:rsidP="00092B9D">
            <w:pPr>
              <w:jc w:val="right"/>
              <w:rPr>
                <w:rFonts w:ascii="Aptos" w:hAnsi="Aptos" w:cs="Calibri Light"/>
              </w:rPr>
            </w:pPr>
            <w:r w:rsidRPr="006E35B6">
              <w:rPr>
                <w:rFonts w:ascii="Aptos" w:hAnsi="Aptos" w:cs="Calibri Light"/>
              </w:rPr>
              <w:t>1341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F0C0A5" w14:textId="77777777" w:rsidR="00DB0F0F" w:rsidRPr="006E35B6" w:rsidRDefault="00DB0F0F" w:rsidP="00092B9D">
            <w:pPr>
              <w:jc w:val="right"/>
              <w:rPr>
                <w:rFonts w:ascii="Aptos" w:hAnsi="Aptos" w:cs="Calibri Light"/>
              </w:rPr>
            </w:pPr>
            <w:r w:rsidRPr="006E35B6">
              <w:rPr>
                <w:rFonts w:ascii="Aptos" w:hAnsi="Aptos" w:cs="Calibri Light"/>
              </w:rPr>
              <w:t>41.582,06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1B69E2" w14:textId="77777777" w:rsidR="00DB0F0F" w:rsidRPr="006E35B6" w:rsidRDefault="00DB0F0F" w:rsidP="00092B9D">
            <w:pPr>
              <w:jc w:val="right"/>
              <w:rPr>
                <w:rFonts w:ascii="Aptos" w:hAnsi="Aptos" w:cs="Calibri Light"/>
              </w:rPr>
            </w:pPr>
            <w:r w:rsidRPr="006E35B6">
              <w:rPr>
                <w:rFonts w:ascii="Aptos" w:hAnsi="Aptos" w:cs="Calibri Light"/>
              </w:rPr>
              <w:t>41.582,06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B9EB2D" w14:textId="77777777" w:rsidR="00DB0F0F" w:rsidRPr="006E35B6" w:rsidRDefault="00DB0F0F" w:rsidP="00092B9D">
            <w:pPr>
              <w:jc w:val="center"/>
              <w:rPr>
                <w:rFonts w:ascii="Aptos" w:hAnsi="Aptos" w:cs="Calibri Light"/>
              </w:rPr>
            </w:pPr>
            <w:r w:rsidRPr="006E35B6">
              <w:rPr>
                <w:rFonts w:ascii="Aptos" w:hAnsi="Aptos" w:cs="Calibri Light"/>
              </w:rPr>
              <w:t>31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8002A8" w14:textId="77777777" w:rsidR="00DB0F0F" w:rsidRPr="006E35B6" w:rsidRDefault="00DB0F0F" w:rsidP="00092B9D">
            <w:pPr>
              <w:jc w:val="right"/>
              <w:rPr>
                <w:rFonts w:ascii="Aptos" w:hAnsi="Aptos" w:cs="Calibri Light"/>
              </w:rPr>
            </w:pPr>
            <w:r w:rsidRPr="006E35B6">
              <w:rPr>
                <w:rFonts w:ascii="Aptos" w:hAnsi="Aptos" w:cs="Calibri Light"/>
              </w:rPr>
              <w:t>0,00</w:t>
            </w:r>
          </w:p>
        </w:tc>
      </w:tr>
    </w:tbl>
    <w:p w14:paraId="09B15AD6" w14:textId="77777777" w:rsidR="00DB0F0F" w:rsidRPr="006E35B6" w:rsidRDefault="00DB0F0F" w:rsidP="00092B9D">
      <w:pPr>
        <w:rPr>
          <w:rFonts w:ascii="Aptos" w:hAnsi="Aptos" w:cs="Calibri Light"/>
          <w:b/>
        </w:rPr>
      </w:pPr>
    </w:p>
    <w:p w14:paraId="73F67E8F" w14:textId="77777777" w:rsidR="00DB0F0F" w:rsidRPr="006E35B6" w:rsidRDefault="00DB0F0F" w:rsidP="00092B9D">
      <w:pPr>
        <w:rPr>
          <w:rFonts w:ascii="Aptos" w:hAnsi="Aptos" w:cs="Calibri Light"/>
        </w:rPr>
      </w:pPr>
      <w:r w:rsidRPr="006E35B6">
        <w:rPr>
          <w:rFonts w:ascii="Aptos" w:hAnsi="Aptos" w:cs="Calibri Light"/>
        </w:rPr>
        <w:t>Ostalo je otvoreno potraživanje za zajam Zagrebačkom Inovacijskom centru u iznosu 41.582,06 EUR.</w:t>
      </w:r>
    </w:p>
    <w:p w14:paraId="52622457" w14:textId="77777777" w:rsidR="00DB0F0F" w:rsidRPr="006E35B6" w:rsidRDefault="00DB0F0F" w:rsidP="00092B9D">
      <w:pPr>
        <w:rPr>
          <w:rFonts w:ascii="Aptos" w:hAnsi="Aptos" w:cs="Calibri Light"/>
          <w:b/>
        </w:rPr>
      </w:pPr>
    </w:p>
    <w:p w14:paraId="1A190921" w14:textId="32F33421" w:rsidR="00DB0F0F" w:rsidRPr="006E35B6" w:rsidRDefault="00DB0F0F" w:rsidP="00092B9D">
      <w:pPr>
        <w:rPr>
          <w:rFonts w:ascii="Aptos" w:hAnsi="Aptos"/>
        </w:rPr>
      </w:pPr>
      <w:r w:rsidRPr="006E35B6">
        <w:rPr>
          <w:rFonts w:ascii="Aptos" w:hAnsi="Aptos" w:cs="Calibri Light"/>
          <w:b/>
        </w:rPr>
        <w:t xml:space="preserve">AOP 14  Vrijednosni papiri </w:t>
      </w:r>
    </w:p>
    <w:p w14:paraId="4D800391" w14:textId="77777777" w:rsidR="00DB0F0F" w:rsidRPr="006E35B6" w:rsidRDefault="00DB0F0F" w:rsidP="00092B9D">
      <w:pPr>
        <w:jc w:val="both"/>
        <w:rPr>
          <w:rFonts w:ascii="Aptos" w:hAnsi="Aptos" w:cs="Calibri Light"/>
        </w:rPr>
      </w:pPr>
      <w:r w:rsidRPr="006E35B6">
        <w:rPr>
          <w:rFonts w:ascii="Aptos" w:hAnsi="Aptos" w:cs="Calibri Light"/>
        </w:rPr>
        <w:t xml:space="preserve">S 31. prosincem 2024. izvršeno je knjigovodstveno usklađenje tržišne vrijednosti vrijednosnih papira kojima raspolaže Grad Zagreb prema obavijesti Središnje klirinško </w:t>
      </w:r>
      <w:r w:rsidRPr="006E35B6">
        <w:rPr>
          <w:rFonts w:ascii="Aptos" w:hAnsi="Aptos" w:cs="Calibri Light"/>
        </w:rPr>
        <w:lastRenderedPageBreak/>
        <w:t>depozitarne agencije. Tijekom 2024. godine dospjela je i uplaćena glavnica obveznica oznake LNGU-O-31AE koje kotiraju na tržištu kapitala u iznosu 27.423,98 EUR.</w:t>
      </w:r>
    </w:p>
    <w:p w14:paraId="43159D94" w14:textId="77777777" w:rsidR="00DB0F0F" w:rsidRPr="006E35B6" w:rsidRDefault="00DB0F0F" w:rsidP="00092B9D">
      <w:pPr>
        <w:jc w:val="both"/>
        <w:rPr>
          <w:rFonts w:ascii="Aptos" w:hAnsi="Aptos" w:cs="Calibri Light"/>
          <w:color w:val="FF0000"/>
        </w:rPr>
      </w:pPr>
    </w:p>
    <w:p w14:paraId="2F4B10AE" w14:textId="40C79027" w:rsidR="00DB0F0F" w:rsidRPr="006E35B6" w:rsidRDefault="00DB0F0F" w:rsidP="00092B9D">
      <w:pPr>
        <w:jc w:val="both"/>
        <w:rPr>
          <w:rFonts w:ascii="Aptos" w:hAnsi="Aptos"/>
        </w:rPr>
      </w:pPr>
      <w:r w:rsidRPr="006E35B6">
        <w:rPr>
          <w:rFonts w:ascii="Aptos" w:hAnsi="Aptos" w:cs="Calibri Light"/>
          <w:b/>
        </w:rPr>
        <w:t xml:space="preserve"> Šifra 15 Dionice i udjeli u glavnici – tuzemni</w:t>
      </w:r>
    </w:p>
    <w:p w14:paraId="6DCBBBD9" w14:textId="19C352FD" w:rsidR="00DB0F0F" w:rsidRDefault="00DB0F0F" w:rsidP="00092B9D">
      <w:pPr>
        <w:jc w:val="both"/>
        <w:rPr>
          <w:rFonts w:ascii="Aptos" w:hAnsi="Aptos" w:cs="Calibri Light"/>
        </w:rPr>
      </w:pPr>
      <w:r w:rsidRPr="006E35B6">
        <w:rPr>
          <w:rFonts w:ascii="Aptos" w:hAnsi="Aptos" w:cs="Calibri Light"/>
        </w:rPr>
        <w:t>Sa 31.12.2024. godine izvršeno je knjigovodstveno usklađivanje tržišne vrijednosti dionica Grada Zagreba prema obavijesti središnje klirinško depozitarne agencije. Vrijednost dionica i udjela u glavnici povećala se za 37.706.608,12 EUR. Razlog povećanja je uplata dodatnog kapitala u društvu Zagrebački sunčani krovovi za 3.500.000,00 EUR, povećanje vrijednosti dionica Vodoprivrede za 5.517.958,00 EUR, prijenos prava vlasništva komunalne vodne građevine CUPOVZ u iznosu 15.500.000,00 EUR u zamjenu za povećanje udjela u Zg. Holdingu, povećanje temeljnog kapitala u društvu Zg. Velesajam za 4.500.000,00 EUR te povećanje temeljnog kapitala u ZET u iznosu 8.683.000,00 EUR.</w:t>
      </w:r>
    </w:p>
    <w:p w14:paraId="755361FD" w14:textId="77777777" w:rsidR="00092B9D" w:rsidRPr="006E35B6" w:rsidRDefault="00092B9D" w:rsidP="00092B9D">
      <w:pPr>
        <w:jc w:val="both"/>
        <w:rPr>
          <w:rFonts w:ascii="Aptos" w:hAnsi="Aptos" w:cs="Calibri Light"/>
        </w:rPr>
      </w:pPr>
    </w:p>
    <w:tbl>
      <w:tblPr>
        <w:tblW w:w="9464" w:type="dxa"/>
        <w:tblCellMar>
          <w:left w:w="10" w:type="dxa"/>
          <w:right w:w="10" w:type="dxa"/>
        </w:tblCellMar>
        <w:tblLook w:val="04A0" w:firstRow="1" w:lastRow="0" w:firstColumn="1" w:lastColumn="0" w:noHBand="0" w:noVBand="1"/>
      </w:tblPr>
      <w:tblGrid>
        <w:gridCol w:w="3460"/>
        <w:gridCol w:w="1843"/>
        <w:gridCol w:w="1843"/>
        <w:gridCol w:w="2588"/>
      </w:tblGrid>
      <w:tr w:rsidR="00DB0F0F" w:rsidRPr="006E35B6" w14:paraId="6DD9F7F1" w14:textId="77777777" w:rsidTr="00F41A5C">
        <w:trPr>
          <w:trHeight w:val="30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F26F77" w14:textId="77777777" w:rsidR="00DB0F0F" w:rsidRPr="006E35B6" w:rsidRDefault="00DB0F0F" w:rsidP="00092B9D">
            <w:pPr>
              <w:suppressAutoHyphens w:val="0"/>
              <w:rPr>
                <w:rFonts w:ascii="Aptos" w:hAnsi="Aptos" w:cs="Calibri Light"/>
                <w:b/>
                <w:bCs/>
              </w:rPr>
            </w:pPr>
            <w:r w:rsidRPr="006E35B6">
              <w:rPr>
                <w:rFonts w:ascii="Aptos" w:hAnsi="Aptos" w:cs="Calibri Light"/>
                <w:b/>
                <w:bCs/>
              </w:rPr>
              <w:t>Dionice i udjeli Grada Zagreba u TD</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AAF6FB" w14:textId="77777777" w:rsidR="00DB0F0F" w:rsidRPr="006E35B6" w:rsidRDefault="00DB0F0F" w:rsidP="00092B9D">
            <w:pPr>
              <w:suppressAutoHyphens w:val="0"/>
              <w:rPr>
                <w:rFonts w:ascii="Aptos" w:hAnsi="Aptos" w:cs="Calibri Light"/>
                <w:b/>
                <w:bCs/>
              </w:rPr>
            </w:pPr>
            <w:r w:rsidRPr="006E35B6">
              <w:rPr>
                <w:rFonts w:ascii="Aptos" w:hAnsi="Aptos" w:cs="Calibri Light"/>
                <w:b/>
                <w:bCs/>
              </w:rPr>
              <w:t>Stanje 1.1.2024.</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FD1D159" w14:textId="77777777" w:rsidR="00DB0F0F" w:rsidRPr="006E35B6" w:rsidRDefault="00DB0F0F" w:rsidP="00092B9D">
            <w:pPr>
              <w:suppressAutoHyphens w:val="0"/>
              <w:jc w:val="center"/>
              <w:rPr>
                <w:rFonts w:ascii="Aptos" w:hAnsi="Aptos" w:cs="Calibri Light"/>
                <w:b/>
                <w:bCs/>
              </w:rPr>
            </w:pPr>
            <w:r w:rsidRPr="006E35B6">
              <w:rPr>
                <w:rFonts w:ascii="Aptos" w:hAnsi="Aptos" w:cs="Calibri Light"/>
                <w:b/>
                <w:bCs/>
              </w:rPr>
              <w:t>Stanje 31.12.2024.</w:t>
            </w:r>
          </w:p>
        </w:tc>
        <w:tc>
          <w:tcPr>
            <w:tcW w:w="24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593F31" w14:textId="77777777" w:rsidR="00DB0F0F" w:rsidRPr="006E35B6" w:rsidRDefault="00DB0F0F" w:rsidP="00092B9D">
            <w:pPr>
              <w:suppressAutoHyphens w:val="0"/>
              <w:rPr>
                <w:rFonts w:ascii="Aptos" w:hAnsi="Aptos" w:cs="Calibri Light"/>
                <w:b/>
                <w:bCs/>
              </w:rPr>
            </w:pPr>
            <w:r w:rsidRPr="006E35B6">
              <w:rPr>
                <w:rFonts w:ascii="Aptos" w:hAnsi="Aptos" w:cs="Calibri Light"/>
                <w:b/>
                <w:bCs/>
              </w:rPr>
              <w:t>Povećanje/smanjenje</w:t>
            </w:r>
          </w:p>
        </w:tc>
      </w:tr>
      <w:tr w:rsidR="00DB0F0F" w:rsidRPr="006E35B6" w14:paraId="152FB7DF"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09BAC8" w14:textId="77777777" w:rsidR="00DB0F0F" w:rsidRPr="006E35B6" w:rsidRDefault="00DB0F0F" w:rsidP="00092B9D">
            <w:pPr>
              <w:suppressAutoHyphens w:val="0"/>
              <w:rPr>
                <w:rFonts w:ascii="Aptos" w:hAnsi="Aptos" w:cs="Calibri Light"/>
              </w:rPr>
            </w:pPr>
            <w:r w:rsidRPr="006E35B6">
              <w:rPr>
                <w:rFonts w:ascii="Aptos" w:hAnsi="Aptos" w:cs="Calibri Light"/>
              </w:rPr>
              <w:t>Sunčani krovovi d.o.o.</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4F699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F92A504"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3.502.654,46</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D1582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3.500.000,00</w:t>
            </w:r>
          </w:p>
        </w:tc>
      </w:tr>
      <w:tr w:rsidR="00DB0F0F" w:rsidRPr="006E35B6" w14:paraId="5C982A8C"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ADA879" w14:textId="77777777" w:rsidR="00DB0F0F" w:rsidRPr="006E35B6" w:rsidRDefault="00DB0F0F" w:rsidP="00092B9D">
            <w:pPr>
              <w:suppressAutoHyphens w:val="0"/>
              <w:rPr>
                <w:rFonts w:ascii="Aptos" w:hAnsi="Aptos" w:cs="Calibri Light"/>
              </w:rPr>
            </w:pPr>
            <w:r w:rsidRPr="006E35B6">
              <w:rPr>
                <w:rFonts w:ascii="Aptos" w:hAnsi="Aptos" w:cs="Calibri Light"/>
              </w:rPr>
              <w:t>Croatia osiguranje</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250838"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4.325,00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B9132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8.150,00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208B98"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3.825,00</w:t>
            </w:r>
          </w:p>
        </w:tc>
      </w:tr>
      <w:tr w:rsidR="00DB0F0F" w:rsidRPr="006E35B6" w14:paraId="7EDB3DDD"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A51F04" w14:textId="77777777" w:rsidR="00DB0F0F" w:rsidRPr="006E35B6" w:rsidRDefault="00DB0F0F" w:rsidP="00092B9D">
            <w:pPr>
              <w:suppressAutoHyphens w:val="0"/>
              <w:rPr>
                <w:rFonts w:ascii="Aptos" w:hAnsi="Aptos" w:cs="Calibri Light"/>
              </w:rPr>
            </w:pPr>
            <w:r w:rsidRPr="006E35B6">
              <w:rPr>
                <w:rFonts w:ascii="Aptos" w:hAnsi="Aptos" w:cs="Calibri Light"/>
              </w:rPr>
              <w:t>Bicro Biocentar</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A3B458"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345,08</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4A704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390,00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C24B9A"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44,92</w:t>
            </w:r>
          </w:p>
        </w:tc>
      </w:tr>
      <w:tr w:rsidR="00DB0F0F" w:rsidRPr="006E35B6" w14:paraId="41C6C554"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E14F48" w14:textId="77777777" w:rsidR="00DB0F0F" w:rsidRPr="006E35B6" w:rsidRDefault="00DB0F0F" w:rsidP="00092B9D">
            <w:pPr>
              <w:suppressAutoHyphens w:val="0"/>
              <w:rPr>
                <w:rFonts w:ascii="Aptos" w:hAnsi="Aptos" w:cs="Calibri Light"/>
              </w:rPr>
            </w:pPr>
            <w:r w:rsidRPr="006E35B6">
              <w:rPr>
                <w:rFonts w:ascii="Aptos" w:hAnsi="Aptos" w:cs="Calibri Light"/>
              </w:rPr>
              <w:t>ZG centar za gospodarenje otpadom</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AB4AB5"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5DDB85"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BB480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5E10A819"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8CF55F" w14:textId="77777777" w:rsidR="00DB0F0F" w:rsidRPr="006E35B6" w:rsidRDefault="00DB0F0F" w:rsidP="00092B9D">
            <w:pPr>
              <w:suppressAutoHyphens w:val="0"/>
              <w:rPr>
                <w:rFonts w:ascii="Aptos" w:hAnsi="Aptos" w:cs="Calibri Light"/>
              </w:rPr>
            </w:pPr>
            <w:r w:rsidRPr="006E35B6">
              <w:rPr>
                <w:rFonts w:ascii="Aptos" w:hAnsi="Aptos" w:cs="Calibri Light"/>
              </w:rPr>
              <w:t>HT</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ADE66D"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3.767,40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6D9DD2" w14:textId="77777777" w:rsidR="00DB0F0F" w:rsidRPr="006E35B6" w:rsidRDefault="00DB0F0F" w:rsidP="00092B9D">
            <w:pPr>
              <w:suppressAutoHyphens w:val="0"/>
              <w:jc w:val="right"/>
              <w:rPr>
                <w:rFonts w:ascii="Aptos" w:hAnsi="Aptos" w:cs="Calibri Light"/>
              </w:rPr>
            </w:pPr>
            <w:r w:rsidRPr="006E35B6">
              <w:rPr>
                <w:rFonts w:ascii="Aptos" w:hAnsi="Aptos" w:cs="Calibri Light"/>
              </w:rPr>
              <w:t>5.547,60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94C456F"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1.780,20</w:t>
            </w:r>
          </w:p>
        </w:tc>
      </w:tr>
      <w:tr w:rsidR="00DB0F0F" w:rsidRPr="006E35B6" w14:paraId="65D0DD6F"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0DB77A" w14:textId="77777777" w:rsidR="00DB0F0F" w:rsidRPr="006E35B6" w:rsidRDefault="00DB0F0F" w:rsidP="00092B9D">
            <w:pPr>
              <w:suppressAutoHyphens w:val="0"/>
              <w:rPr>
                <w:rFonts w:ascii="Aptos" w:hAnsi="Aptos" w:cs="Calibri Light"/>
              </w:rPr>
            </w:pPr>
            <w:r w:rsidRPr="006E35B6">
              <w:rPr>
                <w:rFonts w:ascii="Aptos" w:hAnsi="Aptos" w:cs="Calibri Light"/>
              </w:rPr>
              <w:t>Integrirani promet ZG područja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44887A"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1.592,67</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34A344"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1.592,67</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680D3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5CE57302"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8CBEA55" w14:textId="77777777" w:rsidR="00DB0F0F" w:rsidRPr="006E35B6" w:rsidRDefault="00DB0F0F" w:rsidP="00092B9D">
            <w:pPr>
              <w:suppressAutoHyphens w:val="0"/>
              <w:rPr>
                <w:rFonts w:ascii="Aptos" w:hAnsi="Aptos" w:cs="Calibri Light"/>
              </w:rPr>
            </w:pPr>
            <w:r w:rsidRPr="006E35B6">
              <w:rPr>
                <w:rFonts w:ascii="Aptos" w:hAnsi="Aptos" w:cs="Calibri Light"/>
              </w:rPr>
              <w:t>Vodoprivreda Zagreb</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E96DC8"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1.938.742,00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25869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7.456.700,00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AA49F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5.517.958,00</w:t>
            </w:r>
          </w:p>
        </w:tc>
      </w:tr>
      <w:tr w:rsidR="00DB0F0F" w:rsidRPr="006E35B6" w14:paraId="72D8B5FD"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79F67B" w14:textId="77777777" w:rsidR="00DB0F0F" w:rsidRPr="006E35B6" w:rsidRDefault="00DB0F0F" w:rsidP="00092B9D">
            <w:pPr>
              <w:suppressAutoHyphens w:val="0"/>
              <w:rPr>
                <w:rFonts w:ascii="Aptos" w:hAnsi="Aptos" w:cs="Calibri Light"/>
              </w:rPr>
            </w:pPr>
            <w:r w:rsidRPr="006E35B6">
              <w:rPr>
                <w:rFonts w:ascii="Aptos" w:hAnsi="Aptos" w:cs="Calibri Light"/>
              </w:rPr>
              <w:t>Sportski objekti</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F1B5F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DE59B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246F90"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4B052939"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CA911C" w14:textId="77777777" w:rsidR="00DB0F0F" w:rsidRPr="006E35B6" w:rsidRDefault="00DB0F0F" w:rsidP="00092B9D">
            <w:pPr>
              <w:suppressAutoHyphens w:val="0"/>
              <w:rPr>
                <w:rFonts w:ascii="Aptos" w:hAnsi="Aptos" w:cs="Calibri Light"/>
              </w:rPr>
            </w:pPr>
            <w:r w:rsidRPr="006E35B6">
              <w:rPr>
                <w:rFonts w:ascii="Aptos" w:hAnsi="Aptos" w:cs="Calibri Light"/>
              </w:rPr>
              <w:t>Zagrebački inovacijski centar</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2DD615"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7AC7A8"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4A64A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41D35D88"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0B4A86" w14:textId="77777777" w:rsidR="00DB0F0F" w:rsidRPr="006E35B6" w:rsidRDefault="00DB0F0F" w:rsidP="00092B9D">
            <w:pPr>
              <w:suppressAutoHyphens w:val="0"/>
              <w:rPr>
                <w:rFonts w:ascii="Aptos" w:hAnsi="Aptos" w:cs="Calibri Light"/>
              </w:rPr>
            </w:pPr>
            <w:r w:rsidRPr="006E35B6">
              <w:rPr>
                <w:rFonts w:ascii="Aptos" w:hAnsi="Aptos" w:cs="Calibri Light"/>
              </w:rPr>
              <w:t>Zagrebački holding</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36AFD9"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421.666.149,02</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050861"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437.166.149,02</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1F1E1F"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15.500.000,00</w:t>
            </w:r>
          </w:p>
        </w:tc>
      </w:tr>
      <w:tr w:rsidR="00DB0F0F" w:rsidRPr="006E35B6" w14:paraId="4DA34086"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4B8152D" w14:textId="77777777" w:rsidR="00DB0F0F" w:rsidRPr="006E35B6" w:rsidRDefault="00DB0F0F" w:rsidP="00092B9D">
            <w:pPr>
              <w:suppressAutoHyphens w:val="0"/>
              <w:rPr>
                <w:rFonts w:ascii="Aptos" w:hAnsi="Aptos" w:cs="Calibri Light"/>
              </w:rPr>
            </w:pPr>
            <w:r w:rsidRPr="006E35B6">
              <w:rPr>
                <w:rFonts w:ascii="Aptos" w:hAnsi="Aptos" w:cs="Calibri Light"/>
              </w:rPr>
              <w:t>Zračna luka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11595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37.368.146,53</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9CE0A2"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37.368.146,53</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6256A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321E2A40"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EF3843" w14:textId="77777777" w:rsidR="00DB0F0F" w:rsidRPr="006E35B6" w:rsidRDefault="00DB0F0F" w:rsidP="00092B9D">
            <w:pPr>
              <w:suppressAutoHyphens w:val="0"/>
              <w:rPr>
                <w:rFonts w:ascii="Aptos" w:hAnsi="Aptos" w:cs="Calibri Light"/>
              </w:rPr>
            </w:pPr>
            <w:r w:rsidRPr="006E35B6">
              <w:rPr>
                <w:rFonts w:ascii="Aptos" w:hAnsi="Aptos" w:cs="Calibri Light"/>
              </w:rPr>
              <w:t>Zagrebački velesajam</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4E252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74.356.838,54</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EF50A1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78.856.838,54</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90C68F"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4.500.000,00</w:t>
            </w:r>
          </w:p>
        </w:tc>
      </w:tr>
      <w:tr w:rsidR="00DB0F0F" w:rsidRPr="006E35B6" w14:paraId="3E9BD96C"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47ABF8" w14:textId="77777777" w:rsidR="00DB0F0F" w:rsidRPr="006E35B6" w:rsidRDefault="00DB0F0F" w:rsidP="00092B9D">
            <w:pPr>
              <w:suppressAutoHyphens w:val="0"/>
              <w:rPr>
                <w:rFonts w:ascii="Aptos" w:hAnsi="Aptos" w:cs="Calibri Light"/>
              </w:rPr>
            </w:pPr>
            <w:r w:rsidRPr="006E35B6">
              <w:rPr>
                <w:rFonts w:ascii="Aptos" w:hAnsi="Aptos" w:cs="Calibri Light"/>
              </w:rPr>
              <w:t>ZET</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9D3750"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27.734.880,00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5FD952"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36.417.880,00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20EFC9"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8.683.000,00</w:t>
            </w:r>
          </w:p>
        </w:tc>
      </w:tr>
      <w:tr w:rsidR="00DB0F0F" w:rsidRPr="006E35B6" w14:paraId="35AF61AD"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F0D12F" w14:textId="77777777" w:rsidR="00DB0F0F" w:rsidRPr="006E35B6" w:rsidRDefault="00DB0F0F" w:rsidP="00092B9D">
            <w:pPr>
              <w:suppressAutoHyphens w:val="0"/>
              <w:rPr>
                <w:rFonts w:ascii="Aptos" w:hAnsi="Aptos" w:cs="Calibri Light"/>
              </w:rPr>
            </w:pPr>
            <w:r w:rsidRPr="006E35B6">
              <w:rPr>
                <w:rFonts w:ascii="Aptos" w:hAnsi="Aptos" w:cs="Calibri Light"/>
              </w:rPr>
              <w:t>Samoborska banka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95E6D1"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8.600,00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C4CBBF"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8.600,00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5C946D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19E589D8"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42ECD6" w14:textId="77777777" w:rsidR="00DB0F0F" w:rsidRPr="006E35B6" w:rsidRDefault="00DB0F0F" w:rsidP="00092B9D">
            <w:pPr>
              <w:suppressAutoHyphens w:val="0"/>
              <w:rPr>
                <w:rFonts w:ascii="Aptos" w:hAnsi="Aptos" w:cs="Calibri Light"/>
              </w:rPr>
            </w:pPr>
            <w:r w:rsidRPr="006E35B6">
              <w:rPr>
                <w:rFonts w:ascii="Aptos" w:hAnsi="Aptos" w:cs="Calibri Light"/>
              </w:rPr>
              <w:t>Industrogradnja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84900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3.346.605,61</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973969"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3.346.605,61</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824032"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10B9049E"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E5E87B" w14:textId="77777777" w:rsidR="00DB0F0F" w:rsidRPr="006E35B6" w:rsidRDefault="00DB0F0F" w:rsidP="00092B9D">
            <w:pPr>
              <w:suppressAutoHyphens w:val="0"/>
              <w:rPr>
                <w:rFonts w:ascii="Aptos" w:hAnsi="Aptos" w:cs="Calibri Light"/>
              </w:rPr>
            </w:pPr>
            <w:r w:rsidRPr="006E35B6">
              <w:rPr>
                <w:rFonts w:ascii="Aptos" w:hAnsi="Aptos" w:cs="Calibri Light"/>
              </w:rPr>
              <w:t>Magma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147553"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805.789,37</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E5C54D"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805.789,37</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CECDC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71C6E015" w14:textId="77777777" w:rsidTr="00F41A5C">
        <w:trPr>
          <w:trHeight w:val="30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F2D327" w14:textId="77777777" w:rsidR="00DB0F0F" w:rsidRPr="006E35B6" w:rsidRDefault="00DB0F0F" w:rsidP="00092B9D">
            <w:pPr>
              <w:suppressAutoHyphens w:val="0"/>
              <w:rPr>
                <w:rFonts w:ascii="Aptos" w:hAnsi="Aptos" w:cs="Calibri Light"/>
              </w:rPr>
            </w:pPr>
            <w:r w:rsidRPr="006E35B6">
              <w:rPr>
                <w:rFonts w:ascii="Aptos" w:hAnsi="Aptos" w:cs="Calibri Light"/>
              </w:rPr>
              <w:t>Morski lav</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9B4A0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1.353,77</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738D43"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1.353,77</w:t>
            </w:r>
          </w:p>
        </w:tc>
        <w:tc>
          <w:tcPr>
            <w:tcW w:w="24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FF2F4F"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4D88A136"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58F8587" w14:textId="77777777" w:rsidR="00DB0F0F" w:rsidRPr="006E35B6" w:rsidRDefault="00DB0F0F" w:rsidP="00092B9D">
            <w:pPr>
              <w:suppressAutoHyphens w:val="0"/>
              <w:rPr>
                <w:rFonts w:ascii="Aptos" w:hAnsi="Aptos" w:cs="Calibri Light"/>
              </w:rPr>
            </w:pPr>
            <w:r w:rsidRPr="006E35B6">
              <w:rPr>
                <w:rFonts w:ascii="Aptos" w:hAnsi="Aptos" w:cs="Calibri Light"/>
              </w:rPr>
              <w:t>Imperial Vodice</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028EA5" w14:textId="77777777" w:rsidR="00DB0F0F" w:rsidRPr="006E35B6" w:rsidRDefault="00DB0F0F" w:rsidP="00092B9D">
            <w:pPr>
              <w:suppressAutoHyphens w:val="0"/>
              <w:jc w:val="right"/>
              <w:rPr>
                <w:rFonts w:ascii="Aptos" w:hAnsi="Aptos" w:cs="Calibri Light"/>
              </w:rPr>
            </w:pPr>
            <w:r w:rsidRPr="006E35B6">
              <w:rPr>
                <w:rFonts w:ascii="Aptos" w:hAnsi="Aptos" w:cs="Calibri Light"/>
              </w:rPr>
              <w:t>606,64</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271A7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606,64</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3049B5"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342E5DDE"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9D6338" w14:textId="77777777" w:rsidR="00DB0F0F" w:rsidRPr="006E35B6" w:rsidRDefault="00DB0F0F" w:rsidP="00092B9D">
            <w:pPr>
              <w:suppressAutoHyphens w:val="0"/>
              <w:rPr>
                <w:rFonts w:ascii="Aptos" w:hAnsi="Aptos" w:cs="Calibri Light"/>
              </w:rPr>
            </w:pPr>
            <w:r w:rsidRPr="006E35B6">
              <w:rPr>
                <w:rFonts w:ascii="Aptos" w:hAnsi="Aptos" w:cs="Calibri Light"/>
              </w:rPr>
              <w:t>Miran Pirovac</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F42393" w14:textId="77777777" w:rsidR="00DB0F0F" w:rsidRPr="006E35B6" w:rsidRDefault="00DB0F0F" w:rsidP="00092B9D">
            <w:pPr>
              <w:suppressAutoHyphens w:val="0"/>
              <w:jc w:val="right"/>
              <w:rPr>
                <w:rFonts w:ascii="Aptos" w:hAnsi="Aptos" w:cs="Calibri Light"/>
              </w:rPr>
            </w:pPr>
            <w:r w:rsidRPr="006E35B6">
              <w:rPr>
                <w:rFonts w:ascii="Aptos" w:hAnsi="Aptos" w:cs="Calibri Light"/>
              </w:rPr>
              <w:t>633,75</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059C23" w14:textId="77777777" w:rsidR="00DB0F0F" w:rsidRPr="006E35B6" w:rsidRDefault="00DB0F0F" w:rsidP="00092B9D">
            <w:pPr>
              <w:suppressAutoHyphens w:val="0"/>
              <w:jc w:val="right"/>
              <w:rPr>
                <w:rFonts w:ascii="Aptos" w:hAnsi="Aptos" w:cs="Calibri Light"/>
              </w:rPr>
            </w:pPr>
            <w:r w:rsidRPr="006E35B6">
              <w:rPr>
                <w:rFonts w:ascii="Aptos" w:hAnsi="Aptos" w:cs="Calibri Light"/>
              </w:rPr>
              <w:t>633,75</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43CD79"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5CD65662"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D3EF5A" w14:textId="77777777" w:rsidR="00DB0F0F" w:rsidRPr="006E35B6" w:rsidRDefault="00DB0F0F" w:rsidP="00092B9D">
            <w:pPr>
              <w:suppressAutoHyphens w:val="0"/>
              <w:rPr>
                <w:rFonts w:ascii="Aptos" w:hAnsi="Aptos" w:cs="Calibri Light"/>
              </w:rPr>
            </w:pPr>
            <w:r w:rsidRPr="006E35B6">
              <w:rPr>
                <w:rFonts w:ascii="Aptos" w:hAnsi="Aptos" w:cs="Calibri Light"/>
              </w:rPr>
              <w:t>Mais i Maistra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924A80"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88,40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41059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94,00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812E34" w14:textId="77777777" w:rsidR="00DB0F0F" w:rsidRPr="006E35B6" w:rsidRDefault="00DB0F0F" w:rsidP="00092B9D">
            <w:pPr>
              <w:suppressAutoHyphens w:val="0"/>
              <w:jc w:val="right"/>
              <w:rPr>
                <w:rFonts w:ascii="Aptos" w:hAnsi="Aptos" w:cs="Calibri Light"/>
              </w:rPr>
            </w:pPr>
            <w:r w:rsidRPr="006E35B6">
              <w:rPr>
                <w:rFonts w:ascii="Aptos" w:hAnsi="Aptos" w:cs="Calibri Light"/>
              </w:rPr>
              <w:t>5,60</w:t>
            </w:r>
          </w:p>
        </w:tc>
      </w:tr>
      <w:tr w:rsidR="00DB0F0F" w:rsidRPr="006E35B6" w14:paraId="795E1F8D"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5BCD11C" w14:textId="77777777" w:rsidR="00DB0F0F" w:rsidRPr="006E35B6" w:rsidRDefault="00DB0F0F" w:rsidP="00092B9D">
            <w:pPr>
              <w:suppressAutoHyphens w:val="0"/>
              <w:rPr>
                <w:rFonts w:ascii="Aptos" w:hAnsi="Aptos" w:cs="Calibri Light"/>
              </w:rPr>
            </w:pPr>
            <w:r w:rsidRPr="006E35B6">
              <w:rPr>
                <w:rFonts w:ascii="Aptos" w:hAnsi="Aptos" w:cs="Calibri Light"/>
              </w:rPr>
              <w:t>Valamar Rivijera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AEDB0A"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273,76</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15ED7D"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303,92</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44D2F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30,16</w:t>
            </w:r>
          </w:p>
        </w:tc>
      </w:tr>
      <w:tr w:rsidR="00DB0F0F" w:rsidRPr="006E35B6" w14:paraId="1665E820"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ED4B8D" w14:textId="77777777" w:rsidR="00DB0F0F" w:rsidRPr="006E35B6" w:rsidRDefault="00DB0F0F" w:rsidP="00092B9D">
            <w:pPr>
              <w:suppressAutoHyphens w:val="0"/>
              <w:rPr>
                <w:rFonts w:ascii="Aptos" w:hAnsi="Aptos" w:cs="Calibri Light"/>
              </w:rPr>
            </w:pPr>
            <w:r w:rsidRPr="006E35B6">
              <w:rPr>
                <w:rFonts w:ascii="Aptos" w:hAnsi="Aptos" w:cs="Calibri Light"/>
              </w:rPr>
              <w:t>Rivijera u stečaju</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78264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273,51</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616BA0"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273,51</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C6AC074"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0C942E1E" w14:textId="77777777" w:rsidTr="00F41A5C">
        <w:trPr>
          <w:trHeight w:val="39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86E020" w14:textId="77777777" w:rsidR="00DB0F0F" w:rsidRPr="006E35B6" w:rsidRDefault="00DB0F0F" w:rsidP="00092B9D">
            <w:pPr>
              <w:suppressAutoHyphens w:val="0"/>
              <w:rPr>
                <w:rFonts w:ascii="Aptos" w:hAnsi="Aptos" w:cs="Calibri Light"/>
              </w:rPr>
            </w:pPr>
            <w:r w:rsidRPr="006E35B6">
              <w:rPr>
                <w:rFonts w:ascii="Aptos" w:hAnsi="Aptos" w:cs="Calibri Light"/>
              </w:rPr>
              <w:t>Supetrus hoteli</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5116EB"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4.008,23</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E939C4"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4.008,23</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5A12E9"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1402C639" w14:textId="77777777" w:rsidTr="00F41A5C">
        <w:trPr>
          <w:trHeight w:val="34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B9F497" w14:textId="77777777" w:rsidR="00DB0F0F" w:rsidRPr="006E35B6" w:rsidRDefault="00DB0F0F" w:rsidP="00092B9D">
            <w:pPr>
              <w:rPr>
                <w:rFonts w:ascii="Aptos" w:hAnsi="Aptos" w:cs="Calibri Light"/>
              </w:rPr>
            </w:pPr>
            <w:r w:rsidRPr="006E35B6">
              <w:rPr>
                <w:rFonts w:ascii="Aptos" w:hAnsi="Aptos" w:cs="Calibri Light"/>
              </w:rPr>
              <w:t>IV Magma i Industrogradnja</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E90778" w14:textId="77777777" w:rsidR="00DB0F0F" w:rsidRPr="006E35B6" w:rsidRDefault="00DB0F0F" w:rsidP="00092B9D">
            <w:pPr>
              <w:jc w:val="right"/>
              <w:rPr>
                <w:rFonts w:ascii="Aptos" w:hAnsi="Aptos" w:cs="Calibri Light"/>
              </w:rPr>
            </w:pPr>
            <w:r w:rsidRPr="006E35B6">
              <w:rPr>
                <w:rFonts w:ascii="Aptos" w:hAnsi="Aptos" w:cs="Calibri Light"/>
              </w:rPr>
              <w:t>-4.159.668,80</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D04C6D" w14:textId="77777777" w:rsidR="00DB0F0F" w:rsidRPr="006E35B6" w:rsidRDefault="00DB0F0F" w:rsidP="00092B9D">
            <w:pPr>
              <w:jc w:val="right"/>
              <w:rPr>
                <w:rFonts w:ascii="Aptos" w:hAnsi="Aptos" w:cs="Calibri Light"/>
              </w:rPr>
            </w:pPr>
            <w:r w:rsidRPr="006E35B6">
              <w:rPr>
                <w:rFonts w:ascii="Aptos" w:hAnsi="Aptos" w:cs="Calibri Light"/>
              </w:rPr>
              <w:t>-4.152.394,98</w:t>
            </w:r>
          </w:p>
        </w:tc>
        <w:tc>
          <w:tcPr>
            <w:tcW w:w="24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10D688" w14:textId="77777777" w:rsidR="00DB0F0F" w:rsidRPr="006E35B6" w:rsidRDefault="00DB0F0F" w:rsidP="00092B9D">
            <w:pPr>
              <w:jc w:val="right"/>
              <w:rPr>
                <w:rFonts w:ascii="Aptos" w:hAnsi="Aptos" w:cs="Calibri Light"/>
              </w:rPr>
            </w:pPr>
          </w:p>
        </w:tc>
      </w:tr>
      <w:tr w:rsidR="00DB0F0F" w:rsidRPr="006E35B6" w14:paraId="62F0FD0A" w14:textId="77777777" w:rsidTr="00F41A5C">
        <w:trPr>
          <w:trHeight w:val="438"/>
        </w:trPr>
        <w:tc>
          <w:tcPr>
            <w:tcW w:w="3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7B2FA1" w14:textId="77777777" w:rsidR="00DB0F0F" w:rsidRPr="006E35B6" w:rsidRDefault="00DB0F0F" w:rsidP="00092B9D">
            <w:pPr>
              <w:rPr>
                <w:rFonts w:ascii="Aptos" w:hAnsi="Aptos" w:cs="Calibri Light"/>
              </w:rPr>
            </w:pPr>
            <w:r w:rsidRPr="006E35B6">
              <w:rPr>
                <w:rFonts w:ascii="Aptos" w:hAnsi="Aptos" w:cs="Calibri Light"/>
              </w:rPr>
              <w:t>UKUPNO</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DF12CD" w14:textId="77777777" w:rsidR="00DB0F0F" w:rsidRPr="006E35B6" w:rsidRDefault="00DB0F0F" w:rsidP="00092B9D">
            <w:pPr>
              <w:jc w:val="right"/>
              <w:rPr>
                <w:rFonts w:ascii="Aptos" w:hAnsi="Aptos" w:cs="Calibri Light"/>
                <w:b/>
                <w:bCs/>
              </w:rPr>
            </w:pPr>
            <w:r w:rsidRPr="006E35B6">
              <w:rPr>
                <w:rFonts w:ascii="Aptos" w:hAnsi="Aptos" w:cs="Calibri Light"/>
                <w:b/>
                <w:bCs/>
              </w:rPr>
              <w:t>563.101.242,14</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E0F7C0" w14:textId="77777777" w:rsidR="00DB0F0F" w:rsidRPr="006E35B6" w:rsidRDefault="00DB0F0F" w:rsidP="00092B9D">
            <w:pPr>
              <w:jc w:val="right"/>
              <w:rPr>
                <w:rFonts w:ascii="Aptos" w:hAnsi="Aptos" w:cs="Calibri Light"/>
                <w:b/>
                <w:bCs/>
              </w:rPr>
            </w:pPr>
            <w:r w:rsidRPr="006E35B6">
              <w:rPr>
                <w:rFonts w:ascii="Aptos" w:hAnsi="Aptos" w:cs="Calibri Light"/>
                <w:b/>
                <w:bCs/>
              </w:rPr>
              <w:t>600.807.886,02</w:t>
            </w:r>
          </w:p>
        </w:tc>
        <w:tc>
          <w:tcPr>
            <w:tcW w:w="24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8D39D9" w14:textId="77777777" w:rsidR="00DB0F0F" w:rsidRPr="006E35B6" w:rsidRDefault="00DB0F0F" w:rsidP="00092B9D">
            <w:pPr>
              <w:jc w:val="right"/>
              <w:rPr>
                <w:rFonts w:ascii="Aptos" w:hAnsi="Aptos" w:cs="Calibri Light"/>
                <w:b/>
                <w:bCs/>
              </w:rPr>
            </w:pPr>
            <w:r w:rsidRPr="006E35B6">
              <w:rPr>
                <w:rFonts w:ascii="Aptos" w:hAnsi="Aptos" w:cs="Calibri Light"/>
                <w:b/>
                <w:bCs/>
              </w:rPr>
              <w:t>37.706.643,88</w:t>
            </w:r>
          </w:p>
        </w:tc>
      </w:tr>
    </w:tbl>
    <w:p w14:paraId="75FCF6BC" w14:textId="77777777" w:rsidR="00415D04" w:rsidRDefault="00415D04" w:rsidP="00092B9D">
      <w:pPr>
        <w:rPr>
          <w:rFonts w:ascii="Aptos" w:hAnsi="Aptos" w:cs="Calibri Light"/>
          <w:b/>
        </w:rPr>
      </w:pPr>
    </w:p>
    <w:p w14:paraId="035133D7" w14:textId="77777777" w:rsidR="00415D04" w:rsidRDefault="00415D04" w:rsidP="00092B9D">
      <w:pPr>
        <w:rPr>
          <w:rFonts w:ascii="Aptos" w:hAnsi="Aptos" w:cs="Calibri Light"/>
          <w:b/>
        </w:rPr>
      </w:pPr>
    </w:p>
    <w:p w14:paraId="3E79BE6B" w14:textId="77777777" w:rsidR="00415D04" w:rsidRDefault="00415D04" w:rsidP="00092B9D">
      <w:pPr>
        <w:rPr>
          <w:rFonts w:ascii="Aptos" w:hAnsi="Aptos" w:cs="Calibri Light"/>
          <w:b/>
        </w:rPr>
      </w:pPr>
    </w:p>
    <w:p w14:paraId="72E60FF0" w14:textId="5D3E6A1D" w:rsidR="00DB0F0F" w:rsidRPr="006E35B6" w:rsidRDefault="00DB0F0F" w:rsidP="00092B9D">
      <w:pPr>
        <w:rPr>
          <w:rFonts w:ascii="Aptos" w:hAnsi="Aptos"/>
        </w:rPr>
      </w:pPr>
      <w:r w:rsidRPr="006E35B6">
        <w:rPr>
          <w:rFonts w:ascii="Aptos" w:hAnsi="Aptos" w:cs="Calibri Light"/>
          <w:b/>
        </w:rPr>
        <w:lastRenderedPageBreak/>
        <w:t>Šifra 16 Potraživanja za prihode poslovanja</w:t>
      </w:r>
    </w:p>
    <w:tbl>
      <w:tblPr>
        <w:tblW w:w="9493" w:type="dxa"/>
        <w:tblCellMar>
          <w:left w:w="10" w:type="dxa"/>
          <w:right w:w="10" w:type="dxa"/>
        </w:tblCellMar>
        <w:tblLook w:val="04A0" w:firstRow="1" w:lastRow="0" w:firstColumn="1" w:lastColumn="0" w:noHBand="0" w:noVBand="1"/>
      </w:tblPr>
      <w:tblGrid>
        <w:gridCol w:w="2808"/>
        <w:gridCol w:w="709"/>
        <w:gridCol w:w="1704"/>
        <w:gridCol w:w="1704"/>
        <w:gridCol w:w="992"/>
        <w:gridCol w:w="1576"/>
      </w:tblGrid>
      <w:tr w:rsidR="00DB0F0F" w:rsidRPr="006E35B6" w14:paraId="54558578" w14:textId="77777777" w:rsidTr="00F41A5C">
        <w:trPr>
          <w:trHeight w:val="600"/>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EFE60B8"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FD180D4"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3484D50"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7CAB920"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72CC9E8"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5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C4A957B"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449AD274" w14:textId="77777777" w:rsidTr="00F41A5C">
        <w:trPr>
          <w:trHeight w:val="195"/>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FEE3B1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15E9E4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5EBD70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3A3EB7A"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28D5DF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459D05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5D67645F" w14:textId="77777777" w:rsidTr="00F41A5C">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88A1B" w14:textId="77777777" w:rsidR="00DB0F0F" w:rsidRPr="006E35B6" w:rsidRDefault="00DB0F0F" w:rsidP="00092B9D">
            <w:pPr>
              <w:rPr>
                <w:rFonts w:ascii="Aptos" w:hAnsi="Aptos" w:cs="Calibri Light"/>
              </w:rPr>
            </w:pPr>
            <w:r w:rsidRPr="006E35B6">
              <w:rPr>
                <w:rFonts w:ascii="Aptos" w:hAnsi="Aptos" w:cs="Calibri Light"/>
              </w:rPr>
              <w:t>Potraživanja za prihode poslovanja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26D8BE" w14:textId="77777777" w:rsidR="00DB0F0F" w:rsidRPr="006E35B6" w:rsidRDefault="00DB0F0F" w:rsidP="00092B9D">
            <w:pPr>
              <w:jc w:val="right"/>
              <w:rPr>
                <w:rFonts w:ascii="Aptos" w:hAnsi="Aptos" w:cs="Calibri Light"/>
              </w:rPr>
            </w:pPr>
            <w:r w:rsidRPr="006E35B6">
              <w:rPr>
                <w:rFonts w:ascii="Aptos" w:hAnsi="Aptos" w:cs="Calibri Light"/>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55CDF0" w14:textId="77777777" w:rsidR="00DB0F0F" w:rsidRPr="006E35B6" w:rsidRDefault="00DB0F0F" w:rsidP="00092B9D">
            <w:pPr>
              <w:jc w:val="right"/>
              <w:rPr>
                <w:rFonts w:ascii="Aptos" w:hAnsi="Aptos" w:cs="Calibri Light"/>
              </w:rPr>
            </w:pPr>
            <w:r w:rsidRPr="006E35B6">
              <w:rPr>
                <w:rFonts w:ascii="Aptos" w:hAnsi="Aptos" w:cs="Calibri Light"/>
              </w:rPr>
              <w:t>64.183.903,94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CA43A8" w14:textId="77777777" w:rsidR="00DB0F0F" w:rsidRPr="006E35B6" w:rsidRDefault="00DB0F0F" w:rsidP="00092B9D">
            <w:pPr>
              <w:jc w:val="right"/>
              <w:rPr>
                <w:rFonts w:ascii="Aptos" w:hAnsi="Aptos" w:cs="Calibri Light"/>
              </w:rPr>
            </w:pPr>
            <w:r w:rsidRPr="006E35B6">
              <w:rPr>
                <w:rFonts w:ascii="Aptos" w:hAnsi="Aptos" w:cs="Calibri Light"/>
              </w:rPr>
              <w:t>57.728.094,30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926B35" w14:textId="77777777" w:rsidR="00DB0F0F" w:rsidRPr="006E35B6" w:rsidRDefault="00DB0F0F" w:rsidP="00092B9D">
            <w:pPr>
              <w:jc w:val="center"/>
              <w:rPr>
                <w:rFonts w:ascii="Aptos" w:hAnsi="Aptos" w:cs="Calibri Light"/>
              </w:rPr>
            </w:pPr>
            <w:r w:rsidRPr="006E35B6">
              <w:rPr>
                <w:rFonts w:ascii="Aptos" w:hAnsi="Aptos" w:cs="Calibri Light"/>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27AEBE" w14:textId="77777777" w:rsidR="00DB0F0F" w:rsidRPr="006E35B6" w:rsidRDefault="00DB0F0F" w:rsidP="00092B9D">
            <w:pPr>
              <w:jc w:val="right"/>
              <w:rPr>
                <w:rFonts w:ascii="Aptos" w:hAnsi="Aptos" w:cs="Calibri Light"/>
              </w:rPr>
            </w:pPr>
            <w:r w:rsidRPr="006E35B6">
              <w:rPr>
                <w:rFonts w:ascii="Aptos" w:hAnsi="Aptos" w:cs="Calibri Light"/>
              </w:rPr>
              <w:t>6.455.809,64</w:t>
            </w:r>
          </w:p>
        </w:tc>
      </w:tr>
    </w:tbl>
    <w:p w14:paraId="628276F0" w14:textId="77777777" w:rsidR="00DB0F0F" w:rsidRPr="006E35B6" w:rsidRDefault="00DB0F0F" w:rsidP="00092B9D">
      <w:pPr>
        <w:rPr>
          <w:rFonts w:ascii="Aptos" w:hAnsi="Aptos" w:cs="Calibri Light"/>
          <w:color w:val="FF0000"/>
        </w:rPr>
      </w:pPr>
    </w:p>
    <w:p w14:paraId="4219BAA4" w14:textId="77777777" w:rsidR="00DB0F0F" w:rsidRPr="006E35B6" w:rsidRDefault="00DB0F0F" w:rsidP="00092B9D">
      <w:pPr>
        <w:rPr>
          <w:rFonts w:ascii="Aptos" w:hAnsi="Aptos" w:cs="Calibri Light"/>
        </w:rPr>
      </w:pPr>
      <w:r w:rsidRPr="006E35B6">
        <w:rPr>
          <w:rFonts w:ascii="Aptos" w:hAnsi="Aptos" w:cs="Calibri Light"/>
        </w:rPr>
        <w:t>U odnosu na prethodnu godinu potraživanja za prihode poslovanja smanjena su za 6.455.809,64 eura zbog naplate dugovanja iz prethodnih godina, a najviše kod potraživanja za prihode od poreza na promet nekretnina, od komunalnog doprinosa te od komunalne naknade.</w:t>
      </w:r>
    </w:p>
    <w:p w14:paraId="7019FD2B" w14:textId="77777777" w:rsidR="00DB0F0F" w:rsidRPr="006E35B6" w:rsidRDefault="00DB0F0F" w:rsidP="00092B9D">
      <w:pPr>
        <w:rPr>
          <w:rFonts w:ascii="Aptos" w:hAnsi="Aptos"/>
          <w:color w:val="1F497D"/>
        </w:rPr>
      </w:pPr>
    </w:p>
    <w:p w14:paraId="3012416D" w14:textId="77777777" w:rsidR="00DB0F0F" w:rsidRPr="006E35B6" w:rsidRDefault="00DB0F0F" w:rsidP="00092B9D">
      <w:pPr>
        <w:rPr>
          <w:rFonts w:ascii="Aptos" w:hAnsi="Aptos"/>
        </w:rPr>
      </w:pPr>
      <w:r w:rsidRPr="006E35B6">
        <w:rPr>
          <w:rFonts w:ascii="Aptos" w:hAnsi="Aptos" w:cs="Calibri Light"/>
          <w:color w:val="FF0000"/>
        </w:rPr>
        <w:t xml:space="preserve"> </w:t>
      </w:r>
      <w:r w:rsidRPr="006E35B6">
        <w:rPr>
          <w:rFonts w:ascii="Aptos" w:hAnsi="Aptos" w:cs="Calibri Light"/>
          <w:b/>
        </w:rPr>
        <w:t>Šifra 164 Potraživanja za prihode od imovine</w:t>
      </w:r>
    </w:p>
    <w:p w14:paraId="4764AE2A" w14:textId="77777777" w:rsidR="00DB0F0F" w:rsidRPr="006E35B6" w:rsidRDefault="00DB0F0F" w:rsidP="00092B9D">
      <w:pPr>
        <w:rPr>
          <w:rFonts w:ascii="Aptos" w:hAnsi="Aptos" w:cs="Calibri Light"/>
        </w:rPr>
      </w:pPr>
      <w:r w:rsidRPr="006E35B6">
        <w:rPr>
          <w:rFonts w:ascii="Aptos" w:hAnsi="Aptos" w:cs="Calibri Light"/>
        </w:rPr>
        <w:t>Potraživanja za prihode od imovine odnose se na:</w:t>
      </w:r>
    </w:p>
    <w:tbl>
      <w:tblPr>
        <w:tblW w:w="9493" w:type="dxa"/>
        <w:tblCellMar>
          <w:left w:w="10" w:type="dxa"/>
          <w:right w:w="10" w:type="dxa"/>
        </w:tblCellMar>
        <w:tblLook w:val="04A0" w:firstRow="1" w:lastRow="0" w:firstColumn="1" w:lastColumn="0" w:noHBand="0" w:noVBand="1"/>
      </w:tblPr>
      <w:tblGrid>
        <w:gridCol w:w="1091"/>
        <w:gridCol w:w="3435"/>
        <w:gridCol w:w="1704"/>
        <w:gridCol w:w="1704"/>
        <w:gridCol w:w="1559"/>
      </w:tblGrid>
      <w:tr w:rsidR="00DB0F0F" w:rsidRPr="006E35B6" w14:paraId="35C97AE0" w14:textId="77777777" w:rsidTr="00F41A5C">
        <w:trPr>
          <w:trHeight w:val="303"/>
        </w:trPr>
        <w:tc>
          <w:tcPr>
            <w:tcW w:w="1091"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C7A6A9B"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BROJ RAČUNA</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F58A4FB" w14:textId="77777777" w:rsidR="00DB0F0F" w:rsidRPr="006E35B6" w:rsidRDefault="00DB0F0F" w:rsidP="00092B9D">
            <w:pPr>
              <w:jc w:val="center"/>
              <w:rPr>
                <w:rFonts w:ascii="Aptos" w:hAnsi="Aptos" w:cs="Calibri Light"/>
              </w:rPr>
            </w:pPr>
            <w:r w:rsidRPr="006E35B6">
              <w:rPr>
                <w:rFonts w:ascii="Aptos" w:hAnsi="Aptos" w:cs="Calibri Light"/>
              </w:rPr>
              <w:t>NAZIV</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6BE27F3"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80F4502"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1560"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CD72C41"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0CFE7BEA" w14:textId="77777777" w:rsidTr="00F41A5C">
        <w:trPr>
          <w:trHeight w:val="303"/>
        </w:trPr>
        <w:tc>
          <w:tcPr>
            <w:tcW w:w="1091"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D7BC53C" w14:textId="77777777" w:rsidR="00DB0F0F" w:rsidRPr="006E35B6" w:rsidRDefault="00DB0F0F" w:rsidP="00092B9D">
            <w:pPr>
              <w:rPr>
                <w:rFonts w:ascii="Aptos" w:hAnsi="Aptos" w:cs="Calibri Light"/>
                <w:sz w:val="20"/>
                <w:szCs w:val="20"/>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04A4AD0" w14:textId="77777777" w:rsidR="00DB0F0F" w:rsidRPr="006E35B6" w:rsidRDefault="00DB0F0F" w:rsidP="00092B9D">
            <w:pPr>
              <w:rPr>
                <w:rFonts w:ascii="Aptos" w:hAnsi="Aptos" w:cs="Calibri Light"/>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D24FA5C" w14:textId="77777777" w:rsidR="00DB0F0F" w:rsidRPr="006E35B6" w:rsidRDefault="00DB0F0F" w:rsidP="00092B9D">
            <w:pPr>
              <w:rPr>
                <w:rFonts w:ascii="Aptos" w:hAnsi="Aptos" w:cs="Calibri Light"/>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EA56B5F" w14:textId="77777777" w:rsidR="00DB0F0F" w:rsidRPr="006E35B6" w:rsidRDefault="00DB0F0F" w:rsidP="00092B9D">
            <w:pPr>
              <w:rPr>
                <w:rFonts w:ascii="Aptos" w:hAnsi="Aptos" w:cs="Calibri Light"/>
              </w:rPr>
            </w:pPr>
          </w:p>
        </w:tc>
        <w:tc>
          <w:tcPr>
            <w:tcW w:w="1560"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1B14EE16"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0CFE41E8" w14:textId="77777777" w:rsidTr="00F41A5C">
        <w:trPr>
          <w:trHeight w:val="257"/>
        </w:trPr>
        <w:tc>
          <w:tcPr>
            <w:tcW w:w="1091" w:type="dxa"/>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9E4832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3440"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6E87F2B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701"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7076386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01"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025DD78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1560"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65230ED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5=4-3</w:t>
            </w:r>
          </w:p>
        </w:tc>
      </w:tr>
      <w:tr w:rsidR="00DB0F0F" w:rsidRPr="006E35B6" w14:paraId="1AEE2429" w14:textId="77777777" w:rsidTr="00F41A5C">
        <w:trPr>
          <w:trHeight w:val="909"/>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310F0" w14:textId="77777777" w:rsidR="00DB0F0F" w:rsidRPr="006E35B6" w:rsidRDefault="00DB0F0F" w:rsidP="00092B9D">
            <w:pPr>
              <w:jc w:val="center"/>
              <w:rPr>
                <w:rFonts w:ascii="Aptos" w:hAnsi="Aptos" w:cs="Calibri Light"/>
              </w:rPr>
            </w:pPr>
            <w:r w:rsidRPr="006E35B6">
              <w:rPr>
                <w:rFonts w:ascii="Aptos" w:hAnsi="Aptos" w:cs="Calibri Light"/>
              </w:rPr>
              <w:t>16413</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1D8EBE" w14:textId="77777777" w:rsidR="00DB0F0F" w:rsidRPr="006E35B6" w:rsidRDefault="00DB0F0F" w:rsidP="00092B9D">
            <w:pPr>
              <w:rPr>
                <w:rFonts w:ascii="Aptos" w:hAnsi="Aptos" w:cs="Calibri Light"/>
              </w:rPr>
            </w:pPr>
            <w:r w:rsidRPr="006E35B6">
              <w:rPr>
                <w:rFonts w:ascii="Aptos" w:hAnsi="Aptos" w:cs="Calibri Light"/>
              </w:rPr>
              <w:t>Kamate na oročena sredstva i depozite po viđenju – Centar banka d.d. u stečaju</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BF9FAC5" w14:textId="77777777" w:rsidR="00DB0F0F" w:rsidRPr="006E35B6" w:rsidRDefault="00DB0F0F" w:rsidP="00092B9D">
            <w:pPr>
              <w:jc w:val="right"/>
              <w:rPr>
                <w:rFonts w:ascii="Aptos" w:hAnsi="Aptos" w:cs="Calibri Light"/>
              </w:rPr>
            </w:pPr>
            <w:r w:rsidRPr="006E35B6">
              <w:rPr>
                <w:rFonts w:ascii="Aptos" w:hAnsi="Aptos" w:cs="Calibri Light"/>
              </w:rPr>
              <w:t>11.039,63</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0163933" w14:textId="77777777" w:rsidR="00DB0F0F" w:rsidRPr="006E35B6" w:rsidRDefault="00DB0F0F" w:rsidP="00092B9D">
            <w:pPr>
              <w:jc w:val="right"/>
              <w:rPr>
                <w:rFonts w:ascii="Aptos" w:hAnsi="Aptos" w:cs="Calibri Light"/>
              </w:rPr>
            </w:pPr>
            <w:r w:rsidRPr="006E35B6">
              <w:rPr>
                <w:rFonts w:ascii="Aptos" w:hAnsi="Aptos" w:cs="Calibri Light"/>
              </w:rPr>
              <w:t>11.039,63</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9D2702"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0094F1CF" w14:textId="77777777" w:rsidTr="00F41A5C">
        <w:trPr>
          <w:trHeight w:val="303"/>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07B8" w14:textId="77777777" w:rsidR="00DB0F0F" w:rsidRPr="006E35B6" w:rsidRDefault="00DB0F0F" w:rsidP="00092B9D">
            <w:pPr>
              <w:jc w:val="center"/>
              <w:rPr>
                <w:rFonts w:ascii="Aptos" w:hAnsi="Aptos" w:cs="Calibri Light"/>
              </w:rPr>
            </w:pPr>
            <w:r w:rsidRPr="006E35B6">
              <w:rPr>
                <w:rFonts w:ascii="Aptos" w:hAnsi="Aptos" w:cs="Calibri Light"/>
              </w:rPr>
              <w:t>16414</w:t>
            </w:r>
          </w:p>
        </w:tc>
        <w:tc>
          <w:tcPr>
            <w:tcW w:w="3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AFAFC" w14:textId="77777777" w:rsidR="00DB0F0F" w:rsidRPr="006E35B6" w:rsidRDefault="00DB0F0F" w:rsidP="00092B9D">
            <w:pPr>
              <w:rPr>
                <w:rFonts w:ascii="Aptos" w:hAnsi="Aptos" w:cs="Calibri Light"/>
              </w:rPr>
            </w:pPr>
            <w:r w:rsidRPr="006E35B6">
              <w:rPr>
                <w:rFonts w:ascii="Aptos" w:hAnsi="Aptos" w:cs="Calibri Light"/>
              </w:rPr>
              <w:t xml:space="preserve">Zatezne kamate </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6B408E" w14:textId="77777777" w:rsidR="00DB0F0F" w:rsidRPr="006E35B6" w:rsidRDefault="00DB0F0F" w:rsidP="00092B9D">
            <w:pPr>
              <w:jc w:val="right"/>
              <w:rPr>
                <w:rFonts w:ascii="Aptos" w:hAnsi="Aptos" w:cs="Calibri Light"/>
              </w:rPr>
            </w:pPr>
            <w:r w:rsidRPr="006E35B6">
              <w:rPr>
                <w:rFonts w:ascii="Aptos" w:hAnsi="Aptos" w:cs="Calibri Light"/>
              </w:rPr>
              <w:t>12.224.196,52</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986B77" w14:textId="77777777" w:rsidR="00DB0F0F" w:rsidRPr="006E35B6" w:rsidRDefault="00DB0F0F" w:rsidP="00092B9D">
            <w:pPr>
              <w:jc w:val="right"/>
              <w:rPr>
                <w:rFonts w:ascii="Aptos" w:hAnsi="Aptos" w:cs="Calibri Light"/>
              </w:rPr>
            </w:pPr>
            <w:r w:rsidRPr="006E35B6">
              <w:rPr>
                <w:rFonts w:ascii="Aptos" w:hAnsi="Aptos" w:cs="Calibri Light"/>
              </w:rPr>
              <w:t>11.428.221,64</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F92F1" w14:textId="77777777" w:rsidR="00DB0F0F" w:rsidRPr="006E35B6" w:rsidRDefault="00DB0F0F" w:rsidP="00092B9D">
            <w:pPr>
              <w:jc w:val="right"/>
              <w:rPr>
                <w:rFonts w:ascii="Aptos" w:hAnsi="Aptos" w:cs="Calibri Light"/>
              </w:rPr>
            </w:pPr>
            <w:r w:rsidRPr="006E35B6">
              <w:rPr>
                <w:rFonts w:ascii="Aptos" w:hAnsi="Aptos" w:cs="Calibri Light"/>
              </w:rPr>
              <w:t>-795.974,88</w:t>
            </w:r>
          </w:p>
        </w:tc>
      </w:tr>
      <w:tr w:rsidR="00DB0F0F" w:rsidRPr="006E35B6" w14:paraId="15673AC2" w14:textId="77777777" w:rsidTr="00F41A5C">
        <w:trPr>
          <w:trHeight w:val="465"/>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D45E6" w14:textId="77777777" w:rsidR="00DB0F0F" w:rsidRPr="006E35B6" w:rsidRDefault="00DB0F0F" w:rsidP="00092B9D">
            <w:pPr>
              <w:jc w:val="center"/>
              <w:rPr>
                <w:rFonts w:ascii="Aptos" w:hAnsi="Aptos" w:cs="Calibri Light"/>
              </w:rPr>
            </w:pPr>
          </w:p>
          <w:p w14:paraId="313F6F22" w14:textId="77777777" w:rsidR="00DB0F0F" w:rsidRPr="006E35B6" w:rsidRDefault="00DB0F0F" w:rsidP="00092B9D">
            <w:pPr>
              <w:jc w:val="center"/>
              <w:rPr>
                <w:rFonts w:ascii="Aptos" w:hAnsi="Aptos" w:cs="Calibri Light"/>
              </w:rPr>
            </w:pPr>
            <w:r w:rsidRPr="006E35B6">
              <w:rPr>
                <w:rFonts w:ascii="Aptos" w:hAnsi="Aptos" w:cs="Calibri Light"/>
              </w:rPr>
              <w:t>16417</w:t>
            </w:r>
          </w:p>
        </w:tc>
        <w:tc>
          <w:tcPr>
            <w:tcW w:w="3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743FD" w14:textId="77777777" w:rsidR="00DB0F0F" w:rsidRPr="006E35B6" w:rsidRDefault="00DB0F0F" w:rsidP="00092B9D">
            <w:pPr>
              <w:rPr>
                <w:rFonts w:ascii="Aptos" w:hAnsi="Aptos" w:cs="Calibri Light"/>
              </w:rPr>
            </w:pPr>
            <w:r w:rsidRPr="006E35B6">
              <w:rPr>
                <w:rFonts w:ascii="Aptos" w:hAnsi="Aptos" w:cs="Calibri Light"/>
              </w:rPr>
              <w:t>Potraživanje za prihode iz dobiti TD, kreditnih i ostalih financijskih instit</w:t>
            </w:r>
          </w:p>
          <w:p w14:paraId="6B183C8A" w14:textId="77777777" w:rsidR="00DB0F0F" w:rsidRPr="006E35B6" w:rsidRDefault="00DB0F0F" w:rsidP="00092B9D">
            <w:pPr>
              <w:rPr>
                <w:rFonts w:ascii="Aptos" w:hAnsi="Aptos" w:cs="Calibri Light"/>
              </w:rPr>
            </w:pP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D76F19"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CDDA64"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FECAC"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74BD3727" w14:textId="77777777" w:rsidTr="00F41A5C">
        <w:trPr>
          <w:trHeight w:val="326"/>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5E7C3" w14:textId="77777777" w:rsidR="00DB0F0F" w:rsidRPr="006E35B6" w:rsidRDefault="00DB0F0F" w:rsidP="00092B9D">
            <w:pPr>
              <w:jc w:val="center"/>
              <w:rPr>
                <w:rFonts w:ascii="Aptos" w:hAnsi="Aptos" w:cs="Calibri Light"/>
              </w:rPr>
            </w:pPr>
            <w:r w:rsidRPr="006E35B6">
              <w:rPr>
                <w:rFonts w:ascii="Aptos" w:hAnsi="Aptos" w:cs="Calibri Light"/>
              </w:rPr>
              <w:t>16421</w:t>
            </w:r>
          </w:p>
        </w:tc>
        <w:tc>
          <w:tcPr>
            <w:tcW w:w="3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90206" w14:textId="77777777" w:rsidR="00DB0F0F" w:rsidRPr="006E35B6" w:rsidRDefault="00DB0F0F" w:rsidP="00092B9D">
            <w:pPr>
              <w:rPr>
                <w:rFonts w:ascii="Aptos" w:hAnsi="Aptos" w:cs="Calibri Light"/>
              </w:rPr>
            </w:pPr>
            <w:r w:rsidRPr="006E35B6">
              <w:rPr>
                <w:rFonts w:ascii="Aptos" w:hAnsi="Aptos" w:cs="Calibri Light"/>
              </w:rPr>
              <w:t xml:space="preserve">Dane koncesije </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2F8662" w14:textId="77777777" w:rsidR="00DB0F0F" w:rsidRPr="006E35B6" w:rsidRDefault="00DB0F0F" w:rsidP="00092B9D">
            <w:pPr>
              <w:jc w:val="right"/>
              <w:rPr>
                <w:rFonts w:ascii="Aptos" w:hAnsi="Aptos" w:cs="Calibri Light"/>
              </w:rPr>
            </w:pPr>
            <w:r w:rsidRPr="006E35B6">
              <w:rPr>
                <w:rFonts w:ascii="Aptos" w:hAnsi="Aptos" w:cs="Calibri Light"/>
              </w:rPr>
              <w:t>4.871,09</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432E27" w14:textId="77777777" w:rsidR="00DB0F0F" w:rsidRPr="006E35B6" w:rsidRDefault="00DB0F0F" w:rsidP="00092B9D">
            <w:pPr>
              <w:jc w:val="right"/>
              <w:rPr>
                <w:rFonts w:ascii="Aptos" w:hAnsi="Aptos" w:cs="Calibri Light"/>
              </w:rPr>
            </w:pPr>
            <w:r w:rsidRPr="006E35B6">
              <w:rPr>
                <w:rFonts w:ascii="Aptos" w:hAnsi="Aptos" w:cs="Calibri Light"/>
              </w:rPr>
              <w:t>4.983,40</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E4BC3" w14:textId="77777777" w:rsidR="00DB0F0F" w:rsidRPr="006E35B6" w:rsidRDefault="00DB0F0F" w:rsidP="00092B9D">
            <w:pPr>
              <w:jc w:val="right"/>
              <w:rPr>
                <w:rFonts w:ascii="Aptos" w:hAnsi="Aptos" w:cs="Calibri Light"/>
              </w:rPr>
            </w:pPr>
            <w:r w:rsidRPr="006E35B6">
              <w:rPr>
                <w:rFonts w:ascii="Aptos" w:hAnsi="Aptos" w:cs="Calibri Light"/>
              </w:rPr>
              <w:t>112,31</w:t>
            </w:r>
          </w:p>
        </w:tc>
      </w:tr>
      <w:tr w:rsidR="00DB0F0F" w:rsidRPr="006E35B6" w14:paraId="49648B6E" w14:textId="77777777" w:rsidTr="00F41A5C">
        <w:trPr>
          <w:trHeight w:val="303"/>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9BFAB" w14:textId="77777777" w:rsidR="00DB0F0F" w:rsidRPr="006E35B6" w:rsidRDefault="00DB0F0F" w:rsidP="00092B9D">
            <w:pPr>
              <w:jc w:val="center"/>
              <w:rPr>
                <w:rFonts w:ascii="Aptos" w:hAnsi="Aptos" w:cs="Calibri Light"/>
              </w:rPr>
            </w:pPr>
            <w:r w:rsidRPr="006E35B6">
              <w:rPr>
                <w:rFonts w:ascii="Aptos" w:hAnsi="Aptos" w:cs="Calibri Light"/>
              </w:rPr>
              <w:t>16422</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D3AB733" w14:textId="77777777" w:rsidR="00DB0F0F" w:rsidRPr="006E35B6" w:rsidRDefault="00DB0F0F" w:rsidP="00092B9D">
            <w:pPr>
              <w:rPr>
                <w:rFonts w:ascii="Aptos" w:hAnsi="Aptos" w:cs="Calibri Light"/>
              </w:rPr>
            </w:pPr>
            <w:r w:rsidRPr="006E35B6">
              <w:rPr>
                <w:rFonts w:ascii="Aptos" w:hAnsi="Aptos" w:cs="Calibri Light"/>
              </w:rPr>
              <w:t>Zakup i iznajmljivanje imovine</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092DC37" w14:textId="77777777" w:rsidR="00DB0F0F" w:rsidRPr="006E35B6" w:rsidRDefault="00DB0F0F" w:rsidP="00092B9D">
            <w:pPr>
              <w:jc w:val="right"/>
              <w:rPr>
                <w:rFonts w:ascii="Aptos" w:hAnsi="Aptos" w:cs="Calibri Light"/>
              </w:rPr>
            </w:pPr>
            <w:r w:rsidRPr="006E35B6">
              <w:rPr>
                <w:rFonts w:ascii="Aptos" w:hAnsi="Aptos" w:cs="Calibri Light"/>
              </w:rPr>
              <w:t>34.051.285,68</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D172F21" w14:textId="77777777" w:rsidR="00DB0F0F" w:rsidRPr="006E35B6" w:rsidRDefault="00DB0F0F" w:rsidP="00092B9D">
            <w:pPr>
              <w:jc w:val="right"/>
              <w:rPr>
                <w:rFonts w:ascii="Aptos" w:hAnsi="Aptos" w:cs="Calibri Light"/>
              </w:rPr>
            </w:pPr>
            <w:r w:rsidRPr="006E35B6">
              <w:rPr>
                <w:rFonts w:ascii="Aptos" w:hAnsi="Aptos" w:cs="Calibri Light"/>
              </w:rPr>
              <w:t>34.324.395,34</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77D64A" w14:textId="77777777" w:rsidR="00DB0F0F" w:rsidRPr="006E35B6" w:rsidRDefault="00DB0F0F" w:rsidP="00092B9D">
            <w:pPr>
              <w:jc w:val="right"/>
              <w:rPr>
                <w:rFonts w:ascii="Aptos" w:hAnsi="Aptos" w:cs="Calibri Light"/>
              </w:rPr>
            </w:pPr>
            <w:r w:rsidRPr="006E35B6">
              <w:rPr>
                <w:rFonts w:ascii="Aptos" w:hAnsi="Aptos" w:cs="Calibri Light"/>
              </w:rPr>
              <w:t>273.109,66</w:t>
            </w:r>
          </w:p>
        </w:tc>
      </w:tr>
      <w:tr w:rsidR="00DB0F0F" w:rsidRPr="006E35B6" w14:paraId="638DDF90" w14:textId="77777777" w:rsidTr="00F41A5C">
        <w:trPr>
          <w:trHeight w:val="303"/>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5DDCB" w14:textId="77777777" w:rsidR="00DB0F0F" w:rsidRPr="006E35B6" w:rsidRDefault="00DB0F0F" w:rsidP="00092B9D">
            <w:pPr>
              <w:jc w:val="center"/>
              <w:rPr>
                <w:rFonts w:ascii="Aptos" w:hAnsi="Aptos" w:cs="Calibri Light"/>
              </w:rPr>
            </w:pPr>
            <w:r w:rsidRPr="006E35B6">
              <w:rPr>
                <w:rFonts w:ascii="Aptos" w:hAnsi="Aptos" w:cs="Calibri Light"/>
              </w:rPr>
              <w:t>16423</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05A7EA0" w14:textId="77777777" w:rsidR="00DB0F0F" w:rsidRPr="006E35B6" w:rsidRDefault="00DB0F0F" w:rsidP="00092B9D">
            <w:pPr>
              <w:rPr>
                <w:rFonts w:ascii="Aptos" w:hAnsi="Aptos" w:cs="Calibri Light"/>
              </w:rPr>
            </w:pPr>
            <w:r w:rsidRPr="006E35B6">
              <w:rPr>
                <w:rFonts w:ascii="Aptos" w:hAnsi="Aptos" w:cs="Calibri Light"/>
              </w:rPr>
              <w:t>Korištenje nefinancijske imovine</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AB89DB7" w14:textId="77777777" w:rsidR="00DB0F0F" w:rsidRPr="006E35B6" w:rsidRDefault="00DB0F0F" w:rsidP="00092B9D">
            <w:pPr>
              <w:jc w:val="right"/>
              <w:rPr>
                <w:rFonts w:ascii="Aptos" w:hAnsi="Aptos" w:cs="Calibri Light"/>
              </w:rPr>
            </w:pPr>
            <w:r w:rsidRPr="006E35B6">
              <w:rPr>
                <w:rFonts w:ascii="Aptos" w:hAnsi="Aptos" w:cs="Calibri Light"/>
              </w:rPr>
              <w:t>4.110.128,33</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78723EF" w14:textId="77777777" w:rsidR="00DB0F0F" w:rsidRPr="006E35B6" w:rsidRDefault="00DB0F0F" w:rsidP="00092B9D">
            <w:pPr>
              <w:jc w:val="right"/>
              <w:rPr>
                <w:rFonts w:ascii="Aptos" w:hAnsi="Aptos" w:cs="Calibri Light"/>
              </w:rPr>
            </w:pPr>
            <w:r w:rsidRPr="006E35B6">
              <w:rPr>
                <w:rFonts w:ascii="Aptos" w:hAnsi="Aptos" w:cs="Calibri Light"/>
              </w:rPr>
              <w:t>4.328.979,36</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67A7957" w14:textId="77777777" w:rsidR="00DB0F0F" w:rsidRPr="006E35B6" w:rsidRDefault="00DB0F0F" w:rsidP="00092B9D">
            <w:pPr>
              <w:jc w:val="right"/>
              <w:rPr>
                <w:rFonts w:ascii="Aptos" w:hAnsi="Aptos" w:cs="Calibri Light"/>
              </w:rPr>
            </w:pPr>
            <w:r w:rsidRPr="006E35B6">
              <w:rPr>
                <w:rFonts w:ascii="Aptos" w:hAnsi="Aptos" w:cs="Calibri Light"/>
              </w:rPr>
              <w:t>218.851,03</w:t>
            </w:r>
          </w:p>
        </w:tc>
      </w:tr>
      <w:tr w:rsidR="00DB0F0F" w:rsidRPr="006E35B6" w14:paraId="1C771A0E" w14:textId="77777777" w:rsidTr="00F41A5C">
        <w:trPr>
          <w:trHeight w:val="303"/>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672CD" w14:textId="77777777" w:rsidR="00DB0F0F" w:rsidRPr="006E35B6" w:rsidRDefault="00DB0F0F" w:rsidP="00092B9D">
            <w:pPr>
              <w:jc w:val="center"/>
              <w:rPr>
                <w:rFonts w:ascii="Aptos" w:hAnsi="Aptos" w:cs="Calibri Light"/>
              </w:rPr>
            </w:pPr>
            <w:r w:rsidRPr="006E35B6">
              <w:rPr>
                <w:rFonts w:ascii="Aptos" w:hAnsi="Aptos" w:cs="Calibri Light"/>
              </w:rPr>
              <w:t>16424</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2EF3FE" w14:textId="77777777" w:rsidR="00DB0F0F" w:rsidRPr="006E35B6" w:rsidRDefault="00DB0F0F" w:rsidP="00092B9D">
            <w:pPr>
              <w:rPr>
                <w:rFonts w:ascii="Aptos" w:hAnsi="Aptos" w:cs="Calibri Light"/>
              </w:rPr>
            </w:pPr>
            <w:r w:rsidRPr="006E35B6">
              <w:rPr>
                <w:rFonts w:ascii="Aptos" w:hAnsi="Aptos" w:cs="Calibri Light"/>
              </w:rPr>
              <w:t>Naknade za ceste</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0534918" w14:textId="77777777" w:rsidR="00DB0F0F" w:rsidRPr="006E35B6" w:rsidRDefault="00DB0F0F" w:rsidP="00092B9D">
            <w:pPr>
              <w:jc w:val="right"/>
              <w:rPr>
                <w:rFonts w:ascii="Aptos" w:hAnsi="Aptos" w:cs="Calibri Light"/>
              </w:rPr>
            </w:pPr>
            <w:r w:rsidRPr="006E35B6">
              <w:rPr>
                <w:rFonts w:ascii="Aptos" w:hAnsi="Aptos" w:cs="Calibri Light"/>
              </w:rPr>
              <w:t>70.532,74</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627CDD2" w14:textId="77777777" w:rsidR="00DB0F0F" w:rsidRPr="006E35B6" w:rsidRDefault="00DB0F0F" w:rsidP="00092B9D">
            <w:pPr>
              <w:jc w:val="right"/>
              <w:rPr>
                <w:rFonts w:ascii="Aptos" w:hAnsi="Aptos" w:cs="Calibri Light"/>
              </w:rPr>
            </w:pPr>
            <w:r w:rsidRPr="006E35B6">
              <w:rPr>
                <w:rFonts w:ascii="Aptos" w:hAnsi="Aptos" w:cs="Calibri Light"/>
              </w:rPr>
              <w:t>70.532,74</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0FE2A8"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45A51FF8" w14:textId="77777777" w:rsidTr="00F41A5C">
        <w:trPr>
          <w:trHeight w:val="606"/>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F4874" w14:textId="77777777" w:rsidR="00DB0F0F" w:rsidRPr="006E35B6" w:rsidRDefault="00DB0F0F" w:rsidP="00092B9D">
            <w:pPr>
              <w:jc w:val="center"/>
              <w:rPr>
                <w:rFonts w:ascii="Aptos" w:hAnsi="Aptos" w:cs="Calibri Light"/>
              </w:rPr>
            </w:pPr>
            <w:r w:rsidRPr="006E35B6">
              <w:rPr>
                <w:rFonts w:ascii="Aptos" w:hAnsi="Aptos" w:cs="Calibri Light"/>
              </w:rPr>
              <w:t>16429</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FB5AEA" w14:textId="77777777" w:rsidR="00DB0F0F" w:rsidRPr="006E35B6" w:rsidRDefault="00DB0F0F" w:rsidP="00092B9D">
            <w:pPr>
              <w:rPr>
                <w:rFonts w:ascii="Aptos" w:hAnsi="Aptos" w:cs="Calibri Light"/>
              </w:rPr>
            </w:pPr>
            <w:r w:rsidRPr="006E35B6">
              <w:rPr>
                <w:rFonts w:ascii="Aptos" w:hAnsi="Aptos" w:cs="Calibri Light"/>
              </w:rPr>
              <w:t>Ostali prihodi od nefinancijske imovine</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5DB9581" w14:textId="77777777" w:rsidR="00DB0F0F" w:rsidRPr="006E35B6" w:rsidRDefault="00DB0F0F" w:rsidP="00092B9D">
            <w:pPr>
              <w:jc w:val="right"/>
              <w:rPr>
                <w:rFonts w:ascii="Aptos" w:hAnsi="Aptos" w:cs="Calibri Light"/>
              </w:rPr>
            </w:pPr>
            <w:r w:rsidRPr="006E35B6">
              <w:rPr>
                <w:rFonts w:ascii="Aptos" w:hAnsi="Aptos" w:cs="Calibri Light"/>
              </w:rPr>
              <w:t>2.945.856,97</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4034F2D" w14:textId="77777777" w:rsidR="00DB0F0F" w:rsidRPr="006E35B6" w:rsidRDefault="00DB0F0F" w:rsidP="00092B9D">
            <w:pPr>
              <w:jc w:val="right"/>
              <w:rPr>
                <w:rFonts w:ascii="Aptos" w:hAnsi="Aptos" w:cs="Calibri Light"/>
              </w:rPr>
            </w:pPr>
            <w:r w:rsidRPr="006E35B6">
              <w:rPr>
                <w:rFonts w:ascii="Aptos" w:hAnsi="Aptos" w:cs="Calibri Light"/>
              </w:rPr>
              <w:t>2.969.519,81</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015EF7" w14:textId="77777777" w:rsidR="00DB0F0F" w:rsidRPr="006E35B6" w:rsidRDefault="00DB0F0F" w:rsidP="00092B9D">
            <w:pPr>
              <w:jc w:val="right"/>
              <w:rPr>
                <w:rFonts w:ascii="Aptos" w:hAnsi="Aptos" w:cs="Calibri Light"/>
              </w:rPr>
            </w:pPr>
            <w:r w:rsidRPr="006E35B6">
              <w:rPr>
                <w:rFonts w:ascii="Aptos" w:hAnsi="Aptos" w:cs="Calibri Light"/>
              </w:rPr>
              <w:t>23.662,84</w:t>
            </w:r>
          </w:p>
        </w:tc>
      </w:tr>
      <w:tr w:rsidR="00DB0F0F" w:rsidRPr="006E35B6" w14:paraId="0DCEA244" w14:textId="77777777" w:rsidTr="00F41A5C">
        <w:trPr>
          <w:trHeight w:val="1213"/>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838D8" w14:textId="77777777" w:rsidR="00DB0F0F" w:rsidRPr="006E35B6" w:rsidRDefault="00DB0F0F" w:rsidP="00092B9D">
            <w:pPr>
              <w:jc w:val="center"/>
              <w:rPr>
                <w:rFonts w:ascii="Aptos" w:hAnsi="Aptos" w:cs="Calibri Light"/>
              </w:rPr>
            </w:pPr>
            <w:r w:rsidRPr="006E35B6">
              <w:rPr>
                <w:rFonts w:ascii="Aptos" w:hAnsi="Aptos" w:cs="Calibri Light"/>
              </w:rPr>
              <w:t>16435</w:t>
            </w:r>
          </w:p>
        </w:tc>
        <w:tc>
          <w:tcPr>
            <w:tcW w:w="3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9A8D0" w14:textId="77777777" w:rsidR="00DB0F0F" w:rsidRPr="006E35B6" w:rsidRDefault="00DB0F0F" w:rsidP="00092B9D">
            <w:pPr>
              <w:rPr>
                <w:rFonts w:ascii="Aptos" w:hAnsi="Aptos" w:cs="Calibri Light"/>
              </w:rPr>
            </w:pPr>
            <w:r w:rsidRPr="006E35B6">
              <w:rPr>
                <w:rFonts w:ascii="Aptos" w:hAnsi="Aptos" w:cs="Calibri Light"/>
              </w:rPr>
              <w:t>Kamate na dane zajmove kreditnim i ostalim financijskim institucijama izvan javnog sektora – Drvo Sertić d.o.o.</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0DEE3C" w14:textId="77777777" w:rsidR="00DB0F0F" w:rsidRPr="006E35B6" w:rsidRDefault="00DB0F0F" w:rsidP="00092B9D">
            <w:pPr>
              <w:jc w:val="right"/>
              <w:rPr>
                <w:rFonts w:ascii="Aptos" w:hAnsi="Aptos" w:cs="Calibri Light"/>
              </w:rPr>
            </w:pPr>
            <w:r w:rsidRPr="006E35B6">
              <w:rPr>
                <w:rFonts w:ascii="Aptos" w:hAnsi="Aptos" w:cs="Calibri Light"/>
              </w:rPr>
              <w:t>179.930,59</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792FE4" w14:textId="77777777" w:rsidR="00DB0F0F" w:rsidRPr="006E35B6" w:rsidRDefault="00DB0F0F" w:rsidP="00092B9D">
            <w:pPr>
              <w:jc w:val="right"/>
              <w:rPr>
                <w:rFonts w:ascii="Aptos" w:hAnsi="Aptos" w:cs="Calibri Light"/>
              </w:rPr>
            </w:pPr>
            <w:r w:rsidRPr="006E35B6">
              <w:rPr>
                <w:rFonts w:ascii="Aptos" w:hAnsi="Aptos" w:cs="Calibri Light"/>
              </w:rPr>
              <w:t>179.930,59</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F0B3B"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6870C245" w14:textId="77777777" w:rsidTr="00F41A5C">
        <w:trPr>
          <w:trHeight w:val="909"/>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3B749" w14:textId="77777777" w:rsidR="00DB0F0F" w:rsidRPr="006E35B6" w:rsidRDefault="00DB0F0F" w:rsidP="00092B9D">
            <w:pPr>
              <w:jc w:val="center"/>
              <w:rPr>
                <w:rFonts w:ascii="Aptos" w:hAnsi="Aptos" w:cs="Calibri Light"/>
              </w:rPr>
            </w:pPr>
            <w:r w:rsidRPr="006E35B6">
              <w:rPr>
                <w:rFonts w:ascii="Aptos" w:hAnsi="Aptos" w:cs="Calibri Light"/>
              </w:rPr>
              <w:t>16436</w:t>
            </w:r>
          </w:p>
        </w:tc>
        <w:tc>
          <w:tcPr>
            <w:tcW w:w="3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B4849" w14:textId="77777777" w:rsidR="00DB0F0F" w:rsidRPr="006E35B6" w:rsidRDefault="00DB0F0F" w:rsidP="00092B9D">
            <w:pPr>
              <w:rPr>
                <w:rFonts w:ascii="Aptos" w:hAnsi="Aptos" w:cs="Calibri Light"/>
              </w:rPr>
            </w:pPr>
            <w:r w:rsidRPr="006E35B6">
              <w:rPr>
                <w:rFonts w:ascii="Aptos" w:hAnsi="Aptos" w:cs="Calibri Light"/>
              </w:rPr>
              <w:t>Kamate na dane zajmove trgovačkim društvima i obrtnicima izvan javnog sektora – SANK d.o.o.</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E0C70D" w14:textId="77777777" w:rsidR="00DB0F0F" w:rsidRPr="006E35B6" w:rsidRDefault="00DB0F0F" w:rsidP="00092B9D">
            <w:pPr>
              <w:jc w:val="right"/>
              <w:rPr>
                <w:rFonts w:ascii="Aptos" w:hAnsi="Aptos" w:cs="Calibri Light"/>
              </w:rPr>
            </w:pPr>
            <w:r w:rsidRPr="006E35B6">
              <w:rPr>
                <w:rFonts w:ascii="Aptos" w:hAnsi="Aptos" w:cs="Calibri Light"/>
              </w:rPr>
              <w:t>18.145,12</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410FD7" w14:textId="77777777" w:rsidR="00DB0F0F" w:rsidRPr="006E35B6" w:rsidRDefault="00DB0F0F" w:rsidP="00092B9D">
            <w:pPr>
              <w:jc w:val="right"/>
              <w:rPr>
                <w:rFonts w:ascii="Aptos" w:hAnsi="Aptos" w:cs="Calibri Light"/>
              </w:rPr>
            </w:pPr>
            <w:r w:rsidRPr="006E35B6">
              <w:rPr>
                <w:rFonts w:ascii="Aptos" w:hAnsi="Aptos" w:cs="Calibri Light"/>
              </w:rPr>
              <w:t>18.145,12</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9AE4F"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24A060F8" w14:textId="77777777" w:rsidTr="00F41A5C">
        <w:trPr>
          <w:trHeight w:val="303"/>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9CC66" w14:textId="77777777" w:rsidR="00DB0F0F" w:rsidRPr="006E35B6" w:rsidRDefault="00DB0F0F" w:rsidP="00092B9D">
            <w:pPr>
              <w:jc w:val="center"/>
              <w:rPr>
                <w:rFonts w:ascii="Aptos" w:hAnsi="Aptos" w:cs="Calibri Light"/>
                <w:b/>
                <w:bCs/>
              </w:rPr>
            </w:pPr>
            <w:r w:rsidRPr="006E35B6">
              <w:rPr>
                <w:rFonts w:ascii="Aptos" w:hAnsi="Aptos" w:cs="Calibri Light"/>
                <w:b/>
                <w:bCs/>
              </w:rPr>
              <w:t> </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6833E24" w14:textId="77777777" w:rsidR="00DB0F0F" w:rsidRPr="006E35B6" w:rsidRDefault="00DB0F0F" w:rsidP="00092B9D">
            <w:pPr>
              <w:rPr>
                <w:rFonts w:ascii="Aptos" w:hAnsi="Aptos" w:cs="Calibri Light"/>
              </w:rPr>
            </w:pPr>
            <w:r w:rsidRPr="006E35B6">
              <w:rPr>
                <w:rFonts w:ascii="Aptos" w:hAnsi="Aptos" w:cs="Calibri Light"/>
              </w:rPr>
              <w:t>UKUPNO</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F3EA28" w14:textId="77777777" w:rsidR="00DB0F0F" w:rsidRPr="006E35B6" w:rsidRDefault="00DB0F0F" w:rsidP="00092B9D">
            <w:pPr>
              <w:jc w:val="right"/>
              <w:rPr>
                <w:rFonts w:ascii="Aptos" w:hAnsi="Aptos" w:cs="Calibri Light"/>
              </w:rPr>
            </w:pPr>
            <w:r w:rsidRPr="006E35B6">
              <w:rPr>
                <w:rFonts w:ascii="Aptos" w:hAnsi="Aptos" w:cs="Calibri Light"/>
              </w:rPr>
              <w:t>53.615.986,67</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6ADCC4" w14:textId="77777777" w:rsidR="00DB0F0F" w:rsidRPr="006E35B6" w:rsidRDefault="00DB0F0F" w:rsidP="00092B9D">
            <w:pPr>
              <w:jc w:val="right"/>
              <w:rPr>
                <w:rFonts w:ascii="Aptos" w:hAnsi="Aptos" w:cs="Calibri Light"/>
              </w:rPr>
            </w:pPr>
            <w:r w:rsidRPr="006E35B6">
              <w:rPr>
                <w:rFonts w:ascii="Aptos" w:hAnsi="Aptos" w:cs="Calibri Light"/>
              </w:rPr>
              <w:t>53.335.747,63</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1A43C0B" w14:textId="77777777" w:rsidR="00DB0F0F" w:rsidRPr="006E35B6" w:rsidRDefault="00DB0F0F" w:rsidP="00092B9D">
            <w:pPr>
              <w:jc w:val="right"/>
              <w:rPr>
                <w:rFonts w:ascii="Aptos" w:hAnsi="Aptos" w:cs="Calibri Light"/>
              </w:rPr>
            </w:pPr>
            <w:r w:rsidRPr="006E35B6">
              <w:rPr>
                <w:rFonts w:ascii="Aptos" w:hAnsi="Aptos" w:cs="Calibri Light"/>
              </w:rPr>
              <w:t>-280.239,04</w:t>
            </w:r>
          </w:p>
        </w:tc>
      </w:tr>
    </w:tbl>
    <w:p w14:paraId="37B4BDF2" w14:textId="77777777" w:rsidR="00DB0F0F" w:rsidRPr="006E35B6" w:rsidRDefault="00DB0F0F" w:rsidP="00092B9D">
      <w:pPr>
        <w:rPr>
          <w:rFonts w:ascii="Aptos" w:hAnsi="Aptos" w:cs="Calibri Light"/>
          <w:b/>
          <w:color w:val="FF0000"/>
        </w:rPr>
      </w:pPr>
    </w:p>
    <w:p w14:paraId="2BE7BB11" w14:textId="77777777" w:rsidR="00DB0F0F" w:rsidRPr="006E35B6" w:rsidRDefault="00DB0F0F" w:rsidP="00092B9D">
      <w:pPr>
        <w:rPr>
          <w:rFonts w:ascii="Aptos" w:hAnsi="Aptos" w:cs="Calibri Light"/>
          <w:b/>
          <w:color w:val="FF0000"/>
        </w:rPr>
      </w:pPr>
    </w:p>
    <w:p w14:paraId="6CCD1F47" w14:textId="77777777" w:rsidR="00415D04" w:rsidRDefault="00415D04" w:rsidP="00092B9D">
      <w:pPr>
        <w:rPr>
          <w:rFonts w:ascii="Aptos" w:hAnsi="Aptos" w:cs="Calibri Light"/>
          <w:b/>
        </w:rPr>
      </w:pPr>
    </w:p>
    <w:p w14:paraId="705F13AA" w14:textId="77777777" w:rsidR="00415D04" w:rsidRDefault="00415D04" w:rsidP="00092B9D">
      <w:pPr>
        <w:rPr>
          <w:rFonts w:ascii="Aptos" w:hAnsi="Aptos" w:cs="Calibri Light"/>
          <w:b/>
        </w:rPr>
      </w:pPr>
    </w:p>
    <w:p w14:paraId="74003FF5" w14:textId="1435D5FD" w:rsidR="00DB0F0F" w:rsidRPr="006E35B6" w:rsidRDefault="00DB0F0F" w:rsidP="00092B9D">
      <w:pPr>
        <w:rPr>
          <w:rFonts w:ascii="Aptos" w:hAnsi="Aptos"/>
        </w:rPr>
      </w:pPr>
      <w:r w:rsidRPr="006E35B6">
        <w:rPr>
          <w:rFonts w:ascii="Aptos" w:hAnsi="Aptos" w:cs="Calibri Light"/>
          <w:b/>
        </w:rPr>
        <w:lastRenderedPageBreak/>
        <w:t>Šifra 165  Potraživanja za upravne i administrativne pristojbe, pristojbe po posebnim propisima i naknade</w:t>
      </w:r>
    </w:p>
    <w:p w14:paraId="48A29077" w14:textId="77777777" w:rsidR="00DB0F0F" w:rsidRPr="006E35B6" w:rsidRDefault="00DB0F0F" w:rsidP="00092B9D">
      <w:pPr>
        <w:rPr>
          <w:rFonts w:ascii="Aptos" w:hAnsi="Aptos" w:cs="Calibri Light"/>
        </w:rPr>
      </w:pPr>
      <w:r w:rsidRPr="006E35B6">
        <w:rPr>
          <w:rFonts w:ascii="Aptos" w:hAnsi="Aptos" w:cs="Calibri Light"/>
        </w:rPr>
        <w:t>Potraživanja za upravne i administrativne pristojbe, pristojbe po posebnim propisima i naknade odnose se na:</w:t>
      </w:r>
    </w:p>
    <w:tbl>
      <w:tblPr>
        <w:tblW w:w="9351" w:type="dxa"/>
        <w:jc w:val="center"/>
        <w:tblLayout w:type="fixed"/>
        <w:tblCellMar>
          <w:left w:w="10" w:type="dxa"/>
          <w:right w:w="10" w:type="dxa"/>
        </w:tblCellMar>
        <w:tblLook w:val="04A0" w:firstRow="1" w:lastRow="0" w:firstColumn="1" w:lastColumn="0" w:noHBand="0" w:noVBand="1"/>
      </w:tblPr>
      <w:tblGrid>
        <w:gridCol w:w="3823"/>
        <w:gridCol w:w="1842"/>
        <w:gridCol w:w="1843"/>
        <w:gridCol w:w="1843"/>
      </w:tblGrid>
      <w:tr w:rsidR="00DB0F0F" w:rsidRPr="006E35B6" w14:paraId="0CDC8FFE" w14:textId="77777777" w:rsidTr="00F41A5C">
        <w:trPr>
          <w:trHeight w:val="6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F8D05D1" w14:textId="77777777" w:rsidR="00DB0F0F" w:rsidRPr="006E35B6" w:rsidRDefault="00DB0F0F" w:rsidP="00092B9D">
            <w:pPr>
              <w:jc w:val="center"/>
              <w:rPr>
                <w:rFonts w:ascii="Aptos" w:hAnsi="Aptos" w:cs="Calibri Light"/>
              </w:rPr>
            </w:pPr>
            <w:r w:rsidRPr="006E35B6">
              <w:rPr>
                <w:rFonts w:ascii="Aptos" w:hAnsi="Aptos" w:cs="Calibri Light"/>
              </w:rPr>
              <w:t>NAZIV</w:t>
            </w:r>
          </w:p>
        </w:tc>
        <w:tc>
          <w:tcPr>
            <w:tcW w:w="1842"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024DB93"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843"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108562B"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1843"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7DE7933" w14:textId="77777777" w:rsidR="00DB0F0F" w:rsidRPr="006E35B6" w:rsidRDefault="00DB0F0F" w:rsidP="00092B9D">
            <w:pPr>
              <w:jc w:val="center"/>
              <w:rPr>
                <w:rFonts w:ascii="Aptos" w:hAnsi="Aptos" w:cs="Calibri Light"/>
              </w:rPr>
            </w:pPr>
            <w:r w:rsidRPr="006E35B6">
              <w:rPr>
                <w:rFonts w:ascii="Aptos" w:hAnsi="Aptos" w:cs="Calibri Light"/>
              </w:rPr>
              <w:t>Povećanje/ Smanjenje</w:t>
            </w:r>
          </w:p>
        </w:tc>
      </w:tr>
      <w:tr w:rsidR="00DB0F0F" w:rsidRPr="006E35B6" w14:paraId="7AA7A149" w14:textId="77777777" w:rsidTr="00F41A5C">
        <w:trPr>
          <w:trHeight w:val="255"/>
          <w:jc w:val="center"/>
        </w:trPr>
        <w:tc>
          <w:tcPr>
            <w:tcW w:w="3823" w:type="dxa"/>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48CBD6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1842"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264B89EA"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3AF699E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843"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217AAF6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4=3-2</w:t>
            </w:r>
          </w:p>
        </w:tc>
      </w:tr>
      <w:tr w:rsidR="00DB0F0F" w:rsidRPr="006E35B6" w14:paraId="184BF6F1" w14:textId="77777777" w:rsidTr="00F41A5C">
        <w:trPr>
          <w:trHeight w:val="3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3676E" w14:textId="77777777" w:rsidR="00DB0F0F" w:rsidRPr="006E35B6" w:rsidRDefault="00DB0F0F" w:rsidP="00092B9D">
            <w:pPr>
              <w:rPr>
                <w:rFonts w:ascii="Aptos" w:hAnsi="Aptos" w:cs="Calibri Light"/>
              </w:rPr>
            </w:pPr>
            <w:r w:rsidRPr="006E35B6">
              <w:rPr>
                <w:rFonts w:ascii="Aptos" w:hAnsi="Aptos" w:cs="Calibri Light"/>
              </w:rPr>
              <w:t>Potraživanja za izdana jamstva</w:t>
            </w:r>
          </w:p>
        </w:tc>
        <w:tc>
          <w:tcPr>
            <w:tcW w:w="184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E03AED2" w14:textId="77777777" w:rsidR="00DB0F0F" w:rsidRPr="006E35B6" w:rsidRDefault="00DB0F0F" w:rsidP="00092B9D">
            <w:pPr>
              <w:jc w:val="right"/>
              <w:rPr>
                <w:rFonts w:ascii="Aptos" w:hAnsi="Aptos" w:cs="Calibri Light"/>
              </w:rPr>
            </w:pPr>
            <w:r w:rsidRPr="006E35B6">
              <w:rPr>
                <w:rFonts w:ascii="Aptos" w:hAnsi="Aptos" w:cs="Calibri Light"/>
              </w:rPr>
              <w:t>1.177.100,47</w:t>
            </w:r>
          </w:p>
        </w:tc>
        <w:tc>
          <w:tcPr>
            <w:tcW w:w="184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E56692E"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0E0113" w14:textId="77777777" w:rsidR="00DB0F0F" w:rsidRPr="006E35B6" w:rsidRDefault="00DB0F0F" w:rsidP="00092B9D">
            <w:pPr>
              <w:jc w:val="right"/>
              <w:rPr>
                <w:rFonts w:ascii="Aptos" w:hAnsi="Aptos" w:cs="Calibri Light"/>
              </w:rPr>
            </w:pPr>
            <w:r w:rsidRPr="006E35B6">
              <w:rPr>
                <w:rFonts w:ascii="Aptos" w:hAnsi="Aptos" w:cs="Calibri Light"/>
              </w:rPr>
              <w:t>-1.177.100,47</w:t>
            </w:r>
          </w:p>
        </w:tc>
      </w:tr>
      <w:tr w:rsidR="00DB0F0F" w:rsidRPr="006E35B6" w14:paraId="0C446DBF" w14:textId="77777777" w:rsidTr="00F41A5C">
        <w:trPr>
          <w:trHeight w:val="3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D4881" w14:textId="77777777" w:rsidR="00DB0F0F" w:rsidRPr="006E35B6" w:rsidRDefault="00DB0F0F" w:rsidP="00092B9D">
            <w:pPr>
              <w:rPr>
                <w:rFonts w:ascii="Aptos" w:hAnsi="Aptos" w:cs="Calibri Light"/>
              </w:rPr>
            </w:pPr>
            <w:r w:rsidRPr="006E35B6">
              <w:rPr>
                <w:rFonts w:ascii="Aptos" w:hAnsi="Aptos" w:cs="Calibri Light"/>
              </w:rPr>
              <w:t>Doprinos za šume</w:t>
            </w:r>
          </w:p>
        </w:tc>
        <w:tc>
          <w:tcPr>
            <w:tcW w:w="184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0E3453E" w14:textId="77777777" w:rsidR="00DB0F0F" w:rsidRPr="006E35B6" w:rsidRDefault="00DB0F0F" w:rsidP="00092B9D">
            <w:pPr>
              <w:jc w:val="right"/>
              <w:rPr>
                <w:rFonts w:ascii="Aptos" w:hAnsi="Aptos" w:cs="Calibri Light"/>
              </w:rPr>
            </w:pPr>
            <w:r w:rsidRPr="006E35B6">
              <w:rPr>
                <w:rFonts w:ascii="Aptos" w:hAnsi="Aptos" w:cs="Calibri Light"/>
              </w:rPr>
              <w:t>13.922,19</w:t>
            </w:r>
          </w:p>
        </w:tc>
        <w:tc>
          <w:tcPr>
            <w:tcW w:w="184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9E44732" w14:textId="77777777" w:rsidR="00DB0F0F" w:rsidRPr="006E35B6" w:rsidRDefault="00DB0F0F" w:rsidP="00092B9D">
            <w:pPr>
              <w:jc w:val="right"/>
              <w:rPr>
                <w:rFonts w:ascii="Aptos" w:hAnsi="Aptos" w:cs="Calibri Light"/>
              </w:rPr>
            </w:pPr>
            <w:r w:rsidRPr="006E35B6">
              <w:rPr>
                <w:rFonts w:ascii="Aptos" w:hAnsi="Aptos" w:cs="Calibri Light"/>
              </w:rPr>
              <w:t>8.795,15</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8C23C1" w14:textId="77777777" w:rsidR="00DB0F0F" w:rsidRPr="006E35B6" w:rsidRDefault="00DB0F0F" w:rsidP="00092B9D">
            <w:pPr>
              <w:jc w:val="right"/>
              <w:rPr>
                <w:rFonts w:ascii="Aptos" w:hAnsi="Aptos" w:cs="Calibri Light"/>
              </w:rPr>
            </w:pPr>
            <w:r w:rsidRPr="006E35B6">
              <w:rPr>
                <w:rFonts w:ascii="Aptos" w:hAnsi="Aptos" w:cs="Calibri Light"/>
              </w:rPr>
              <w:t>-5.127,04</w:t>
            </w:r>
          </w:p>
        </w:tc>
      </w:tr>
      <w:tr w:rsidR="00DB0F0F" w:rsidRPr="006E35B6" w14:paraId="7D47C4E2" w14:textId="77777777" w:rsidTr="00F41A5C">
        <w:trPr>
          <w:trHeight w:val="6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2E891" w14:textId="77777777" w:rsidR="00DB0F0F" w:rsidRPr="006E35B6" w:rsidRDefault="00DB0F0F" w:rsidP="00092B9D">
            <w:pPr>
              <w:rPr>
                <w:rFonts w:ascii="Aptos" w:hAnsi="Aptos" w:cs="Calibri Light"/>
              </w:rPr>
            </w:pPr>
            <w:r w:rsidRPr="006E35B6">
              <w:rPr>
                <w:rFonts w:ascii="Aptos" w:hAnsi="Aptos" w:cs="Calibri Light"/>
              </w:rPr>
              <w:t>Ostali nespomenuti prihodi – kupci (katastar)</w:t>
            </w:r>
          </w:p>
        </w:tc>
        <w:tc>
          <w:tcPr>
            <w:tcW w:w="184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410D4A6" w14:textId="77777777" w:rsidR="00DB0F0F" w:rsidRPr="006E35B6" w:rsidRDefault="00DB0F0F" w:rsidP="00092B9D">
            <w:pPr>
              <w:jc w:val="right"/>
              <w:rPr>
                <w:rFonts w:ascii="Aptos" w:hAnsi="Aptos" w:cs="Calibri Light"/>
              </w:rPr>
            </w:pPr>
            <w:r w:rsidRPr="006E35B6">
              <w:rPr>
                <w:rFonts w:ascii="Aptos" w:hAnsi="Aptos" w:cs="Calibri Light"/>
              </w:rPr>
              <w:t>490,74</w:t>
            </w:r>
          </w:p>
        </w:tc>
        <w:tc>
          <w:tcPr>
            <w:tcW w:w="184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4BAB334" w14:textId="77777777" w:rsidR="00DB0F0F" w:rsidRPr="006E35B6" w:rsidRDefault="00DB0F0F" w:rsidP="00092B9D">
            <w:pPr>
              <w:jc w:val="right"/>
              <w:rPr>
                <w:rFonts w:ascii="Aptos" w:hAnsi="Aptos" w:cs="Calibri Light"/>
              </w:rPr>
            </w:pPr>
            <w:r w:rsidRPr="006E35B6">
              <w:rPr>
                <w:rFonts w:ascii="Aptos" w:hAnsi="Aptos" w:cs="Calibri Light"/>
              </w:rPr>
              <w:t>7,50</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79B5FE" w14:textId="77777777" w:rsidR="00DB0F0F" w:rsidRPr="006E35B6" w:rsidRDefault="00DB0F0F" w:rsidP="00092B9D">
            <w:pPr>
              <w:jc w:val="right"/>
              <w:rPr>
                <w:rFonts w:ascii="Aptos" w:hAnsi="Aptos" w:cs="Calibri Light"/>
              </w:rPr>
            </w:pPr>
            <w:r w:rsidRPr="006E35B6">
              <w:rPr>
                <w:rFonts w:ascii="Aptos" w:hAnsi="Aptos" w:cs="Calibri Light"/>
              </w:rPr>
              <w:t>-483,24</w:t>
            </w:r>
          </w:p>
        </w:tc>
      </w:tr>
      <w:tr w:rsidR="00DB0F0F" w:rsidRPr="006E35B6" w14:paraId="75173312" w14:textId="77777777" w:rsidTr="00F41A5C">
        <w:trPr>
          <w:trHeight w:val="3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91CB8" w14:textId="77777777" w:rsidR="00DB0F0F" w:rsidRPr="006E35B6" w:rsidRDefault="00DB0F0F" w:rsidP="00092B9D">
            <w:pPr>
              <w:rPr>
                <w:rFonts w:ascii="Aptos" w:hAnsi="Aptos" w:cs="Calibri Light"/>
              </w:rPr>
            </w:pPr>
            <w:r w:rsidRPr="006E35B6">
              <w:rPr>
                <w:rFonts w:ascii="Aptos" w:hAnsi="Aptos" w:cs="Calibri Light"/>
              </w:rPr>
              <w:t>Komunalni doprinos</w:t>
            </w:r>
          </w:p>
        </w:tc>
        <w:tc>
          <w:tcPr>
            <w:tcW w:w="18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AF9A2F" w14:textId="77777777" w:rsidR="00DB0F0F" w:rsidRPr="006E35B6" w:rsidRDefault="00DB0F0F" w:rsidP="00092B9D">
            <w:pPr>
              <w:jc w:val="right"/>
              <w:rPr>
                <w:rFonts w:ascii="Aptos" w:hAnsi="Aptos" w:cs="Calibri Light"/>
              </w:rPr>
            </w:pPr>
            <w:r w:rsidRPr="006E35B6">
              <w:rPr>
                <w:rFonts w:ascii="Aptos" w:hAnsi="Aptos" w:cs="Calibri Light"/>
              </w:rPr>
              <w:t>42.373.434,04</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BAC0AA" w14:textId="77777777" w:rsidR="00DB0F0F" w:rsidRPr="006E35B6" w:rsidRDefault="00DB0F0F" w:rsidP="00092B9D">
            <w:pPr>
              <w:jc w:val="right"/>
              <w:rPr>
                <w:rFonts w:ascii="Aptos" w:hAnsi="Aptos" w:cs="Calibri Light"/>
              </w:rPr>
            </w:pPr>
            <w:r w:rsidRPr="006E35B6">
              <w:rPr>
                <w:rFonts w:ascii="Aptos" w:hAnsi="Aptos" w:cs="Calibri Light"/>
              </w:rPr>
              <w:t>40.455.793,89</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7DE717" w14:textId="77777777" w:rsidR="00DB0F0F" w:rsidRPr="006E35B6" w:rsidRDefault="00DB0F0F" w:rsidP="00092B9D">
            <w:pPr>
              <w:jc w:val="right"/>
              <w:rPr>
                <w:rFonts w:ascii="Aptos" w:hAnsi="Aptos" w:cs="Calibri Light"/>
              </w:rPr>
            </w:pPr>
            <w:r w:rsidRPr="006E35B6">
              <w:rPr>
                <w:rFonts w:ascii="Aptos" w:hAnsi="Aptos" w:cs="Calibri Light"/>
              </w:rPr>
              <w:t>-1.917.640,15</w:t>
            </w:r>
          </w:p>
        </w:tc>
      </w:tr>
      <w:tr w:rsidR="00DB0F0F" w:rsidRPr="006E35B6" w14:paraId="7BB2B6A4" w14:textId="77777777" w:rsidTr="00F41A5C">
        <w:trPr>
          <w:trHeight w:val="3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F31F4" w14:textId="77777777" w:rsidR="00DB0F0F" w:rsidRPr="006E35B6" w:rsidRDefault="00DB0F0F" w:rsidP="00092B9D">
            <w:pPr>
              <w:rPr>
                <w:rFonts w:ascii="Aptos" w:hAnsi="Aptos"/>
              </w:rPr>
            </w:pPr>
            <w:r w:rsidRPr="006E35B6">
              <w:rPr>
                <w:rFonts w:ascii="Aptos" w:hAnsi="Aptos" w:cs="Calibri Light"/>
              </w:rPr>
              <w:t>Komunalna naknada</w:t>
            </w:r>
          </w:p>
        </w:tc>
        <w:tc>
          <w:tcPr>
            <w:tcW w:w="18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FFC0D38" w14:textId="77777777" w:rsidR="00DB0F0F" w:rsidRPr="006E35B6" w:rsidRDefault="00DB0F0F" w:rsidP="00092B9D">
            <w:pPr>
              <w:jc w:val="right"/>
              <w:rPr>
                <w:rFonts w:ascii="Aptos" w:hAnsi="Aptos" w:cs="Calibri Light"/>
              </w:rPr>
            </w:pPr>
            <w:r w:rsidRPr="006E35B6">
              <w:rPr>
                <w:rFonts w:ascii="Aptos" w:hAnsi="Aptos" w:cs="Calibri Light"/>
              </w:rPr>
              <w:t>100.418.703,25</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94044B" w14:textId="77777777" w:rsidR="00DB0F0F" w:rsidRPr="006E35B6" w:rsidRDefault="00DB0F0F" w:rsidP="00092B9D">
            <w:pPr>
              <w:jc w:val="right"/>
              <w:rPr>
                <w:rFonts w:ascii="Aptos" w:hAnsi="Aptos" w:cs="Calibri Light"/>
              </w:rPr>
            </w:pPr>
            <w:r w:rsidRPr="006E35B6">
              <w:rPr>
                <w:rFonts w:ascii="Aptos" w:hAnsi="Aptos" w:cs="Calibri Light"/>
              </w:rPr>
              <w:t>98.643.280,38</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75A11D" w14:textId="77777777" w:rsidR="00DB0F0F" w:rsidRPr="006E35B6" w:rsidRDefault="00DB0F0F" w:rsidP="00092B9D">
            <w:pPr>
              <w:jc w:val="right"/>
              <w:rPr>
                <w:rFonts w:ascii="Aptos" w:hAnsi="Aptos" w:cs="Calibri Light"/>
              </w:rPr>
            </w:pPr>
            <w:r w:rsidRPr="006E35B6">
              <w:rPr>
                <w:rFonts w:ascii="Aptos" w:hAnsi="Aptos" w:cs="Calibri Light"/>
              </w:rPr>
              <w:t>-1.775.422,87</w:t>
            </w:r>
          </w:p>
        </w:tc>
      </w:tr>
      <w:tr w:rsidR="00DB0F0F" w:rsidRPr="006E35B6" w14:paraId="1FDE7B02" w14:textId="77777777" w:rsidTr="00F41A5C">
        <w:trPr>
          <w:trHeight w:val="6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59B01" w14:textId="77777777" w:rsidR="00DB0F0F" w:rsidRPr="006E35B6" w:rsidRDefault="00DB0F0F" w:rsidP="00092B9D">
            <w:pPr>
              <w:rPr>
                <w:rFonts w:ascii="Aptos" w:hAnsi="Aptos" w:cs="Calibri Light"/>
              </w:rPr>
            </w:pPr>
            <w:r w:rsidRPr="006E35B6">
              <w:rPr>
                <w:rFonts w:ascii="Aptos" w:hAnsi="Aptos" w:cs="Calibri Light"/>
              </w:rPr>
              <w:t>Naknade za priključak na kom. infrastrukturu</w:t>
            </w:r>
          </w:p>
        </w:tc>
        <w:tc>
          <w:tcPr>
            <w:tcW w:w="184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83EB7" w14:textId="77777777" w:rsidR="00DB0F0F" w:rsidRPr="006E35B6" w:rsidRDefault="00DB0F0F" w:rsidP="00092B9D">
            <w:pPr>
              <w:jc w:val="right"/>
              <w:rPr>
                <w:rFonts w:ascii="Aptos" w:hAnsi="Aptos" w:cs="Calibri Light"/>
              </w:rPr>
            </w:pPr>
            <w:r w:rsidRPr="006E35B6">
              <w:rPr>
                <w:rFonts w:ascii="Aptos" w:hAnsi="Aptos" w:cs="Calibri Light"/>
              </w:rPr>
              <w:t>228.275,95</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AEC04" w14:textId="77777777" w:rsidR="00DB0F0F" w:rsidRPr="006E35B6" w:rsidRDefault="00DB0F0F" w:rsidP="00092B9D">
            <w:pPr>
              <w:jc w:val="right"/>
              <w:rPr>
                <w:rFonts w:ascii="Aptos" w:hAnsi="Aptos" w:cs="Calibri Light"/>
              </w:rPr>
            </w:pPr>
            <w:r w:rsidRPr="006E35B6">
              <w:rPr>
                <w:rFonts w:ascii="Aptos" w:hAnsi="Aptos" w:cs="Calibri Light"/>
              </w:rPr>
              <w:t>228.275,95</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D20C2"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6939D879" w14:textId="77777777" w:rsidTr="00F41A5C">
        <w:trPr>
          <w:trHeight w:val="3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1CEF9" w14:textId="77777777" w:rsidR="00DB0F0F" w:rsidRPr="006E35B6" w:rsidRDefault="00DB0F0F" w:rsidP="00092B9D">
            <w:pPr>
              <w:rPr>
                <w:rFonts w:ascii="Aptos" w:hAnsi="Aptos" w:cs="Calibri Light"/>
              </w:rPr>
            </w:pPr>
            <w:r w:rsidRPr="006E35B6">
              <w:rPr>
                <w:rFonts w:ascii="Aptos" w:hAnsi="Aptos" w:cs="Calibri Light"/>
              </w:rPr>
              <w:t>UKUPNO</w:t>
            </w:r>
          </w:p>
        </w:tc>
        <w:tc>
          <w:tcPr>
            <w:tcW w:w="18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D0DF8BA" w14:textId="77777777" w:rsidR="00DB0F0F" w:rsidRPr="006E35B6" w:rsidRDefault="00DB0F0F" w:rsidP="00092B9D">
            <w:pPr>
              <w:jc w:val="right"/>
              <w:rPr>
                <w:rFonts w:ascii="Aptos" w:hAnsi="Aptos" w:cs="Calibri Light"/>
              </w:rPr>
            </w:pPr>
            <w:r w:rsidRPr="006E35B6">
              <w:rPr>
                <w:rFonts w:ascii="Aptos" w:hAnsi="Aptos" w:cs="Calibri Light"/>
              </w:rPr>
              <w:t>144.211.926,64</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0BE258" w14:textId="77777777" w:rsidR="00DB0F0F" w:rsidRPr="006E35B6" w:rsidRDefault="00DB0F0F" w:rsidP="00092B9D">
            <w:pPr>
              <w:jc w:val="right"/>
              <w:rPr>
                <w:rFonts w:ascii="Aptos" w:hAnsi="Aptos" w:cs="Calibri Light"/>
              </w:rPr>
            </w:pPr>
            <w:r w:rsidRPr="006E35B6">
              <w:rPr>
                <w:rFonts w:ascii="Aptos" w:hAnsi="Aptos" w:cs="Calibri Light"/>
              </w:rPr>
              <w:t>139.336.152,87</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EF71DA9" w14:textId="77777777" w:rsidR="00DB0F0F" w:rsidRPr="006E35B6" w:rsidRDefault="00DB0F0F" w:rsidP="00092B9D">
            <w:pPr>
              <w:jc w:val="right"/>
              <w:rPr>
                <w:rFonts w:ascii="Aptos" w:hAnsi="Aptos" w:cs="Calibri Light"/>
              </w:rPr>
            </w:pPr>
            <w:r w:rsidRPr="006E35B6">
              <w:rPr>
                <w:rFonts w:ascii="Aptos" w:hAnsi="Aptos" w:cs="Calibri Light"/>
              </w:rPr>
              <w:t>-4.875.773,77</w:t>
            </w:r>
          </w:p>
        </w:tc>
      </w:tr>
    </w:tbl>
    <w:p w14:paraId="15B408A1" w14:textId="77777777" w:rsidR="00092B9D" w:rsidRDefault="00092B9D" w:rsidP="00092B9D">
      <w:pPr>
        <w:rPr>
          <w:rFonts w:ascii="Aptos" w:hAnsi="Aptos" w:cs="Calibri Light"/>
          <w:b/>
        </w:rPr>
      </w:pPr>
    </w:p>
    <w:p w14:paraId="615BD796" w14:textId="1AE31BF3" w:rsidR="00DB0F0F" w:rsidRPr="006E35B6" w:rsidRDefault="00DB0F0F" w:rsidP="00092B9D">
      <w:pPr>
        <w:rPr>
          <w:rFonts w:ascii="Aptos" w:hAnsi="Aptos"/>
        </w:rPr>
      </w:pPr>
      <w:r w:rsidRPr="006E35B6">
        <w:rPr>
          <w:rFonts w:ascii="Aptos" w:hAnsi="Aptos" w:cs="Calibri Light"/>
          <w:b/>
        </w:rPr>
        <w:t>Šifra 169  Ispravak vrijednosti potraživanja</w:t>
      </w:r>
    </w:p>
    <w:p w14:paraId="1B6A710F" w14:textId="1596196B" w:rsidR="00DB0F0F" w:rsidRPr="006E35B6" w:rsidRDefault="00DB0F0F" w:rsidP="00092B9D">
      <w:pPr>
        <w:jc w:val="both"/>
        <w:rPr>
          <w:rFonts w:ascii="Aptos" w:hAnsi="Aptos"/>
        </w:rPr>
      </w:pPr>
      <w:bookmarkStart w:id="5" w:name="_Hlk158719592"/>
      <w:r w:rsidRPr="006E35B6">
        <w:rPr>
          <w:rFonts w:ascii="Aptos" w:hAnsi="Aptos" w:cs="Calibri Light"/>
        </w:rPr>
        <w:t>Sukladno članku 37.a Pravilnika o proračunskom računovodstvu i računskom planu proveden je ispravak vrijednosti potraživanja tijekom godine i na kraju godine iznosi  159.290.</w:t>
      </w:r>
      <w:r w:rsidR="00001772">
        <w:rPr>
          <w:rFonts w:ascii="Aptos" w:hAnsi="Aptos" w:cs="Calibri Light"/>
        </w:rPr>
        <w:t>701,35</w:t>
      </w:r>
      <w:r w:rsidRPr="006E35B6">
        <w:rPr>
          <w:rFonts w:ascii="Aptos" w:hAnsi="Aptos" w:cs="Calibri Light"/>
        </w:rPr>
        <w:t xml:space="preserve"> EUR. Ispravak vrijednosti proveo se za sva potraživanja koja zadovoljavaju kriterijima iz navedenog Pravilnika.</w:t>
      </w:r>
    </w:p>
    <w:bookmarkEnd w:id="5"/>
    <w:p w14:paraId="5D7FFE93" w14:textId="77777777" w:rsidR="00DB0F0F" w:rsidRPr="006E35B6" w:rsidRDefault="00DB0F0F" w:rsidP="00092B9D">
      <w:pPr>
        <w:rPr>
          <w:rFonts w:ascii="Aptos" w:hAnsi="Aptos" w:cs="Calibri Light"/>
          <w:b/>
          <w:color w:val="FF0000"/>
        </w:rPr>
      </w:pPr>
    </w:p>
    <w:p w14:paraId="112604ED" w14:textId="77777777" w:rsidR="00DB0F0F" w:rsidRPr="006E35B6" w:rsidRDefault="00DB0F0F" w:rsidP="00092B9D">
      <w:pPr>
        <w:rPr>
          <w:rFonts w:ascii="Aptos" w:hAnsi="Aptos"/>
        </w:rPr>
      </w:pPr>
      <w:r w:rsidRPr="006E35B6">
        <w:rPr>
          <w:rFonts w:ascii="Aptos" w:hAnsi="Aptos" w:cs="Calibri Light"/>
          <w:b/>
        </w:rPr>
        <w:t>Šifra 2 Obveze</w:t>
      </w:r>
    </w:p>
    <w:tbl>
      <w:tblPr>
        <w:tblW w:w="9493" w:type="dxa"/>
        <w:tblCellMar>
          <w:left w:w="10" w:type="dxa"/>
          <w:right w:w="10" w:type="dxa"/>
        </w:tblCellMar>
        <w:tblLook w:val="04A0" w:firstRow="1" w:lastRow="0" w:firstColumn="1" w:lastColumn="0" w:noHBand="0" w:noVBand="1"/>
      </w:tblPr>
      <w:tblGrid>
        <w:gridCol w:w="2365"/>
        <w:gridCol w:w="850"/>
        <w:gridCol w:w="1832"/>
        <w:gridCol w:w="1832"/>
        <w:gridCol w:w="910"/>
        <w:gridCol w:w="1704"/>
      </w:tblGrid>
      <w:tr w:rsidR="00DB0F0F" w:rsidRPr="006E35B6" w14:paraId="0CB15A16" w14:textId="77777777" w:rsidTr="00F41A5C">
        <w:trPr>
          <w:trHeight w:val="600"/>
        </w:trPr>
        <w:tc>
          <w:tcPr>
            <w:tcW w:w="25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A97BF93"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85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A9D758C"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5B33B2C"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9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7F1F37A"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89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8169020"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6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4A3D865"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32D742B5" w14:textId="77777777" w:rsidTr="00F41A5C">
        <w:trPr>
          <w:trHeight w:val="195"/>
        </w:trPr>
        <w:tc>
          <w:tcPr>
            <w:tcW w:w="25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AD9A4B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A91704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88C2AA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9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44E307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89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6A674F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60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AE0F30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w:t>
            </w:r>
          </w:p>
        </w:tc>
      </w:tr>
      <w:tr w:rsidR="00DB0F0F" w:rsidRPr="006E35B6" w14:paraId="4AE58949" w14:textId="77777777" w:rsidTr="00F41A5C">
        <w:trPr>
          <w:trHeight w:val="415"/>
        </w:trPr>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26EF53" w14:textId="77777777" w:rsidR="00DB0F0F" w:rsidRPr="006E35B6" w:rsidRDefault="00DB0F0F" w:rsidP="00092B9D">
            <w:pPr>
              <w:rPr>
                <w:rFonts w:ascii="Aptos" w:hAnsi="Aptos" w:cs="Calibri Light"/>
              </w:rPr>
            </w:pPr>
            <w:r w:rsidRPr="006E35B6">
              <w:rPr>
                <w:rFonts w:ascii="Aptos" w:hAnsi="Aptos" w:cs="Calibri Light"/>
              </w:rPr>
              <w:t>Obveze</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B80742" w14:textId="77777777" w:rsidR="00DB0F0F" w:rsidRPr="006E35B6" w:rsidRDefault="00DB0F0F" w:rsidP="00092B9D">
            <w:pPr>
              <w:jc w:val="right"/>
              <w:rPr>
                <w:rFonts w:ascii="Aptos" w:hAnsi="Aptos" w:cs="Calibri Light"/>
              </w:rPr>
            </w:pPr>
            <w:r w:rsidRPr="006E35B6">
              <w:rPr>
                <w:rFonts w:ascii="Aptos" w:hAnsi="Aptos" w:cs="Calibri Light"/>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FB7373" w14:textId="77777777" w:rsidR="00DB0F0F" w:rsidRPr="006E35B6" w:rsidRDefault="00DB0F0F" w:rsidP="00092B9D">
            <w:pPr>
              <w:jc w:val="right"/>
              <w:rPr>
                <w:rFonts w:ascii="Aptos" w:hAnsi="Aptos" w:cs="Calibri Light"/>
              </w:rPr>
            </w:pPr>
            <w:r w:rsidRPr="006E35B6">
              <w:rPr>
                <w:rFonts w:ascii="Aptos" w:hAnsi="Aptos" w:cs="Calibri Light"/>
              </w:rPr>
              <w:t>343.358.525,41</w:t>
            </w:r>
          </w:p>
        </w:tc>
        <w:tc>
          <w:tcPr>
            <w:tcW w:w="179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88E204" w14:textId="44C194F7" w:rsidR="00DB0F0F" w:rsidRPr="006E35B6" w:rsidRDefault="00DB0F0F" w:rsidP="00092B9D">
            <w:pPr>
              <w:jc w:val="right"/>
              <w:rPr>
                <w:rFonts w:ascii="Aptos" w:hAnsi="Aptos" w:cs="Calibri Light"/>
              </w:rPr>
            </w:pPr>
            <w:r w:rsidRPr="006E35B6">
              <w:rPr>
                <w:rFonts w:ascii="Aptos" w:hAnsi="Aptos" w:cs="Calibri Light"/>
              </w:rPr>
              <w:t>305.3</w:t>
            </w:r>
            <w:r w:rsidR="005214CF">
              <w:rPr>
                <w:rFonts w:ascii="Aptos" w:hAnsi="Aptos" w:cs="Calibri Light"/>
              </w:rPr>
              <w:t>02.301,78</w:t>
            </w:r>
          </w:p>
        </w:tc>
        <w:tc>
          <w:tcPr>
            <w:tcW w:w="89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5361C3" w14:textId="77777777" w:rsidR="00DB0F0F" w:rsidRPr="006E35B6" w:rsidRDefault="00DB0F0F" w:rsidP="00092B9D">
            <w:pPr>
              <w:jc w:val="right"/>
              <w:rPr>
                <w:rFonts w:ascii="Aptos" w:hAnsi="Aptos" w:cs="Calibri Light"/>
              </w:rPr>
            </w:pPr>
            <w:r w:rsidRPr="006E35B6">
              <w:rPr>
                <w:rFonts w:ascii="Aptos" w:hAnsi="Aptos" w:cs="Calibri Light"/>
              </w:rPr>
              <w:t>89</w:t>
            </w:r>
          </w:p>
        </w:tc>
        <w:tc>
          <w:tcPr>
            <w:tcW w:w="160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DA330F" w14:textId="285048A1" w:rsidR="00DB0F0F" w:rsidRPr="006E35B6" w:rsidRDefault="00DB0F0F" w:rsidP="00092B9D">
            <w:pPr>
              <w:jc w:val="right"/>
              <w:rPr>
                <w:rFonts w:ascii="Aptos" w:hAnsi="Aptos" w:cs="Calibri Light"/>
              </w:rPr>
            </w:pPr>
            <w:r w:rsidRPr="006E35B6">
              <w:rPr>
                <w:rFonts w:ascii="Aptos" w:hAnsi="Aptos" w:cs="Calibri Light"/>
              </w:rPr>
              <w:t>38.0</w:t>
            </w:r>
            <w:r w:rsidR="005214CF">
              <w:rPr>
                <w:rFonts w:ascii="Aptos" w:hAnsi="Aptos" w:cs="Calibri Light"/>
              </w:rPr>
              <w:t>56.223,63</w:t>
            </w:r>
          </w:p>
        </w:tc>
      </w:tr>
    </w:tbl>
    <w:p w14:paraId="62D09042" w14:textId="77777777" w:rsidR="00DB0F0F" w:rsidRPr="006E35B6" w:rsidRDefault="00DB0F0F" w:rsidP="00092B9D">
      <w:pPr>
        <w:rPr>
          <w:rFonts w:ascii="Aptos" w:hAnsi="Aptos" w:cs="Calibri Light"/>
        </w:rPr>
      </w:pPr>
    </w:p>
    <w:p w14:paraId="763B0C8A" w14:textId="20329FBD" w:rsidR="00DB0F0F" w:rsidRDefault="00DB0F0F" w:rsidP="00092B9D">
      <w:pPr>
        <w:jc w:val="both"/>
        <w:rPr>
          <w:rFonts w:ascii="Aptos" w:hAnsi="Aptos" w:cs="Calibri Light"/>
        </w:rPr>
      </w:pPr>
      <w:r w:rsidRPr="006E35B6">
        <w:rPr>
          <w:rFonts w:ascii="Aptos" w:hAnsi="Aptos" w:cs="Calibri Light"/>
        </w:rPr>
        <w:t>Obveze su smanjene za 38.0</w:t>
      </w:r>
      <w:r w:rsidR="005214CF">
        <w:rPr>
          <w:rFonts w:ascii="Aptos" w:hAnsi="Aptos" w:cs="Calibri Light"/>
        </w:rPr>
        <w:t>56.223,63</w:t>
      </w:r>
      <w:r w:rsidRPr="006E35B6">
        <w:rPr>
          <w:rFonts w:ascii="Aptos" w:hAnsi="Aptos" w:cs="Calibri Light"/>
        </w:rPr>
        <w:t xml:space="preserve"> EUR, odnosno za 11% u odnosu na prethodnu godinu i iznose 305.3</w:t>
      </w:r>
      <w:r w:rsidR="005214CF">
        <w:rPr>
          <w:rFonts w:ascii="Aptos" w:hAnsi="Aptos" w:cs="Calibri Light"/>
        </w:rPr>
        <w:t>02.301,78</w:t>
      </w:r>
      <w:r w:rsidRPr="006E35B6">
        <w:rPr>
          <w:rFonts w:ascii="Aptos" w:hAnsi="Aptos" w:cs="Calibri Light"/>
        </w:rPr>
        <w:t xml:space="preserve"> EUR. Obveze za rashode poslovanja manje su za 13%, za financijske rashode manje su za 58%, nabavu nefinancijske imovine manje su za 34%, a obveze za kredite i zajmove manje su za 8% u odnosu na prethodnu godinu. </w:t>
      </w:r>
    </w:p>
    <w:p w14:paraId="7F8DD4B5" w14:textId="77777777" w:rsidR="006E35B6" w:rsidRPr="006E35B6" w:rsidRDefault="006E35B6" w:rsidP="00092B9D">
      <w:pPr>
        <w:jc w:val="both"/>
        <w:rPr>
          <w:rFonts w:ascii="Aptos" w:hAnsi="Aptos" w:cs="Calibri Light"/>
        </w:rPr>
      </w:pPr>
    </w:p>
    <w:p w14:paraId="525CFECC" w14:textId="77777777" w:rsidR="00DB0F0F" w:rsidRPr="006E35B6" w:rsidRDefault="00DB0F0F" w:rsidP="00092B9D">
      <w:pPr>
        <w:jc w:val="both"/>
        <w:rPr>
          <w:rFonts w:ascii="Aptos" w:hAnsi="Aptos" w:cs="Calibri Light"/>
        </w:rPr>
      </w:pPr>
      <w:r w:rsidRPr="006E35B6">
        <w:rPr>
          <w:rFonts w:ascii="Aptos" w:hAnsi="Aptos" w:cs="Calibri Light"/>
        </w:rPr>
        <w:t xml:space="preserve">Specifikacija ukupnih obveza Grada prema nadležnim gradskim upravnim tijelima:  </w:t>
      </w:r>
    </w:p>
    <w:tbl>
      <w:tblPr>
        <w:tblW w:w="9092" w:type="dxa"/>
        <w:tblCellMar>
          <w:left w:w="10" w:type="dxa"/>
          <w:right w:w="10" w:type="dxa"/>
        </w:tblCellMar>
        <w:tblLook w:val="04A0" w:firstRow="1" w:lastRow="0" w:firstColumn="1" w:lastColumn="0" w:noHBand="0" w:noVBand="1"/>
      </w:tblPr>
      <w:tblGrid>
        <w:gridCol w:w="5180"/>
        <w:gridCol w:w="1956"/>
        <w:gridCol w:w="1956"/>
      </w:tblGrid>
      <w:tr w:rsidR="00DB0F0F" w:rsidRPr="006E35B6" w14:paraId="59BD1A49"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4A7AAE7" w14:textId="77777777" w:rsidR="00DB0F0F" w:rsidRPr="006E35B6" w:rsidRDefault="00DB0F0F" w:rsidP="00092B9D">
            <w:pPr>
              <w:jc w:val="center"/>
              <w:rPr>
                <w:rFonts w:ascii="Aptos" w:hAnsi="Aptos" w:cs="Calibri Light"/>
              </w:rPr>
            </w:pPr>
            <w:r w:rsidRPr="006E35B6">
              <w:rPr>
                <w:rFonts w:ascii="Aptos" w:hAnsi="Aptos" w:cs="Calibri Light"/>
              </w:rPr>
              <w:t>NAZIV</w:t>
            </w:r>
          </w:p>
        </w:tc>
        <w:tc>
          <w:tcPr>
            <w:tcW w:w="1956"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F54551B"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956"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151C9F2"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r>
      <w:tr w:rsidR="00DB0F0F" w:rsidRPr="006E35B6" w14:paraId="605A44A4" w14:textId="77777777" w:rsidTr="00F41A5C">
        <w:trPr>
          <w:trHeight w:val="254"/>
        </w:trPr>
        <w:tc>
          <w:tcPr>
            <w:tcW w:w="5180" w:type="dxa"/>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6A6466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1956"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73E795C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56"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16694A7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r>
      <w:tr w:rsidR="00DB0F0F" w:rsidRPr="006E35B6" w14:paraId="2D08F706"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83521" w14:textId="77777777" w:rsidR="00DB0F0F" w:rsidRPr="006E35B6" w:rsidRDefault="00DB0F0F" w:rsidP="00092B9D">
            <w:pPr>
              <w:rPr>
                <w:rFonts w:ascii="Aptos" w:hAnsi="Aptos" w:cs="Calibri Light"/>
              </w:rPr>
            </w:pPr>
            <w:r w:rsidRPr="006E35B6">
              <w:rPr>
                <w:rFonts w:ascii="Aptos" w:hAnsi="Aptos" w:cs="Calibri Light"/>
              </w:rPr>
              <w:t>Ured gradonačelnika</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EAD589" w14:textId="77777777" w:rsidR="00DB0F0F" w:rsidRPr="006E35B6" w:rsidRDefault="00DB0F0F" w:rsidP="00092B9D">
            <w:pPr>
              <w:jc w:val="right"/>
              <w:rPr>
                <w:rFonts w:ascii="Aptos" w:hAnsi="Aptos" w:cs="Calibri Light"/>
              </w:rPr>
            </w:pPr>
            <w:r w:rsidRPr="006E35B6">
              <w:rPr>
                <w:rFonts w:ascii="Aptos" w:hAnsi="Aptos" w:cs="Calibri Light"/>
              </w:rPr>
              <w:t>252.112,92</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0E9222" w14:textId="77777777" w:rsidR="00DB0F0F" w:rsidRPr="006E35B6" w:rsidRDefault="00DB0F0F" w:rsidP="00092B9D">
            <w:pPr>
              <w:jc w:val="right"/>
              <w:rPr>
                <w:rFonts w:ascii="Aptos" w:hAnsi="Aptos" w:cs="Calibri Light"/>
              </w:rPr>
            </w:pPr>
            <w:r w:rsidRPr="006E35B6">
              <w:rPr>
                <w:rFonts w:ascii="Aptos" w:hAnsi="Aptos" w:cs="Calibri Light"/>
              </w:rPr>
              <w:t>290.487,58</w:t>
            </w:r>
          </w:p>
        </w:tc>
      </w:tr>
      <w:tr w:rsidR="00DB0F0F" w:rsidRPr="006E35B6" w14:paraId="6F67DD3D"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95E65" w14:textId="77777777" w:rsidR="00DB0F0F" w:rsidRPr="006E35B6" w:rsidRDefault="00DB0F0F" w:rsidP="00092B9D">
            <w:pPr>
              <w:rPr>
                <w:rFonts w:ascii="Aptos" w:hAnsi="Aptos" w:cs="Calibri Light"/>
              </w:rPr>
            </w:pPr>
            <w:r w:rsidRPr="006E35B6">
              <w:rPr>
                <w:rFonts w:ascii="Aptos" w:hAnsi="Aptos" w:cs="Calibri Light"/>
              </w:rPr>
              <w:t>Gradski kontrolni ured</w:t>
            </w:r>
          </w:p>
        </w:tc>
        <w:tc>
          <w:tcPr>
            <w:tcW w:w="1956"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A731E4" w14:textId="77777777" w:rsidR="00DB0F0F" w:rsidRPr="006E35B6" w:rsidRDefault="00DB0F0F" w:rsidP="00092B9D">
            <w:pPr>
              <w:jc w:val="right"/>
              <w:rPr>
                <w:rFonts w:ascii="Aptos" w:hAnsi="Aptos" w:cs="Calibri Light"/>
              </w:rPr>
            </w:pPr>
            <w:r w:rsidRPr="006E35B6">
              <w:rPr>
                <w:rFonts w:ascii="Aptos" w:hAnsi="Aptos" w:cs="Calibri Light"/>
              </w:rPr>
              <w:t>82.036,23</w:t>
            </w:r>
          </w:p>
        </w:tc>
        <w:tc>
          <w:tcPr>
            <w:tcW w:w="1956"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31D292" w14:textId="77777777" w:rsidR="00DB0F0F" w:rsidRPr="006E35B6" w:rsidRDefault="00DB0F0F" w:rsidP="00092B9D">
            <w:pPr>
              <w:jc w:val="right"/>
              <w:rPr>
                <w:rFonts w:ascii="Aptos" w:hAnsi="Aptos" w:cs="Calibri Light"/>
              </w:rPr>
            </w:pPr>
            <w:r w:rsidRPr="006E35B6">
              <w:rPr>
                <w:rFonts w:ascii="Aptos" w:hAnsi="Aptos" w:cs="Calibri Light"/>
              </w:rPr>
              <w:t>113.994,70</w:t>
            </w:r>
          </w:p>
        </w:tc>
      </w:tr>
      <w:tr w:rsidR="00DB0F0F" w:rsidRPr="006E35B6" w14:paraId="251EC41E"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F61D2" w14:textId="77777777" w:rsidR="00DB0F0F" w:rsidRPr="006E35B6" w:rsidRDefault="00DB0F0F" w:rsidP="00092B9D">
            <w:pPr>
              <w:rPr>
                <w:rFonts w:ascii="Aptos" w:hAnsi="Aptos" w:cs="Calibri Light"/>
              </w:rPr>
            </w:pPr>
            <w:r w:rsidRPr="006E35B6">
              <w:rPr>
                <w:rFonts w:ascii="Aptos" w:hAnsi="Aptos" w:cs="Calibri Light"/>
              </w:rPr>
              <w:t>Služba za mjesnu samoupravu</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78B9FD" w14:textId="77777777" w:rsidR="00DB0F0F" w:rsidRPr="006E35B6" w:rsidRDefault="00DB0F0F" w:rsidP="00092B9D">
            <w:pPr>
              <w:jc w:val="right"/>
              <w:rPr>
                <w:rFonts w:ascii="Aptos" w:hAnsi="Aptos" w:cs="Calibri Light"/>
              </w:rPr>
            </w:pPr>
            <w:r w:rsidRPr="006E35B6">
              <w:rPr>
                <w:rFonts w:ascii="Aptos" w:hAnsi="Aptos" w:cs="Calibri Light"/>
              </w:rPr>
              <w:t>3.702.569,56</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83ECC4" w14:textId="77777777" w:rsidR="00DB0F0F" w:rsidRPr="006E35B6" w:rsidRDefault="00DB0F0F" w:rsidP="00092B9D">
            <w:pPr>
              <w:jc w:val="right"/>
              <w:rPr>
                <w:rFonts w:ascii="Aptos" w:hAnsi="Aptos" w:cs="Calibri Light"/>
              </w:rPr>
            </w:pPr>
            <w:r w:rsidRPr="006E35B6">
              <w:rPr>
                <w:rFonts w:ascii="Aptos" w:hAnsi="Aptos" w:cs="Calibri Light"/>
              </w:rPr>
              <w:t>6.635.986,72</w:t>
            </w:r>
          </w:p>
        </w:tc>
      </w:tr>
      <w:tr w:rsidR="00DB0F0F" w:rsidRPr="006E35B6" w14:paraId="29CC6DBA"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66D1F" w14:textId="77777777" w:rsidR="00DB0F0F" w:rsidRPr="006E35B6" w:rsidRDefault="00DB0F0F" w:rsidP="00092B9D">
            <w:pPr>
              <w:rPr>
                <w:rFonts w:ascii="Aptos" w:hAnsi="Aptos" w:cs="Calibri Light"/>
              </w:rPr>
            </w:pPr>
            <w:r w:rsidRPr="006E35B6">
              <w:rPr>
                <w:rFonts w:ascii="Aptos" w:hAnsi="Aptos" w:cs="Calibri Light"/>
              </w:rPr>
              <w:t>Služba za mjesnu samoupravu – gradske četvrti</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A4F6E9" w14:textId="77777777" w:rsidR="00DB0F0F" w:rsidRPr="006E35B6" w:rsidRDefault="00DB0F0F" w:rsidP="00092B9D">
            <w:pPr>
              <w:jc w:val="right"/>
              <w:rPr>
                <w:rFonts w:ascii="Aptos" w:hAnsi="Aptos" w:cs="Calibri Light"/>
              </w:rPr>
            </w:pPr>
            <w:r w:rsidRPr="006E35B6">
              <w:rPr>
                <w:rFonts w:ascii="Aptos" w:hAnsi="Aptos" w:cs="Calibri Light"/>
              </w:rPr>
              <w:t>22.929.090,90</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1A10868" w14:textId="77777777" w:rsidR="00DB0F0F" w:rsidRPr="006E35B6" w:rsidRDefault="00DB0F0F" w:rsidP="00092B9D">
            <w:pPr>
              <w:jc w:val="right"/>
              <w:rPr>
                <w:rFonts w:ascii="Aptos" w:hAnsi="Aptos" w:cs="Calibri Light"/>
              </w:rPr>
            </w:pPr>
            <w:r w:rsidRPr="006E35B6">
              <w:rPr>
                <w:rFonts w:ascii="Aptos" w:hAnsi="Aptos" w:cs="Calibri Light"/>
              </w:rPr>
              <w:t>18.158.795,59</w:t>
            </w:r>
          </w:p>
        </w:tc>
      </w:tr>
      <w:tr w:rsidR="00DB0F0F" w:rsidRPr="006E35B6" w14:paraId="4620FE5C"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A3A49" w14:textId="77777777" w:rsidR="00DB0F0F" w:rsidRPr="006E35B6" w:rsidRDefault="00DB0F0F" w:rsidP="00092B9D">
            <w:pPr>
              <w:rPr>
                <w:rFonts w:ascii="Aptos" w:hAnsi="Aptos" w:cs="Calibri Light"/>
              </w:rPr>
            </w:pPr>
            <w:r w:rsidRPr="006E35B6">
              <w:rPr>
                <w:rFonts w:ascii="Aptos" w:hAnsi="Aptos" w:cs="Calibri Light"/>
              </w:rPr>
              <w:t>GU za opću upravu i imovinsko pravne poslove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BAC176" w14:textId="77777777" w:rsidR="00DB0F0F" w:rsidRPr="006E35B6" w:rsidRDefault="00DB0F0F" w:rsidP="00092B9D">
            <w:pPr>
              <w:jc w:val="right"/>
              <w:rPr>
                <w:rFonts w:ascii="Aptos" w:hAnsi="Aptos" w:cs="Calibri Light"/>
              </w:rPr>
            </w:pPr>
            <w:r w:rsidRPr="006E35B6">
              <w:rPr>
                <w:rFonts w:ascii="Aptos" w:hAnsi="Aptos" w:cs="Calibri Light"/>
              </w:rPr>
              <w:t>845.409,44</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49C9586" w14:textId="77777777" w:rsidR="00DB0F0F" w:rsidRPr="006E35B6" w:rsidRDefault="00DB0F0F" w:rsidP="00092B9D">
            <w:pPr>
              <w:jc w:val="right"/>
              <w:rPr>
                <w:rFonts w:ascii="Aptos" w:hAnsi="Aptos" w:cs="Calibri Light"/>
              </w:rPr>
            </w:pPr>
            <w:r w:rsidRPr="006E35B6">
              <w:rPr>
                <w:rFonts w:ascii="Aptos" w:hAnsi="Aptos" w:cs="Calibri Light"/>
              </w:rPr>
              <w:t>969.955,16</w:t>
            </w:r>
          </w:p>
        </w:tc>
      </w:tr>
      <w:tr w:rsidR="00DB0F0F" w:rsidRPr="006E35B6" w14:paraId="6BCFD5C7"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AF09A" w14:textId="77777777" w:rsidR="00DB0F0F" w:rsidRPr="006E35B6" w:rsidRDefault="00DB0F0F" w:rsidP="00092B9D">
            <w:pPr>
              <w:rPr>
                <w:rFonts w:ascii="Aptos" w:hAnsi="Aptos"/>
              </w:rPr>
            </w:pPr>
            <w:r w:rsidRPr="006E35B6">
              <w:rPr>
                <w:rFonts w:ascii="Aptos" w:hAnsi="Aptos" w:cs="Calibri Light"/>
              </w:rPr>
              <w:t>GU za financije i javnu nabavu</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67D3456" w14:textId="77777777" w:rsidR="00DB0F0F" w:rsidRPr="006E35B6" w:rsidRDefault="00DB0F0F" w:rsidP="00092B9D">
            <w:pPr>
              <w:jc w:val="right"/>
              <w:rPr>
                <w:rFonts w:ascii="Aptos" w:hAnsi="Aptos" w:cs="Calibri Light"/>
              </w:rPr>
            </w:pPr>
            <w:r w:rsidRPr="006E35B6">
              <w:rPr>
                <w:rFonts w:ascii="Aptos" w:hAnsi="Aptos" w:cs="Calibri Light"/>
              </w:rPr>
              <w:t>196.328.281,23</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4DB2C4" w14:textId="77777777" w:rsidR="00DB0F0F" w:rsidRPr="006E35B6" w:rsidRDefault="00DB0F0F" w:rsidP="00092B9D">
            <w:pPr>
              <w:jc w:val="right"/>
              <w:rPr>
                <w:rFonts w:ascii="Aptos" w:hAnsi="Aptos" w:cs="Calibri Light"/>
              </w:rPr>
            </w:pPr>
            <w:r w:rsidRPr="006E35B6">
              <w:rPr>
                <w:rFonts w:ascii="Aptos" w:hAnsi="Aptos" w:cs="Calibri Light"/>
              </w:rPr>
              <w:t>211.403.892,02</w:t>
            </w:r>
          </w:p>
        </w:tc>
      </w:tr>
      <w:tr w:rsidR="00DB0F0F" w:rsidRPr="006E35B6" w14:paraId="11579943"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92590" w14:textId="77777777" w:rsidR="00DB0F0F" w:rsidRPr="006E35B6" w:rsidRDefault="00DB0F0F" w:rsidP="00092B9D">
            <w:pPr>
              <w:rPr>
                <w:rFonts w:ascii="Aptos" w:hAnsi="Aptos" w:cs="Calibri Light"/>
              </w:rPr>
            </w:pPr>
            <w:r w:rsidRPr="006E35B6">
              <w:rPr>
                <w:rFonts w:ascii="Aptos" w:hAnsi="Aptos" w:cs="Calibri Light"/>
              </w:rPr>
              <w:t>GU za gospodarstvo, energetiku i zaštitu okoliša</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2B8F0" w14:textId="77777777" w:rsidR="00DB0F0F" w:rsidRPr="006E35B6" w:rsidRDefault="00DB0F0F" w:rsidP="00092B9D">
            <w:pPr>
              <w:jc w:val="right"/>
              <w:rPr>
                <w:rFonts w:ascii="Aptos" w:hAnsi="Aptos" w:cs="Calibri Light"/>
              </w:rPr>
            </w:pPr>
            <w:r w:rsidRPr="006E35B6">
              <w:rPr>
                <w:rFonts w:ascii="Aptos" w:hAnsi="Aptos" w:cs="Calibri Light"/>
              </w:rPr>
              <w:t>60.536.058,72</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DAECC" w14:textId="77777777" w:rsidR="00DB0F0F" w:rsidRPr="006E35B6" w:rsidRDefault="00DB0F0F" w:rsidP="00092B9D">
            <w:pPr>
              <w:jc w:val="right"/>
              <w:rPr>
                <w:rFonts w:ascii="Aptos" w:hAnsi="Aptos" w:cs="Calibri Light"/>
              </w:rPr>
            </w:pPr>
            <w:r w:rsidRPr="006E35B6">
              <w:rPr>
                <w:rFonts w:ascii="Aptos" w:hAnsi="Aptos" w:cs="Calibri Light"/>
              </w:rPr>
              <w:t>11.476.051,19</w:t>
            </w:r>
          </w:p>
        </w:tc>
      </w:tr>
      <w:tr w:rsidR="00DB0F0F" w:rsidRPr="006E35B6" w14:paraId="0A06B449"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F47F3" w14:textId="77777777" w:rsidR="00DB0F0F" w:rsidRPr="006E35B6" w:rsidRDefault="00DB0F0F" w:rsidP="00092B9D">
            <w:pPr>
              <w:rPr>
                <w:rFonts w:ascii="Aptos" w:hAnsi="Aptos" w:cs="Calibri Light"/>
              </w:rPr>
            </w:pPr>
            <w:r w:rsidRPr="006E35B6">
              <w:rPr>
                <w:rFonts w:ascii="Aptos" w:hAnsi="Aptos" w:cs="Calibri Light"/>
              </w:rPr>
              <w:t>GU za obrazovanje, sport i mlade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198205A" w14:textId="77777777" w:rsidR="00DB0F0F" w:rsidRPr="006E35B6" w:rsidRDefault="00DB0F0F" w:rsidP="00092B9D">
            <w:pPr>
              <w:jc w:val="right"/>
              <w:rPr>
                <w:rFonts w:ascii="Aptos" w:hAnsi="Aptos" w:cs="Calibri Light"/>
              </w:rPr>
            </w:pPr>
            <w:r w:rsidRPr="006E35B6">
              <w:rPr>
                <w:rFonts w:ascii="Aptos" w:hAnsi="Aptos" w:cs="Calibri Light"/>
              </w:rPr>
              <w:t>4.818.828,83</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1DE5D4" w14:textId="2110658D" w:rsidR="00DB0F0F" w:rsidRPr="006E35B6" w:rsidRDefault="002B27CE" w:rsidP="00092B9D">
            <w:pPr>
              <w:jc w:val="right"/>
              <w:rPr>
                <w:rFonts w:ascii="Aptos" w:hAnsi="Aptos" w:cs="Calibri Light"/>
              </w:rPr>
            </w:pPr>
            <w:r>
              <w:rPr>
                <w:rFonts w:ascii="Aptos" w:hAnsi="Aptos" w:cs="Calibri Light"/>
              </w:rPr>
              <w:t>2.974.586,86</w:t>
            </w:r>
          </w:p>
        </w:tc>
      </w:tr>
      <w:tr w:rsidR="00DB0F0F" w:rsidRPr="006E35B6" w14:paraId="772F85B3"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F05D3" w14:textId="77777777" w:rsidR="00DB0F0F" w:rsidRPr="006E35B6" w:rsidRDefault="00DB0F0F" w:rsidP="00092B9D">
            <w:pPr>
              <w:rPr>
                <w:rFonts w:ascii="Aptos" w:hAnsi="Aptos"/>
              </w:rPr>
            </w:pPr>
            <w:r w:rsidRPr="006E35B6">
              <w:rPr>
                <w:rFonts w:ascii="Aptos" w:hAnsi="Aptos" w:cs="Calibri Light"/>
              </w:rPr>
              <w:t>Predškolski odgoj i obrazovanje</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F3710" w14:textId="77777777" w:rsidR="00DB0F0F" w:rsidRPr="006E35B6" w:rsidRDefault="00DB0F0F" w:rsidP="00092B9D">
            <w:pPr>
              <w:jc w:val="right"/>
              <w:rPr>
                <w:rFonts w:ascii="Aptos" w:hAnsi="Aptos" w:cs="Calibri Light"/>
              </w:rPr>
            </w:pPr>
            <w:r w:rsidRPr="006E35B6">
              <w:rPr>
                <w:rFonts w:ascii="Aptos" w:hAnsi="Aptos" w:cs="Calibri Light"/>
              </w:rPr>
              <w:t>1.471.322,59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01843" w14:textId="77777777" w:rsidR="00DB0F0F" w:rsidRPr="006E35B6" w:rsidRDefault="00DB0F0F" w:rsidP="00092B9D">
            <w:pPr>
              <w:jc w:val="right"/>
              <w:rPr>
                <w:rFonts w:ascii="Aptos" w:hAnsi="Aptos" w:cs="Calibri Light"/>
              </w:rPr>
            </w:pPr>
            <w:r w:rsidRPr="006E35B6">
              <w:rPr>
                <w:rFonts w:ascii="Aptos" w:hAnsi="Aptos" w:cs="Calibri Light"/>
              </w:rPr>
              <w:t>1.691.931,18</w:t>
            </w:r>
          </w:p>
        </w:tc>
      </w:tr>
      <w:tr w:rsidR="00DB0F0F" w:rsidRPr="006E35B6" w14:paraId="1ADCA335"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9092D" w14:textId="77777777" w:rsidR="00DB0F0F" w:rsidRPr="006E35B6" w:rsidRDefault="00DB0F0F" w:rsidP="00092B9D">
            <w:pPr>
              <w:rPr>
                <w:rFonts w:ascii="Aptos" w:hAnsi="Aptos" w:cs="Calibri Light"/>
              </w:rPr>
            </w:pPr>
            <w:r w:rsidRPr="006E35B6">
              <w:rPr>
                <w:rFonts w:ascii="Aptos" w:hAnsi="Aptos" w:cs="Calibri Light"/>
              </w:rPr>
              <w:lastRenderedPageBreak/>
              <w:t>Osnovno školstvo</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20BF1" w14:textId="77777777" w:rsidR="00DB0F0F" w:rsidRPr="006E35B6" w:rsidRDefault="00DB0F0F" w:rsidP="00092B9D">
            <w:pPr>
              <w:jc w:val="right"/>
              <w:rPr>
                <w:rFonts w:ascii="Aptos" w:hAnsi="Aptos" w:cs="Calibri Light"/>
              </w:rPr>
            </w:pPr>
            <w:r w:rsidRPr="006E35B6">
              <w:rPr>
                <w:rFonts w:ascii="Aptos" w:hAnsi="Aptos" w:cs="Calibri Light"/>
              </w:rPr>
              <w:t>505.566,99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0FB7C" w14:textId="77777777" w:rsidR="00DB0F0F" w:rsidRPr="006E35B6" w:rsidRDefault="00DB0F0F" w:rsidP="00092B9D">
            <w:pPr>
              <w:jc w:val="right"/>
              <w:rPr>
                <w:rFonts w:ascii="Aptos" w:hAnsi="Aptos" w:cs="Calibri Light"/>
              </w:rPr>
            </w:pPr>
            <w:r w:rsidRPr="006E35B6">
              <w:rPr>
                <w:rFonts w:ascii="Aptos" w:hAnsi="Aptos" w:cs="Calibri Light"/>
              </w:rPr>
              <w:t>71.122,26</w:t>
            </w:r>
          </w:p>
        </w:tc>
      </w:tr>
      <w:tr w:rsidR="00DB0F0F" w:rsidRPr="006E35B6" w14:paraId="1E734539"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DF5F5" w14:textId="77777777" w:rsidR="00DB0F0F" w:rsidRPr="006E35B6" w:rsidRDefault="00DB0F0F" w:rsidP="00092B9D">
            <w:pPr>
              <w:rPr>
                <w:rFonts w:ascii="Aptos" w:hAnsi="Aptos" w:cs="Calibri Light"/>
              </w:rPr>
            </w:pPr>
            <w:r w:rsidRPr="006E35B6">
              <w:rPr>
                <w:rFonts w:ascii="Aptos" w:hAnsi="Aptos" w:cs="Calibri Light"/>
              </w:rPr>
              <w:t>Srednje školstvo</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17958" w14:textId="77777777" w:rsidR="00DB0F0F" w:rsidRPr="006E35B6" w:rsidRDefault="00DB0F0F" w:rsidP="00092B9D">
            <w:pPr>
              <w:jc w:val="right"/>
              <w:rPr>
                <w:rFonts w:ascii="Aptos" w:hAnsi="Aptos" w:cs="Calibri Light"/>
              </w:rPr>
            </w:pPr>
            <w:r w:rsidRPr="006E35B6">
              <w:rPr>
                <w:rFonts w:ascii="Aptos" w:hAnsi="Aptos" w:cs="Calibri Light"/>
              </w:rPr>
              <w:t>444.818,86</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8E76E" w14:textId="77777777" w:rsidR="00DB0F0F" w:rsidRPr="006E35B6" w:rsidRDefault="00DB0F0F" w:rsidP="00092B9D">
            <w:pPr>
              <w:jc w:val="right"/>
              <w:rPr>
                <w:rFonts w:ascii="Aptos" w:hAnsi="Aptos" w:cs="Calibri Light"/>
              </w:rPr>
            </w:pPr>
            <w:r w:rsidRPr="006E35B6">
              <w:rPr>
                <w:rFonts w:ascii="Aptos" w:hAnsi="Aptos" w:cs="Calibri Light"/>
              </w:rPr>
              <w:t>3.827,66</w:t>
            </w:r>
          </w:p>
        </w:tc>
      </w:tr>
      <w:tr w:rsidR="00DB0F0F" w:rsidRPr="006E35B6" w14:paraId="1AB053D6" w14:textId="77777777" w:rsidTr="00F41A5C">
        <w:trPr>
          <w:trHeight w:val="5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36284" w14:textId="77777777" w:rsidR="00DB0F0F" w:rsidRPr="006E35B6" w:rsidRDefault="00DB0F0F" w:rsidP="00092B9D">
            <w:pPr>
              <w:rPr>
                <w:rFonts w:ascii="Aptos" w:hAnsi="Aptos" w:cs="Calibri Light"/>
              </w:rPr>
            </w:pPr>
            <w:r w:rsidRPr="006E35B6">
              <w:rPr>
                <w:rFonts w:ascii="Aptos" w:hAnsi="Aptos" w:cs="Calibri Light"/>
              </w:rPr>
              <w:t>GU za prostorno uređenje, izgradnju Grada, graditeljstvo, komunalne poslove i promet</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572E62" w14:textId="77777777" w:rsidR="00DB0F0F" w:rsidRPr="006E35B6" w:rsidRDefault="00DB0F0F" w:rsidP="00092B9D">
            <w:pPr>
              <w:jc w:val="right"/>
              <w:rPr>
                <w:rFonts w:ascii="Aptos" w:hAnsi="Aptos" w:cs="Calibri Light"/>
              </w:rPr>
            </w:pPr>
            <w:r w:rsidRPr="006E35B6">
              <w:rPr>
                <w:rFonts w:ascii="Aptos" w:hAnsi="Aptos" w:cs="Calibri Light"/>
              </w:rPr>
              <w:t>23.504.4433,46</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9B2391" w14:textId="77777777" w:rsidR="00DB0F0F" w:rsidRPr="006E35B6" w:rsidRDefault="00DB0F0F" w:rsidP="00092B9D">
            <w:pPr>
              <w:jc w:val="right"/>
              <w:rPr>
                <w:rFonts w:ascii="Aptos" w:hAnsi="Aptos" w:cs="Calibri Light"/>
              </w:rPr>
            </w:pPr>
            <w:r w:rsidRPr="006E35B6">
              <w:rPr>
                <w:rFonts w:ascii="Aptos" w:hAnsi="Aptos" w:cs="Calibri Light"/>
              </w:rPr>
              <w:t>23.190.294,96</w:t>
            </w:r>
          </w:p>
        </w:tc>
      </w:tr>
      <w:tr w:rsidR="00DB0F0F" w:rsidRPr="006E35B6" w14:paraId="4AE1736C" w14:textId="77777777" w:rsidTr="00F41A5C">
        <w:trPr>
          <w:trHeight w:val="350"/>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CEA44" w14:textId="77777777" w:rsidR="00DB0F0F" w:rsidRPr="006E35B6" w:rsidRDefault="00DB0F0F" w:rsidP="00092B9D">
            <w:pPr>
              <w:rPr>
                <w:rFonts w:ascii="Aptos" w:hAnsi="Aptos" w:cs="Calibri Light"/>
              </w:rPr>
            </w:pPr>
            <w:r w:rsidRPr="006E35B6">
              <w:rPr>
                <w:rFonts w:ascii="Aptos" w:hAnsi="Aptos" w:cs="Calibri Light"/>
              </w:rPr>
              <w:t>GU za upravljanje imovinom i stanovanje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043561" w14:textId="77777777" w:rsidR="00DB0F0F" w:rsidRPr="006E35B6" w:rsidRDefault="00DB0F0F" w:rsidP="00092B9D">
            <w:pPr>
              <w:jc w:val="right"/>
              <w:rPr>
                <w:rFonts w:ascii="Aptos" w:hAnsi="Aptos" w:cs="Calibri Light"/>
              </w:rPr>
            </w:pPr>
            <w:r w:rsidRPr="006E35B6">
              <w:rPr>
                <w:rFonts w:ascii="Aptos" w:hAnsi="Aptos" w:cs="Calibri Light"/>
              </w:rPr>
              <w:t>12.426.282,16</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2809BAF" w14:textId="77777777" w:rsidR="00DB0F0F" w:rsidRPr="006E35B6" w:rsidRDefault="00DB0F0F" w:rsidP="00092B9D">
            <w:pPr>
              <w:jc w:val="right"/>
              <w:rPr>
                <w:rFonts w:ascii="Aptos" w:hAnsi="Aptos" w:cs="Calibri Light"/>
              </w:rPr>
            </w:pPr>
            <w:r w:rsidRPr="006E35B6">
              <w:rPr>
                <w:rFonts w:ascii="Aptos" w:hAnsi="Aptos" w:cs="Calibri Light"/>
              </w:rPr>
              <w:t>6.471.971,90</w:t>
            </w:r>
          </w:p>
        </w:tc>
      </w:tr>
      <w:tr w:rsidR="00DB0F0F" w:rsidRPr="006E35B6" w14:paraId="4A65E667"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5D0F9" w14:textId="77777777" w:rsidR="00DB0F0F" w:rsidRPr="006E35B6" w:rsidRDefault="00DB0F0F" w:rsidP="00092B9D">
            <w:pPr>
              <w:rPr>
                <w:rFonts w:ascii="Aptos" w:hAnsi="Aptos" w:cs="Calibri Light"/>
              </w:rPr>
            </w:pPr>
            <w:r w:rsidRPr="006E35B6">
              <w:rPr>
                <w:rFonts w:ascii="Aptos" w:hAnsi="Aptos" w:cs="Calibri Light"/>
              </w:rPr>
              <w:t>GU za katastar i geodetske poslove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DFEB906" w14:textId="77777777" w:rsidR="00DB0F0F" w:rsidRPr="006E35B6" w:rsidRDefault="00DB0F0F" w:rsidP="00092B9D">
            <w:pPr>
              <w:jc w:val="right"/>
              <w:rPr>
                <w:rFonts w:ascii="Aptos" w:hAnsi="Aptos" w:cs="Calibri Light"/>
              </w:rPr>
            </w:pPr>
            <w:r w:rsidRPr="006E35B6">
              <w:rPr>
                <w:rFonts w:ascii="Aptos" w:hAnsi="Aptos" w:cs="Calibri Light"/>
              </w:rPr>
              <w:t>445.314,94</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0CE97B" w14:textId="77777777" w:rsidR="00DB0F0F" w:rsidRPr="006E35B6" w:rsidRDefault="00DB0F0F" w:rsidP="00092B9D">
            <w:pPr>
              <w:jc w:val="right"/>
              <w:rPr>
                <w:rFonts w:ascii="Aptos" w:hAnsi="Aptos" w:cs="Calibri Light"/>
              </w:rPr>
            </w:pPr>
            <w:r w:rsidRPr="006E35B6">
              <w:rPr>
                <w:rFonts w:ascii="Aptos" w:hAnsi="Aptos" w:cs="Calibri Light"/>
              </w:rPr>
              <w:t>414.726,22</w:t>
            </w:r>
          </w:p>
        </w:tc>
      </w:tr>
      <w:tr w:rsidR="00DB0F0F" w:rsidRPr="006E35B6" w14:paraId="6E2C370A"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4EBA3" w14:textId="77777777" w:rsidR="00DB0F0F" w:rsidRPr="006E35B6" w:rsidRDefault="00DB0F0F" w:rsidP="00092B9D">
            <w:pPr>
              <w:rPr>
                <w:rFonts w:ascii="Aptos" w:hAnsi="Aptos" w:cs="Calibri Light"/>
              </w:rPr>
            </w:pPr>
            <w:r w:rsidRPr="006E35B6">
              <w:rPr>
                <w:rFonts w:ascii="Aptos" w:hAnsi="Aptos" w:cs="Calibri Light"/>
              </w:rPr>
              <w:t>GZ za zaštitu spomenika kulture i prirode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10AD78" w14:textId="77777777" w:rsidR="00DB0F0F" w:rsidRPr="006E35B6" w:rsidRDefault="00DB0F0F" w:rsidP="00092B9D">
            <w:pPr>
              <w:jc w:val="right"/>
              <w:rPr>
                <w:rFonts w:ascii="Aptos" w:hAnsi="Aptos" w:cs="Calibri Light"/>
              </w:rPr>
            </w:pPr>
            <w:r w:rsidRPr="006E35B6">
              <w:rPr>
                <w:rFonts w:ascii="Aptos" w:hAnsi="Aptos" w:cs="Calibri Light"/>
              </w:rPr>
              <w:t>132.936,56</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DBCBF4" w14:textId="77777777" w:rsidR="00DB0F0F" w:rsidRPr="006E35B6" w:rsidRDefault="00DB0F0F" w:rsidP="00092B9D">
            <w:pPr>
              <w:jc w:val="right"/>
              <w:rPr>
                <w:rFonts w:ascii="Aptos" w:hAnsi="Aptos" w:cs="Calibri Light"/>
              </w:rPr>
            </w:pPr>
            <w:r w:rsidRPr="006E35B6">
              <w:rPr>
                <w:rFonts w:ascii="Aptos" w:hAnsi="Aptos" w:cs="Calibri Light"/>
              </w:rPr>
              <w:t>148.867,91</w:t>
            </w:r>
          </w:p>
        </w:tc>
      </w:tr>
      <w:tr w:rsidR="00DB0F0F" w:rsidRPr="006E35B6" w14:paraId="69F158CB"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86DF3" w14:textId="77777777" w:rsidR="00DB0F0F" w:rsidRPr="006E35B6" w:rsidRDefault="00DB0F0F" w:rsidP="00092B9D">
            <w:pPr>
              <w:rPr>
                <w:rFonts w:ascii="Aptos" w:hAnsi="Aptos" w:cs="Calibri Light"/>
              </w:rPr>
            </w:pPr>
            <w:r w:rsidRPr="006E35B6">
              <w:rPr>
                <w:rFonts w:ascii="Aptos" w:hAnsi="Aptos" w:cs="Calibri Light"/>
              </w:rPr>
              <w:t>Stručna služba Gradske skupštine Grada Zagreba</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AECBBC" w14:textId="77777777" w:rsidR="00DB0F0F" w:rsidRPr="006E35B6" w:rsidRDefault="00DB0F0F" w:rsidP="00092B9D">
            <w:pPr>
              <w:jc w:val="right"/>
              <w:rPr>
                <w:rFonts w:ascii="Aptos" w:hAnsi="Aptos" w:cs="Calibri Light"/>
              </w:rPr>
            </w:pPr>
            <w:r w:rsidRPr="006E35B6">
              <w:rPr>
                <w:rFonts w:ascii="Aptos" w:hAnsi="Aptos" w:cs="Calibri Light"/>
              </w:rPr>
              <w:t>210.404,12</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6CAB793" w14:textId="77777777" w:rsidR="00DB0F0F" w:rsidRPr="006E35B6" w:rsidRDefault="00DB0F0F" w:rsidP="00092B9D">
            <w:pPr>
              <w:jc w:val="right"/>
              <w:rPr>
                <w:rFonts w:ascii="Aptos" w:hAnsi="Aptos" w:cs="Calibri Light"/>
              </w:rPr>
            </w:pPr>
            <w:r w:rsidRPr="006E35B6">
              <w:rPr>
                <w:rFonts w:ascii="Aptos" w:hAnsi="Aptos" w:cs="Calibri Light"/>
              </w:rPr>
              <w:t>689.576,02</w:t>
            </w:r>
          </w:p>
        </w:tc>
      </w:tr>
      <w:tr w:rsidR="00DB0F0F" w:rsidRPr="006E35B6" w14:paraId="0059BC4B"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84E24" w14:textId="77777777" w:rsidR="00DB0F0F" w:rsidRPr="006E35B6" w:rsidRDefault="00DB0F0F" w:rsidP="00092B9D">
            <w:pPr>
              <w:rPr>
                <w:rFonts w:ascii="Aptos" w:hAnsi="Aptos" w:cs="Calibri Light"/>
              </w:rPr>
            </w:pPr>
            <w:r w:rsidRPr="006E35B6">
              <w:rPr>
                <w:rFonts w:ascii="Aptos" w:hAnsi="Aptos" w:cs="Calibri Light"/>
              </w:rPr>
              <w:t>Stručna služba gradske uprave</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AB895" w14:textId="77777777" w:rsidR="00DB0F0F" w:rsidRPr="006E35B6" w:rsidRDefault="00DB0F0F" w:rsidP="00092B9D">
            <w:pPr>
              <w:jc w:val="right"/>
              <w:rPr>
                <w:rFonts w:ascii="Aptos" w:hAnsi="Aptos" w:cs="Calibri Light"/>
              </w:rPr>
            </w:pPr>
            <w:r w:rsidRPr="006E35B6">
              <w:rPr>
                <w:rFonts w:ascii="Aptos" w:hAnsi="Aptos" w:cs="Calibri Light"/>
              </w:rPr>
              <w:t>565.677,55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80F8F" w14:textId="77777777" w:rsidR="00DB0F0F" w:rsidRPr="006E35B6" w:rsidRDefault="00DB0F0F" w:rsidP="00092B9D">
            <w:pPr>
              <w:jc w:val="right"/>
              <w:rPr>
                <w:rFonts w:ascii="Aptos" w:hAnsi="Aptos" w:cs="Calibri Light"/>
              </w:rPr>
            </w:pPr>
            <w:r w:rsidRPr="006E35B6">
              <w:rPr>
                <w:rFonts w:ascii="Aptos" w:hAnsi="Aptos" w:cs="Calibri Light"/>
              </w:rPr>
              <w:t>541.046,47</w:t>
            </w:r>
          </w:p>
        </w:tc>
      </w:tr>
      <w:tr w:rsidR="00DB0F0F" w:rsidRPr="006E35B6" w14:paraId="38B51637"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92679" w14:textId="77777777" w:rsidR="00DB0F0F" w:rsidRPr="006E35B6" w:rsidRDefault="00DB0F0F" w:rsidP="00092B9D">
            <w:pPr>
              <w:rPr>
                <w:rFonts w:ascii="Aptos" w:hAnsi="Aptos" w:cs="Calibri Light"/>
              </w:rPr>
            </w:pPr>
            <w:r w:rsidRPr="006E35B6">
              <w:rPr>
                <w:rFonts w:ascii="Aptos" w:hAnsi="Aptos" w:cs="Calibri Light"/>
              </w:rPr>
              <w:t>GU za zdravstvo, socijalu i osobe s invaliditetom</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59D4A" w14:textId="77777777" w:rsidR="00DB0F0F" w:rsidRPr="006E35B6" w:rsidRDefault="00DB0F0F" w:rsidP="00092B9D">
            <w:pPr>
              <w:jc w:val="right"/>
              <w:rPr>
                <w:rFonts w:ascii="Aptos" w:hAnsi="Aptos" w:cs="Calibri Light"/>
              </w:rPr>
            </w:pPr>
            <w:r w:rsidRPr="006E35B6">
              <w:rPr>
                <w:rFonts w:ascii="Aptos" w:hAnsi="Aptos" w:cs="Calibri Light"/>
              </w:rPr>
              <w:t>2.113.062,80</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003F8" w14:textId="77777777" w:rsidR="00DB0F0F" w:rsidRPr="006E35B6" w:rsidRDefault="00DB0F0F" w:rsidP="00092B9D">
            <w:pPr>
              <w:jc w:val="right"/>
              <w:rPr>
                <w:rFonts w:ascii="Aptos" w:hAnsi="Aptos" w:cs="Calibri Light"/>
              </w:rPr>
            </w:pPr>
            <w:r w:rsidRPr="006E35B6">
              <w:rPr>
                <w:rFonts w:ascii="Aptos" w:hAnsi="Aptos" w:cs="Calibri Light"/>
              </w:rPr>
              <w:t>2.491.755,03</w:t>
            </w:r>
          </w:p>
        </w:tc>
      </w:tr>
      <w:tr w:rsidR="00DB0F0F" w:rsidRPr="006E35B6" w14:paraId="65D07492" w14:textId="77777777" w:rsidTr="00F41A5C">
        <w:trPr>
          <w:trHeight w:val="405"/>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1FCA5" w14:textId="77777777" w:rsidR="00DB0F0F" w:rsidRPr="006E35B6" w:rsidRDefault="00DB0F0F" w:rsidP="00092B9D">
            <w:pPr>
              <w:rPr>
                <w:rFonts w:ascii="Aptos" w:hAnsi="Aptos" w:cs="Calibri Light"/>
              </w:rPr>
            </w:pPr>
            <w:r w:rsidRPr="006E35B6">
              <w:rPr>
                <w:rFonts w:ascii="Aptos" w:hAnsi="Aptos" w:cs="Calibri Light"/>
              </w:rPr>
              <w:t>Javnozdravstvene ustanove</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6166A" w14:textId="77777777" w:rsidR="00DB0F0F" w:rsidRPr="006E35B6" w:rsidRDefault="00DB0F0F" w:rsidP="00092B9D">
            <w:pPr>
              <w:jc w:val="right"/>
              <w:rPr>
                <w:rFonts w:ascii="Aptos" w:hAnsi="Aptos" w:cs="Calibri Light"/>
              </w:rPr>
            </w:pPr>
            <w:r w:rsidRPr="006E35B6">
              <w:rPr>
                <w:rFonts w:ascii="Aptos" w:hAnsi="Aptos" w:cs="Calibri Light"/>
              </w:rPr>
              <w:t>30.298,36</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6BD7F" w14:textId="77777777" w:rsidR="00DB0F0F" w:rsidRPr="006E35B6" w:rsidRDefault="00DB0F0F" w:rsidP="00092B9D">
            <w:pPr>
              <w:jc w:val="right"/>
              <w:rPr>
                <w:rFonts w:ascii="Aptos" w:hAnsi="Aptos" w:cs="Calibri Light"/>
              </w:rPr>
            </w:pPr>
            <w:r w:rsidRPr="006E35B6">
              <w:rPr>
                <w:rFonts w:ascii="Aptos" w:hAnsi="Aptos" w:cs="Calibri Light"/>
              </w:rPr>
              <w:t>213.658,25</w:t>
            </w:r>
          </w:p>
        </w:tc>
      </w:tr>
      <w:tr w:rsidR="00DB0F0F" w:rsidRPr="006E35B6" w14:paraId="35E4CF78"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4F12A" w14:textId="77777777" w:rsidR="00DB0F0F" w:rsidRPr="006E35B6" w:rsidRDefault="00DB0F0F" w:rsidP="00092B9D">
            <w:pPr>
              <w:rPr>
                <w:rFonts w:ascii="Aptos" w:hAnsi="Aptos" w:cs="Calibri Light"/>
              </w:rPr>
            </w:pPr>
            <w:r w:rsidRPr="006E35B6">
              <w:rPr>
                <w:rFonts w:ascii="Aptos" w:hAnsi="Aptos" w:cs="Calibri Light"/>
              </w:rPr>
              <w:t>GU za kulturu i međunarodnu i međugradsku suradnju</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748FDC" w14:textId="77777777" w:rsidR="00DB0F0F" w:rsidRPr="006E35B6" w:rsidRDefault="00DB0F0F" w:rsidP="00092B9D">
            <w:pPr>
              <w:jc w:val="right"/>
              <w:rPr>
                <w:rFonts w:ascii="Aptos" w:hAnsi="Aptos" w:cs="Calibri Light"/>
              </w:rPr>
            </w:pPr>
            <w:r w:rsidRPr="006E35B6">
              <w:rPr>
                <w:rFonts w:ascii="Aptos" w:hAnsi="Aptos" w:cs="Calibri Light"/>
              </w:rPr>
              <w:t>250.758,72</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9BF95DC" w14:textId="77777777" w:rsidR="00DB0F0F" w:rsidRPr="006E35B6" w:rsidRDefault="00DB0F0F" w:rsidP="00092B9D">
            <w:pPr>
              <w:jc w:val="right"/>
              <w:rPr>
                <w:rFonts w:ascii="Aptos" w:hAnsi="Aptos" w:cs="Calibri Light"/>
              </w:rPr>
            </w:pPr>
            <w:r w:rsidRPr="006E35B6">
              <w:rPr>
                <w:rFonts w:ascii="Aptos" w:hAnsi="Aptos" w:cs="Calibri Light"/>
              </w:rPr>
              <w:t>477.420,14</w:t>
            </w:r>
          </w:p>
        </w:tc>
      </w:tr>
      <w:tr w:rsidR="00DB0F0F" w:rsidRPr="006E35B6" w14:paraId="0DDEB61A"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8116D" w14:textId="77777777" w:rsidR="00DB0F0F" w:rsidRPr="006E35B6" w:rsidRDefault="00DB0F0F" w:rsidP="00092B9D">
            <w:pPr>
              <w:rPr>
                <w:rFonts w:ascii="Aptos" w:hAnsi="Aptos" w:cs="Calibri Light"/>
              </w:rPr>
            </w:pPr>
            <w:r w:rsidRPr="006E35B6">
              <w:rPr>
                <w:rFonts w:ascii="Aptos" w:hAnsi="Aptos" w:cs="Calibri Light"/>
              </w:rPr>
              <w:t>GU za kulturu – nacionalne manjine</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14C7A" w14:textId="77777777" w:rsidR="00DB0F0F" w:rsidRPr="006E35B6" w:rsidRDefault="00DB0F0F" w:rsidP="00092B9D">
            <w:pPr>
              <w:jc w:val="right"/>
              <w:rPr>
                <w:rFonts w:ascii="Aptos" w:hAnsi="Aptos" w:cs="Calibri Light"/>
              </w:rPr>
            </w:pPr>
            <w:r w:rsidRPr="006E35B6">
              <w:rPr>
                <w:rFonts w:ascii="Aptos" w:hAnsi="Aptos" w:cs="Calibri Light"/>
              </w:rPr>
              <w:t>398,17</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FC1E7"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2FBC2E49"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CCE99" w14:textId="77777777" w:rsidR="00DB0F0F" w:rsidRPr="006E35B6" w:rsidRDefault="00DB0F0F" w:rsidP="00092B9D">
            <w:pPr>
              <w:rPr>
                <w:rFonts w:ascii="Aptos" w:hAnsi="Aptos" w:cs="Calibri Light"/>
              </w:rPr>
            </w:pPr>
            <w:r w:rsidRPr="006E35B6">
              <w:rPr>
                <w:rFonts w:ascii="Aptos" w:hAnsi="Aptos" w:cs="Calibri Light"/>
              </w:rPr>
              <w:t>Služba za informacijski sustav i tehničke poslove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8EA48B" w14:textId="77777777" w:rsidR="00DB0F0F" w:rsidRPr="006E35B6" w:rsidRDefault="00DB0F0F" w:rsidP="00092B9D">
            <w:pPr>
              <w:jc w:val="right"/>
              <w:rPr>
                <w:rFonts w:ascii="Aptos" w:hAnsi="Aptos" w:cs="Calibri Light"/>
              </w:rPr>
            </w:pPr>
            <w:r w:rsidRPr="006E35B6">
              <w:rPr>
                <w:rFonts w:ascii="Aptos" w:hAnsi="Aptos" w:cs="Calibri Light"/>
              </w:rPr>
              <w:t>4.371.571,67</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4B1D9E" w14:textId="77777777" w:rsidR="00DB0F0F" w:rsidRPr="006E35B6" w:rsidRDefault="00DB0F0F" w:rsidP="00092B9D">
            <w:pPr>
              <w:jc w:val="right"/>
              <w:rPr>
                <w:rFonts w:ascii="Aptos" w:hAnsi="Aptos" w:cs="Calibri Light"/>
              </w:rPr>
            </w:pPr>
            <w:r w:rsidRPr="006E35B6">
              <w:rPr>
                <w:rFonts w:ascii="Aptos" w:hAnsi="Aptos" w:cs="Calibri Light"/>
              </w:rPr>
              <w:t>5.097.078,95</w:t>
            </w:r>
          </w:p>
        </w:tc>
      </w:tr>
      <w:tr w:rsidR="00DB0F0F" w:rsidRPr="006E35B6" w14:paraId="03777678"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871F8" w14:textId="77777777" w:rsidR="00DB0F0F" w:rsidRPr="006E35B6" w:rsidRDefault="00DB0F0F" w:rsidP="00092B9D">
            <w:pPr>
              <w:rPr>
                <w:rFonts w:ascii="Aptos" w:hAnsi="Aptos" w:cs="Calibri Light"/>
                <w:b/>
                <w:bCs/>
              </w:rPr>
            </w:pPr>
            <w:r w:rsidRPr="006E35B6">
              <w:rPr>
                <w:rFonts w:ascii="Aptos" w:hAnsi="Aptos" w:cs="Calibri Light"/>
                <w:b/>
                <w:bCs/>
              </w:rPr>
              <w:t>Proračun Grada Zagreba</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4933ED" w14:textId="77777777" w:rsidR="00DB0F0F" w:rsidRPr="006E35B6" w:rsidRDefault="00DB0F0F" w:rsidP="00092B9D">
            <w:pPr>
              <w:jc w:val="right"/>
              <w:rPr>
                <w:rFonts w:ascii="Aptos" w:hAnsi="Aptos" w:cs="Calibri Light"/>
                <w:b/>
                <w:bCs/>
              </w:rPr>
            </w:pPr>
            <w:r w:rsidRPr="006E35B6">
              <w:rPr>
                <w:rFonts w:ascii="Aptos" w:hAnsi="Aptos" w:cs="Calibri Light"/>
                <w:b/>
                <w:bCs/>
              </w:rPr>
              <w:t>7.391.349,80 </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59D61A" w14:textId="77777777" w:rsidR="00DB0F0F" w:rsidRPr="006E35B6" w:rsidRDefault="00DB0F0F" w:rsidP="00092B9D">
            <w:pPr>
              <w:jc w:val="right"/>
              <w:rPr>
                <w:rFonts w:ascii="Aptos" w:hAnsi="Aptos" w:cs="Calibri Light"/>
                <w:b/>
                <w:bCs/>
              </w:rPr>
            </w:pPr>
            <w:r w:rsidRPr="006E35B6">
              <w:rPr>
                <w:rFonts w:ascii="Aptos" w:hAnsi="Aptos" w:cs="Calibri Light"/>
                <w:b/>
                <w:bCs/>
              </w:rPr>
              <w:t>11.775.275,01</w:t>
            </w:r>
          </w:p>
        </w:tc>
      </w:tr>
      <w:tr w:rsidR="00DB0F0F" w:rsidRPr="006E35B6" w14:paraId="52BD67CA" w14:textId="77777777" w:rsidTr="00F41A5C">
        <w:trPr>
          <w:trHeight w:val="5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896F6" w14:textId="77777777" w:rsidR="00DB0F0F" w:rsidRPr="006E35B6" w:rsidRDefault="00DB0F0F" w:rsidP="00092B9D">
            <w:pPr>
              <w:rPr>
                <w:rFonts w:ascii="Aptos" w:hAnsi="Aptos" w:cs="Calibri Light"/>
              </w:rPr>
            </w:pPr>
            <w:r w:rsidRPr="006E35B6">
              <w:rPr>
                <w:rFonts w:ascii="Aptos" w:hAnsi="Aptos" w:cs="Calibri Light"/>
              </w:rPr>
              <w:t>Obveze za ostale naknade građanima i kućanstvima u novcu</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942C23" w14:textId="77777777" w:rsidR="00DB0F0F" w:rsidRPr="006E35B6" w:rsidRDefault="00DB0F0F" w:rsidP="00092B9D">
            <w:pPr>
              <w:jc w:val="right"/>
              <w:rPr>
                <w:rFonts w:ascii="Aptos" w:hAnsi="Aptos" w:cs="Calibri Light"/>
              </w:rPr>
            </w:pPr>
            <w:r w:rsidRPr="006E35B6">
              <w:rPr>
                <w:rFonts w:ascii="Aptos" w:hAnsi="Aptos" w:cs="Calibri Light"/>
              </w:rPr>
              <w:t>15.840,21</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46E3393" w14:textId="77777777" w:rsidR="00DB0F0F" w:rsidRPr="006E35B6" w:rsidRDefault="00DB0F0F" w:rsidP="00092B9D">
            <w:pPr>
              <w:jc w:val="right"/>
              <w:rPr>
                <w:rFonts w:ascii="Aptos" w:hAnsi="Aptos" w:cs="Calibri Light"/>
              </w:rPr>
            </w:pPr>
            <w:r w:rsidRPr="006E35B6">
              <w:rPr>
                <w:rFonts w:ascii="Aptos" w:hAnsi="Aptos" w:cs="Calibri Light"/>
              </w:rPr>
              <w:t>26.622,89</w:t>
            </w:r>
          </w:p>
        </w:tc>
      </w:tr>
      <w:tr w:rsidR="00DB0F0F" w:rsidRPr="006E35B6" w14:paraId="30E24F1A"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3A4F9" w14:textId="77777777" w:rsidR="00DB0F0F" w:rsidRPr="006E35B6" w:rsidRDefault="00DB0F0F" w:rsidP="00092B9D">
            <w:pPr>
              <w:rPr>
                <w:rFonts w:ascii="Aptos" w:hAnsi="Aptos" w:cs="Calibri Light"/>
              </w:rPr>
            </w:pPr>
            <w:r w:rsidRPr="006E35B6">
              <w:rPr>
                <w:rFonts w:ascii="Aptos" w:hAnsi="Aptos" w:cs="Calibri Light"/>
              </w:rPr>
              <w:t>Obveze za PDV po obračunu</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1CB037" w14:textId="77777777" w:rsidR="00DB0F0F" w:rsidRPr="006E35B6" w:rsidRDefault="00DB0F0F" w:rsidP="00092B9D">
            <w:pPr>
              <w:jc w:val="right"/>
              <w:rPr>
                <w:rFonts w:ascii="Aptos" w:hAnsi="Aptos" w:cs="Calibri Light"/>
              </w:rPr>
            </w:pPr>
            <w:r w:rsidRPr="006E35B6">
              <w:rPr>
                <w:rFonts w:ascii="Aptos" w:hAnsi="Aptos" w:cs="Calibri Light"/>
              </w:rPr>
              <w:t>5.250.812,31</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A0D399" w14:textId="77777777" w:rsidR="00DB0F0F" w:rsidRPr="006E35B6" w:rsidRDefault="00DB0F0F" w:rsidP="00092B9D">
            <w:pPr>
              <w:jc w:val="right"/>
              <w:rPr>
                <w:rFonts w:ascii="Aptos" w:hAnsi="Aptos" w:cs="Calibri Light"/>
              </w:rPr>
            </w:pPr>
            <w:r w:rsidRPr="006E35B6">
              <w:rPr>
                <w:rFonts w:ascii="Aptos" w:hAnsi="Aptos" w:cs="Calibri Light"/>
              </w:rPr>
              <w:t>8.119.393,36</w:t>
            </w:r>
          </w:p>
        </w:tc>
      </w:tr>
      <w:tr w:rsidR="00DB0F0F" w:rsidRPr="006E35B6" w14:paraId="7481207F"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16CF6" w14:textId="77777777" w:rsidR="00DB0F0F" w:rsidRPr="006E35B6" w:rsidRDefault="00DB0F0F" w:rsidP="00092B9D">
            <w:pPr>
              <w:rPr>
                <w:rFonts w:ascii="Aptos" w:hAnsi="Aptos" w:cs="Calibri Light"/>
              </w:rPr>
            </w:pPr>
            <w:r w:rsidRPr="006E35B6">
              <w:rPr>
                <w:rFonts w:ascii="Aptos" w:hAnsi="Aptos" w:cs="Calibri Light"/>
              </w:rPr>
              <w:t>Obveze za jamčevne pologe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2BE155F" w14:textId="77777777" w:rsidR="00DB0F0F" w:rsidRPr="006E35B6" w:rsidRDefault="00DB0F0F" w:rsidP="00092B9D">
            <w:pPr>
              <w:jc w:val="right"/>
              <w:rPr>
                <w:rFonts w:ascii="Aptos" w:hAnsi="Aptos" w:cs="Calibri Light"/>
              </w:rPr>
            </w:pPr>
            <w:r w:rsidRPr="006E35B6">
              <w:rPr>
                <w:rFonts w:ascii="Aptos" w:hAnsi="Aptos" w:cs="Calibri Light"/>
              </w:rPr>
              <w:t>2.089.312,29</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146CF07" w14:textId="77777777" w:rsidR="00DB0F0F" w:rsidRPr="006E35B6" w:rsidRDefault="00DB0F0F" w:rsidP="00092B9D">
            <w:pPr>
              <w:jc w:val="right"/>
              <w:rPr>
                <w:rFonts w:ascii="Aptos" w:hAnsi="Aptos" w:cs="Calibri Light"/>
              </w:rPr>
            </w:pPr>
            <w:r w:rsidRPr="006E35B6">
              <w:rPr>
                <w:rFonts w:ascii="Aptos" w:hAnsi="Aptos" w:cs="Calibri Light"/>
              </w:rPr>
              <w:t>3.531.383,82</w:t>
            </w:r>
          </w:p>
        </w:tc>
      </w:tr>
      <w:tr w:rsidR="00DB0F0F" w:rsidRPr="006E35B6" w14:paraId="2026CBA7" w14:textId="77777777" w:rsidTr="00F41A5C">
        <w:trPr>
          <w:trHeight w:val="390"/>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8A9FD" w14:textId="77777777" w:rsidR="00DB0F0F" w:rsidRPr="006E35B6" w:rsidRDefault="00DB0F0F" w:rsidP="00092B9D">
            <w:pPr>
              <w:rPr>
                <w:rFonts w:ascii="Aptos" w:hAnsi="Aptos" w:cs="Calibri Light"/>
              </w:rPr>
            </w:pPr>
            <w:r w:rsidRPr="006E35B6">
              <w:rPr>
                <w:rFonts w:ascii="Aptos" w:hAnsi="Aptos" w:cs="Calibri Light"/>
              </w:rPr>
              <w:t>Ostale nespomenute obveze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52E2081" w14:textId="77777777" w:rsidR="00DB0F0F" w:rsidRPr="006E35B6" w:rsidRDefault="00DB0F0F" w:rsidP="00092B9D">
            <w:pPr>
              <w:jc w:val="right"/>
              <w:rPr>
                <w:rFonts w:ascii="Aptos" w:hAnsi="Aptos" w:cs="Calibri Light"/>
              </w:rPr>
            </w:pPr>
            <w:r w:rsidRPr="006E35B6">
              <w:rPr>
                <w:rFonts w:ascii="Aptos" w:hAnsi="Aptos" w:cs="Calibri Light"/>
              </w:rPr>
              <w:t>35.315,82</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A1EDA6" w14:textId="77777777" w:rsidR="00DB0F0F" w:rsidRPr="006E35B6" w:rsidRDefault="00DB0F0F" w:rsidP="00092B9D">
            <w:pPr>
              <w:jc w:val="right"/>
              <w:rPr>
                <w:rFonts w:ascii="Aptos" w:hAnsi="Aptos" w:cs="Calibri Light"/>
              </w:rPr>
            </w:pPr>
            <w:r w:rsidRPr="006E35B6">
              <w:rPr>
                <w:rFonts w:ascii="Aptos" w:hAnsi="Aptos" w:cs="Calibri Light"/>
              </w:rPr>
              <w:t>97.874,94</w:t>
            </w:r>
          </w:p>
        </w:tc>
      </w:tr>
      <w:tr w:rsidR="00DB0F0F" w:rsidRPr="006E35B6" w14:paraId="57467201" w14:textId="77777777" w:rsidTr="00F41A5C">
        <w:trPr>
          <w:trHeight w:val="301"/>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F910D" w14:textId="77777777" w:rsidR="00DB0F0F" w:rsidRPr="006E35B6" w:rsidRDefault="00DB0F0F" w:rsidP="00092B9D">
            <w:pPr>
              <w:rPr>
                <w:rFonts w:ascii="Aptos" w:hAnsi="Aptos" w:cs="Calibri Light"/>
              </w:rPr>
            </w:pPr>
            <w:r w:rsidRPr="006E35B6">
              <w:rPr>
                <w:rFonts w:ascii="Aptos" w:hAnsi="Aptos" w:cs="Calibri Light"/>
              </w:rPr>
              <w:t>Obveze proračuna za naplaćena sredstva PK</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C48DB"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3EF0C"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473002E9" w14:textId="77777777" w:rsidTr="00F41A5C">
        <w:trPr>
          <w:trHeight w:val="299"/>
        </w:trPr>
        <w:tc>
          <w:tcPr>
            <w:tcW w:w="518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490779D" w14:textId="77777777" w:rsidR="00DB0F0F" w:rsidRPr="006E35B6" w:rsidRDefault="00DB0F0F" w:rsidP="00092B9D">
            <w:pPr>
              <w:rPr>
                <w:rFonts w:ascii="Aptos" w:hAnsi="Aptos" w:cs="Calibri Light"/>
                <w:b/>
                <w:bCs/>
              </w:rPr>
            </w:pPr>
            <w:r w:rsidRPr="006E35B6">
              <w:rPr>
                <w:rFonts w:ascii="Aptos" w:hAnsi="Aptos" w:cs="Calibri Light"/>
                <w:b/>
                <w:bCs/>
              </w:rPr>
              <w:t>UKUPNO</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549A769" w14:textId="77777777" w:rsidR="00DB0F0F" w:rsidRPr="006E35B6" w:rsidRDefault="00DB0F0F" w:rsidP="00092B9D">
            <w:pPr>
              <w:jc w:val="right"/>
              <w:rPr>
                <w:rFonts w:ascii="Aptos" w:hAnsi="Aptos" w:cs="Calibri Light"/>
                <w:b/>
                <w:bCs/>
              </w:rPr>
            </w:pPr>
            <w:r w:rsidRPr="006E35B6">
              <w:rPr>
                <w:rFonts w:ascii="Aptos" w:hAnsi="Aptos" w:cs="Calibri Light"/>
                <w:b/>
                <w:bCs/>
              </w:rPr>
              <w:t>343.358.525,41</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A85E22" w14:textId="58E0E73A" w:rsidR="00DB0F0F" w:rsidRPr="006E35B6" w:rsidRDefault="00DB0F0F" w:rsidP="00092B9D">
            <w:pPr>
              <w:jc w:val="right"/>
              <w:rPr>
                <w:rFonts w:ascii="Aptos" w:hAnsi="Aptos"/>
              </w:rPr>
            </w:pPr>
            <w:r w:rsidRPr="006E35B6">
              <w:rPr>
                <w:rFonts w:ascii="Aptos" w:hAnsi="Aptos" w:cs="Calibri Light"/>
                <w:b/>
                <w:bCs/>
              </w:rPr>
              <w:t>305</w:t>
            </w:r>
            <w:r w:rsidR="00854250">
              <w:rPr>
                <w:rFonts w:ascii="Aptos" w:hAnsi="Aptos" w:cs="Calibri Light"/>
                <w:b/>
                <w:bCs/>
              </w:rPr>
              <w:t>.302.301,78</w:t>
            </w:r>
          </w:p>
        </w:tc>
      </w:tr>
    </w:tbl>
    <w:p w14:paraId="17EC8634" w14:textId="77777777" w:rsidR="00DB0F0F" w:rsidRPr="006E35B6" w:rsidRDefault="00DB0F0F" w:rsidP="00092B9D">
      <w:pPr>
        <w:jc w:val="both"/>
        <w:rPr>
          <w:rFonts w:ascii="Aptos" w:hAnsi="Aptos" w:cs="Calibri Light"/>
          <w:color w:val="FF0000"/>
        </w:rPr>
      </w:pPr>
    </w:p>
    <w:p w14:paraId="27821CF1" w14:textId="77777777" w:rsidR="00DB0F0F" w:rsidRPr="006E35B6" w:rsidRDefault="00DB0F0F" w:rsidP="00092B9D">
      <w:pPr>
        <w:jc w:val="both"/>
        <w:rPr>
          <w:rFonts w:ascii="Aptos" w:hAnsi="Aptos" w:cs="Calibri Light"/>
          <w:b/>
        </w:rPr>
      </w:pPr>
      <w:r w:rsidRPr="006E35B6">
        <w:rPr>
          <w:rFonts w:ascii="Aptos" w:hAnsi="Aptos" w:cs="Calibri Light"/>
          <w:b/>
        </w:rPr>
        <w:t>Šifra 234 – Obveze za financijske rashode</w:t>
      </w:r>
    </w:p>
    <w:p w14:paraId="459D0951" w14:textId="77777777" w:rsidR="00DB0F0F" w:rsidRPr="006E35B6" w:rsidRDefault="00DB0F0F" w:rsidP="00092B9D">
      <w:pPr>
        <w:jc w:val="both"/>
        <w:rPr>
          <w:rFonts w:ascii="Aptos" w:hAnsi="Aptos"/>
        </w:rPr>
      </w:pPr>
      <w:r w:rsidRPr="006E35B6">
        <w:rPr>
          <w:rFonts w:ascii="Aptos" w:hAnsi="Aptos" w:cs="Calibri Light"/>
        </w:rPr>
        <w:t>Iznos 38.857,38 EUR odnosi se bankarske usluge i usluge platnog prometa 36.479,39 EUR i zatezne kamate 2.377,99 EUR</w:t>
      </w:r>
      <w:r w:rsidRPr="006E35B6">
        <w:rPr>
          <w:rFonts w:ascii="Aptos" w:hAnsi="Aptos" w:cs="Calibri Light"/>
          <w:color w:val="FF0000"/>
        </w:rPr>
        <w:t>.</w:t>
      </w:r>
    </w:p>
    <w:p w14:paraId="347B3202" w14:textId="77777777" w:rsidR="00DB0F0F" w:rsidRPr="006E35B6" w:rsidRDefault="00DB0F0F" w:rsidP="00092B9D">
      <w:pPr>
        <w:jc w:val="both"/>
        <w:rPr>
          <w:rFonts w:ascii="Aptos" w:hAnsi="Aptos" w:cs="Calibri Light"/>
          <w:color w:val="FF0000"/>
        </w:rPr>
      </w:pPr>
    </w:p>
    <w:p w14:paraId="753A3870" w14:textId="77777777" w:rsidR="00DB0F0F" w:rsidRPr="006E35B6" w:rsidRDefault="00DB0F0F" w:rsidP="00092B9D">
      <w:pPr>
        <w:jc w:val="both"/>
        <w:rPr>
          <w:rFonts w:ascii="Aptos" w:hAnsi="Aptos" w:cs="Calibri Light"/>
          <w:b/>
        </w:rPr>
      </w:pPr>
      <w:r w:rsidRPr="006E35B6">
        <w:rPr>
          <w:rFonts w:ascii="Aptos" w:hAnsi="Aptos" w:cs="Calibri Light"/>
          <w:b/>
        </w:rPr>
        <w:t>Šifra 235 – Obveze za subvencije</w:t>
      </w:r>
    </w:p>
    <w:p w14:paraId="559405FD" w14:textId="77777777" w:rsidR="00DB0F0F" w:rsidRPr="006E35B6" w:rsidRDefault="00DB0F0F" w:rsidP="00092B9D">
      <w:pPr>
        <w:jc w:val="both"/>
        <w:rPr>
          <w:rFonts w:ascii="Aptos" w:hAnsi="Aptos" w:cs="Calibri Light"/>
        </w:rPr>
      </w:pPr>
      <w:r w:rsidRPr="006E35B6">
        <w:rPr>
          <w:rFonts w:ascii="Aptos" w:hAnsi="Aptos" w:cs="Calibri Light"/>
        </w:rPr>
        <w:t>Iznos obveza za subvencije iznosi 3.877.070,16 EUR i 56% su manje u odnosu na prethodnu godinu. Obveze za subvencije TD u javnom sektoru iznose 1.577.344,11 EUR i odnose se na obveze prema:</w:t>
      </w:r>
    </w:p>
    <w:p w14:paraId="2AB6AAEE"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Zagrebačkom holdingu 1.508.458,78 EUR,</w:t>
      </w:r>
    </w:p>
    <w:p w14:paraId="3CC83524"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Sveučilište u Zagrebu PMF 68.885,33 EUR.</w:t>
      </w:r>
    </w:p>
    <w:p w14:paraId="67AB8742" w14:textId="77777777" w:rsidR="00DB0F0F" w:rsidRPr="006E35B6" w:rsidRDefault="00DB0F0F" w:rsidP="00092B9D">
      <w:pPr>
        <w:jc w:val="both"/>
        <w:rPr>
          <w:rFonts w:ascii="Aptos" w:hAnsi="Aptos" w:cs="Calibri Light"/>
        </w:rPr>
      </w:pPr>
      <w:r w:rsidRPr="006E35B6">
        <w:rPr>
          <w:rFonts w:ascii="Aptos" w:hAnsi="Aptos" w:cs="Calibri Light"/>
        </w:rPr>
        <w:t>Obveze za subvencije TD izvan javnog sektora iznose 805.829,79 EUR, a obveze za subvencije poljoprivrednicima i obrtnicima 1.493.896,26 EUR.</w:t>
      </w:r>
    </w:p>
    <w:p w14:paraId="3A70DF5F" w14:textId="77777777" w:rsidR="00DB0F0F" w:rsidRPr="006E35B6" w:rsidRDefault="00DB0F0F" w:rsidP="00092B9D">
      <w:pPr>
        <w:jc w:val="both"/>
        <w:rPr>
          <w:rFonts w:ascii="Aptos" w:hAnsi="Aptos" w:cs="Calibri Light"/>
          <w:color w:val="FF0000"/>
        </w:rPr>
      </w:pPr>
    </w:p>
    <w:p w14:paraId="173604AC" w14:textId="77777777" w:rsidR="00DB0F0F" w:rsidRPr="006E35B6" w:rsidRDefault="00DB0F0F" w:rsidP="00092B9D">
      <w:pPr>
        <w:jc w:val="both"/>
        <w:rPr>
          <w:rFonts w:ascii="Aptos" w:hAnsi="Aptos" w:cs="Calibri Light"/>
          <w:b/>
        </w:rPr>
      </w:pPr>
      <w:r w:rsidRPr="006E35B6">
        <w:rPr>
          <w:rFonts w:ascii="Aptos" w:hAnsi="Aptos" w:cs="Calibri Light"/>
          <w:b/>
        </w:rPr>
        <w:t>Šifra 237 – Obveze za naknade građanima i kućanstvima</w:t>
      </w:r>
    </w:p>
    <w:p w14:paraId="0E5E0710" w14:textId="77777777" w:rsidR="00DB0F0F" w:rsidRPr="006E35B6" w:rsidRDefault="00DB0F0F" w:rsidP="00092B9D">
      <w:pPr>
        <w:jc w:val="both"/>
        <w:rPr>
          <w:rFonts w:ascii="Aptos" w:hAnsi="Aptos" w:cs="Calibri Light"/>
          <w:bCs/>
        </w:rPr>
      </w:pPr>
      <w:r w:rsidRPr="006E35B6">
        <w:rPr>
          <w:rFonts w:ascii="Aptos" w:hAnsi="Aptos" w:cs="Calibri Light"/>
          <w:bCs/>
        </w:rPr>
        <w:t>Obaveze građanima i kućanstvima u novcu iznose 31.234,82 EUR i većim djelom se odnose na isplate umirovljenicima preko računa uputnica.</w:t>
      </w:r>
    </w:p>
    <w:p w14:paraId="4841BCB7" w14:textId="77777777" w:rsidR="00DB0F0F" w:rsidRPr="006E35B6" w:rsidRDefault="00DB0F0F" w:rsidP="00092B9D">
      <w:pPr>
        <w:jc w:val="both"/>
        <w:rPr>
          <w:rFonts w:ascii="Aptos" w:hAnsi="Aptos"/>
        </w:rPr>
      </w:pPr>
      <w:r w:rsidRPr="006E35B6">
        <w:rPr>
          <w:rFonts w:ascii="Aptos" w:hAnsi="Aptos" w:cs="Calibri Light"/>
        </w:rPr>
        <w:t xml:space="preserve">Obveze za ostale naknade građanima i kućanstvima u naravi obuhvaćaju: obvezu prema ZETu u iznosu 278.505,00 EUR za prijevoz žičarom Sljeme, 187.503,25 EUR nadoknada troškova za izgradnju boksova za prikupljanje otpada, 28.820,30 EUR isplate po Ugovoru </w:t>
      </w:r>
      <w:r w:rsidRPr="006E35B6">
        <w:rPr>
          <w:rFonts w:ascii="Aptos" w:hAnsi="Aptos" w:cs="Calibri Light"/>
        </w:rPr>
        <w:lastRenderedPageBreak/>
        <w:t>o preuzimanju obveze plaćanja cijene usluge prikupljanja otpada za korisnike sa područja Jakuševca, Hrelića i Mičevca, obvezu prema društvu Vodoopskrba i odvodnja u iznosu 1.126.172,29 EUR za besplatne vodovodne priključke, 355.482,07 EUR obveza za besplatne udžbenike i prijevoz učenika</w:t>
      </w:r>
      <w:r w:rsidRPr="006E35B6">
        <w:rPr>
          <w:rFonts w:ascii="Aptos" w:hAnsi="Aptos" w:cs="Calibri Light"/>
          <w:color w:val="FF0000"/>
        </w:rPr>
        <w:t xml:space="preserve"> </w:t>
      </w:r>
      <w:r w:rsidRPr="006E35B6">
        <w:rPr>
          <w:rFonts w:ascii="Aptos" w:hAnsi="Aptos" w:cs="Calibri Light"/>
        </w:rPr>
        <w:t>te obveza prema Domovima za stare i nemoćne za uslugu pružanja pomoći i njege u kući 1.447.718,06 EUR.</w:t>
      </w:r>
    </w:p>
    <w:p w14:paraId="1CF19266" w14:textId="77777777" w:rsidR="00DB0F0F" w:rsidRPr="006E35B6" w:rsidRDefault="00DB0F0F" w:rsidP="00092B9D">
      <w:pPr>
        <w:jc w:val="both"/>
        <w:rPr>
          <w:rFonts w:ascii="Aptos" w:hAnsi="Aptos" w:cs="Calibri Light"/>
          <w:color w:val="FF0000"/>
        </w:rPr>
      </w:pPr>
    </w:p>
    <w:p w14:paraId="7A8A0554" w14:textId="77777777" w:rsidR="00DB0F0F" w:rsidRPr="006E35B6" w:rsidRDefault="00DB0F0F" w:rsidP="00092B9D">
      <w:pPr>
        <w:jc w:val="both"/>
        <w:rPr>
          <w:rFonts w:ascii="Aptos" w:hAnsi="Aptos" w:cs="Calibri Light"/>
          <w:b/>
        </w:rPr>
      </w:pPr>
      <w:r w:rsidRPr="006E35B6">
        <w:rPr>
          <w:rFonts w:ascii="Aptos" w:hAnsi="Aptos" w:cs="Calibri Light"/>
          <w:b/>
        </w:rPr>
        <w:t>Šifra 238 – Obveze za naknade šteta i kapitalne pomoći</w:t>
      </w:r>
    </w:p>
    <w:p w14:paraId="1BFB6326" w14:textId="77777777" w:rsidR="00DB0F0F" w:rsidRPr="006E35B6" w:rsidRDefault="00DB0F0F" w:rsidP="00092B9D">
      <w:pPr>
        <w:jc w:val="both"/>
        <w:rPr>
          <w:rFonts w:ascii="Aptos" w:hAnsi="Aptos"/>
        </w:rPr>
      </w:pPr>
      <w:r w:rsidRPr="006E35B6">
        <w:rPr>
          <w:rFonts w:ascii="Aptos" w:hAnsi="Aptos" w:cs="Calibri Light"/>
        </w:rPr>
        <w:t>Iznos obveza iznosi 986.928,69 EUR i manje su za 39% u odnosu na prethodnu godinu.</w:t>
      </w:r>
      <w:r w:rsidRPr="006E35B6">
        <w:rPr>
          <w:rFonts w:ascii="Aptos" w:hAnsi="Aptos" w:cs="Calibri Light"/>
          <w:color w:val="FF0000"/>
        </w:rPr>
        <w:t xml:space="preserve"> </w:t>
      </w:r>
      <w:r w:rsidRPr="006E35B6">
        <w:rPr>
          <w:rFonts w:ascii="Aptos" w:hAnsi="Aptos" w:cs="Calibri Light"/>
        </w:rPr>
        <w:t>Obveze za naknade šteta pravnim i fizičkim osobama 5.324,82 EUR, obveze za kazne iznose 534.190,491 EUR i odnose se na plaćanje naknade za smanjenje količine miješanog komunalnog otpada</w:t>
      </w:r>
      <w:r w:rsidRPr="006E35B6">
        <w:rPr>
          <w:rFonts w:ascii="Aptos" w:hAnsi="Aptos" w:cs="Calibri Light"/>
          <w:color w:val="FF0000"/>
        </w:rPr>
        <w:t xml:space="preserve">, </w:t>
      </w:r>
      <w:r w:rsidRPr="006E35B6">
        <w:rPr>
          <w:rFonts w:ascii="Aptos" w:hAnsi="Aptos" w:cs="Calibri Light"/>
        </w:rPr>
        <w:t>a obveze za kapitalne pomoći kreditnim i ostalim FI te TD iznose 447.413,38 EUR, a odnose se na</w:t>
      </w:r>
      <w:r w:rsidRPr="006E35B6">
        <w:rPr>
          <w:rFonts w:ascii="Aptos" w:hAnsi="Aptos" w:cs="Calibri Light"/>
          <w:color w:val="FF0000"/>
        </w:rPr>
        <w:t xml:space="preserve"> : </w:t>
      </w:r>
    </w:p>
    <w:p w14:paraId="1617778F"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Zagrebačkom holdingu 408,00 EUR – prijenos sredstava projektnom partneru – projekt SoliZag</w:t>
      </w:r>
    </w:p>
    <w:p w14:paraId="1D5258C2"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Zagrebačkom inovacijskom centru 147.288,00 EUR – kapitalna pomoć za obavljanje djelatnosti,</w:t>
      </w:r>
    </w:p>
    <w:p w14:paraId="7B23B99A"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Zagrebački centar za gospodarenje otpadom 1.460,56 EUR – financiranje aktivnosti društva,</w:t>
      </w:r>
    </w:p>
    <w:p w14:paraId="249452D1"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Zagrebački velesajam 298.256,82 EUR – financiranje dijela kapitalnih investicija.</w:t>
      </w:r>
    </w:p>
    <w:p w14:paraId="21FEC380" w14:textId="77777777" w:rsidR="00DB0F0F" w:rsidRPr="006E35B6" w:rsidRDefault="00DB0F0F" w:rsidP="00092B9D">
      <w:pPr>
        <w:jc w:val="both"/>
        <w:rPr>
          <w:rFonts w:ascii="Aptos" w:hAnsi="Aptos" w:cs="Calibri Light"/>
          <w:b/>
          <w:color w:val="FF0000"/>
        </w:rPr>
      </w:pPr>
    </w:p>
    <w:p w14:paraId="459ED766" w14:textId="77777777" w:rsidR="00DB0F0F" w:rsidRPr="006E35B6" w:rsidRDefault="00DB0F0F" w:rsidP="00092B9D">
      <w:pPr>
        <w:jc w:val="both"/>
        <w:rPr>
          <w:rFonts w:ascii="Aptos" w:hAnsi="Aptos"/>
        </w:rPr>
      </w:pPr>
      <w:r w:rsidRPr="006E35B6">
        <w:rPr>
          <w:rFonts w:ascii="Aptos" w:hAnsi="Aptos" w:cs="Calibri Light"/>
          <w:b/>
        </w:rPr>
        <w:t>Šifra 24 Obveze za nabavu nefinancijske imovine</w:t>
      </w:r>
      <w:r w:rsidRPr="006E35B6">
        <w:rPr>
          <w:rFonts w:ascii="Aptos" w:hAnsi="Aptos" w:cs="Calibri Light"/>
        </w:rPr>
        <w:t xml:space="preserve"> </w:t>
      </w:r>
    </w:p>
    <w:tbl>
      <w:tblPr>
        <w:tblW w:w="9493" w:type="dxa"/>
        <w:tblCellMar>
          <w:left w:w="10" w:type="dxa"/>
          <w:right w:w="10" w:type="dxa"/>
        </w:tblCellMar>
        <w:tblLook w:val="04A0" w:firstRow="1" w:lastRow="0" w:firstColumn="1" w:lastColumn="0" w:noHBand="0" w:noVBand="1"/>
      </w:tblPr>
      <w:tblGrid>
        <w:gridCol w:w="2528"/>
        <w:gridCol w:w="708"/>
        <w:gridCol w:w="1985"/>
        <w:gridCol w:w="1704"/>
        <w:gridCol w:w="992"/>
        <w:gridCol w:w="1576"/>
      </w:tblGrid>
      <w:tr w:rsidR="00DB0F0F" w:rsidRPr="006E35B6" w14:paraId="26D3E644" w14:textId="77777777" w:rsidTr="00F41A5C">
        <w:trPr>
          <w:trHeight w:val="600"/>
        </w:trPr>
        <w:tc>
          <w:tcPr>
            <w:tcW w:w="261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9BA2BFC"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6364AC5"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BDF5AE2"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2AE588E"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588323A"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4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4FBB176"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0C4BD843" w14:textId="77777777" w:rsidTr="00F41A5C">
        <w:trPr>
          <w:trHeight w:val="195"/>
        </w:trPr>
        <w:tc>
          <w:tcPr>
            <w:tcW w:w="261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A3595D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4C262D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0560CF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03B870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6B77BE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49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818D90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0EDBF29D" w14:textId="77777777" w:rsidTr="00F41A5C">
        <w:trPr>
          <w:trHeight w:val="415"/>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B44493" w14:textId="77777777" w:rsidR="00DB0F0F" w:rsidRPr="006E35B6" w:rsidRDefault="00DB0F0F" w:rsidP="00092B9D">
            <w:pPr>
              <w:rPr>
                <w:rFonts w:ascii="Aptos" w:hAnsi="Aptos" w:cs="Calibri Light"/>
              </w:rPr>
            </w:pPr>
            <w:r w:rsidRPr="006E35B6">
              <w:rPr>
                <w:rFonts w:ascii="Aptos" w:hAnsi="Aptos" w:cs="Calibri Light"/>
              </w:rPr>
              <w:t>Obveze za nabavu nefinancijske imovine</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B7AB1F" w14:textId="77777777" w:rsidR="00DB0F0F" w:rsidRPr="006E35B6" w:rsidRDefault="00DB0F0F" w:rsidP="00092B9D">
            <w:pPr>
              <w:jc w:val="right"/>
              <w:rPr>
                <w:rFonts w:ascii="Aptos" w:hAnsi="Aptos" w:cs="Calibri Light"/>
              </w:rPr>
            </w:pPr>
            <w:r w:rsidRPr="006E35B6">
              <w:rPr>
                <w:rFonts w:ascii="Aptos" w:hAnsi="Aptos" w:cs="Calibri Light"/>
              </w:rPr>
              <w:t>24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2C976E" w14:textId="77777777" w:rsidR="00DB0F0F" w:rsidRPr="006E35B6" w:rsidRDefault="00DB0F0F" w:rsidP="00092B9D">
            <w:pPr>
              <w:jc w:val="right"/>
              <w:rPr>
                <w:rFonts w:ascii="Aptos" w:hAnsi="Aptos" w:cs="Calibri Light"/>
              </w:rPr>
            </w:pPr>
            <w:r w:rsidRPr="006E35B6">
              <w:rPr>
                <w:rFonts w:ascii="Aptos" w:hAnsi="Aptos" w:cs="Calibri Light"/>
              </w:rPr>
              <w:t>28.995.993,80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BA48A0" w14:textId="77777777" w:rsidR="00DB0F0F" w:rsidRPr="006E35B6" w:rsidRDefault="00DB0F0F" w:rsidP="00092B9D">
            <w:pPr>
              <w:jc w:val="right"/>
              <w:rPr>
                <w:rFonts w:ascii="Aptos" w:hAnsi="Aptos" w:cs="Calibri Light"/>
              </w:rPr>
            </w:pPr>
          </w:p>
          <w:p w14:paraId="1D811119" w14:textId="18BBAF2F" w:rsidR="00DB0F0F" w:rsidRPr="006E35B6" w:rsidRDefault="00DB0F0F" w:rsidP="00092B9D">
            <w:pPr>
              <w:jc w:val="right"/>
              <w:rPr>
                <w:rFonts w:ascii="Aptos" w:hAnsi="Aptos" w:cs="Calibri Light"/>
              </w:rPr>
            </w:pPr>
            <w:r w:rsidRPr="006E35B6">
              <w:rPr>
                <w:rFonts w:ascii="Aptos" w:hAnsi="Aptos" w:cs="Calibri Light"/>
              </w:rPr>
              <w:t>19.2</w:t>
            </w:r>
            <w:r w:rsidR="000D397D">
              <w:rPr>
                <w:rFonts w:ascii="Aptos" w:hAnsi="Aptos" w:cs="Calibri Light"/>
              </w:rPr>
              <w:t>10.455,91</w:t>
            </w:r>
          </w:p>
          <w:p w14:paraId="7B79A001" w14:textId="77777777" w:rsidR="00DB0F0F" w:rsidRPr="006E35B6" w:rsidRDefault="00DB0F0F" w:rsidP="00092B9D">
            <w:pPr>
              <w:jc w:val="right"/>
              <w:rPr>
                <w:rFonts w:ascii="Aptos" w:hAnsi="Aptos" w:cs="Calibri Light"/>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FC41D9" w14:textId="77777777" w:rsidR="00DB0F0F" w:rsidRPr="006E35B6" w:rsidRDefault="00DB0F0F" w:rsidP="00092B9D">
            <w:pPr>
              <w:jc w:val="right"/>
              <w:rPr>
                <w:rFonts w:ascii="Aptos" w:hAnsi="Aptos" w:cs="Calibri Light"/>
              </w:rPr>
            </w:pPr>
            <w:r w:rsidRPr="006E35B6">
              <w:rPr>
                <w:rFonts w:ascii="Aptos" w:hAnsi="Aptos" w:cs="Calibri Light"/>
              </w:rPr>
              <w:t>66</w:t>
            </w:r>
          </w:p>
        </w:tc>
        <w:tc>
          <w:tcPr>
            <w:tcW w:w="14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76E27E" w14:textId="77777777" w:rsidR="00DB0F0F" w:rsidRPr="006E35B6" w:rsidRDefault="00DB0F0F" w:rsidP="00092B9D">
            <w:pPr>
              <w:jc w:val="right"/>
              <w:rPr>
                <w:rFonts w:ascii="Aptos" w:hAnsi="Aptos" w:cs="Calibri Light"/>
              </w:rPr>
            </w:pPr>
            <w:r w:rsidRPr="006E35B6">
              <w:rPr>
                <w:rFonts w:ascii="Aptos" w:hAnsi="Aptos" w:cs="Calibri Light"/>
              </w:rPr>
              <w:t>9.742.005,39</w:t>
            </w:r>
          </w:p>
        </w:tc>
      </w:tr>
    </w:tbl>
    <w:p w14:paraId="26F727CF" w14:textId="77777777" w:rsidR="00DB0F0F" w:rsidRPr="006E35B6" w:rsidRDefault="00DB0F0F" w:rsidP="00092B9D">
      <w:pPr>
        <w:rPr>
          <w:rFonts w:ascii="Aptos" w:hAnsi="Aptos" w:cs="Calibri Light"/>
          <w:b/>
          <w:color w:val="FF0000"/>
        </w:rPr>
      </w:pPr>
    </w:p>
    <w:p w14:paraId="72BF0192" w14:textId="2A49498C" w:rsidR="00DB0F0F" w:rsidRPr="006E35B6" w:rsidRDefault="00DB0F0F" w:rsidP="00092B9D">
      <w:pPr>
        <w:jc w:val="both"/>
        <w:rPr>
          <w:rFonts w:ascii="Aptos" w:hAnsi="Aptos" w:cs="Calibri Light"/>
        </w:rPr>
      </w:pPr>
      <w:r w:rsidRPr="006E35B6">
        <w:rPr>
          <w:rFonts w:ascii="Aptos" w:hAnsi="Aptos" w:cs="Calibri Light"/>
        </w:rPr>
        <w:t>Obveze za nabavu nefinancijske imovine odnose se na: obveze za poslovne objekte 3.682.779,80 EUR,  ceste, željeznice i ostale prometne objekte 4.776.023,00 EUR, građevinskih objekata 2.520.555,52 EUR, postrojenja i opreme  u iznosu 2.4</w:t>
      </w:r>
      <w:r w:rsidR="009D036A">
        <w:rPr>
          <w:rFonts w:ascii="Aptos" w:hAnsi="Aptos" w:cs="Calibri Light"/>
        </w:rPr>
        <w:t>41.657</w:t>
      </w:r>
      <w:r w:rsidRPr="006E35B6">
        <w:rPr>
          <w:rFonts w:ascii="Aptos" w:hAnsi="Aptos" w:cs="Calibri Light"/>
        </w:rPr>
        <w:t>,</w:t>
      </w:r>
      <w:r w:rsidR="009D036A">
        <w:rPr>
          <w:rFonts w:ascii="Aptos" w:hAnsi="Aptos" w:cs="Calibri Light"/>
        </w:rPr>
        <w:t>6</w:t>
      </w:r>
      <w:r w:rsidRPr="006E35B6">
        <w:rPr>
          <w:rFonts w:ascii="Aptos" w:hAnsi="Aptos" w:cs="Calibri Light"/>
        </w:rPr>
        <w:t xml:space="preserve">9 EUR, knjige, prijevozna sredstva 109.752,89 EUR, knjige, umjetnička djela i ostale izložbene vrijednosti 47.251,10 EUR, višegodišnji nasadi 1.527.273,66 EUR, nematerijalne proizvedene imovine u iznosu 87.654,55 EUR te na obveze za dodatna ulaganja na građevinskim objektima u iznosu  4.017.507,70 EUR. </w:t>
      </w:r>
    </w:p>
    <w:p w14:paraId="24AC21EC" w14:textId="77777777" w:rsidR="00DB0F0F" w:rsidRPr="006E35B6" w:rsidRDefault="00DB0F0F" w:rsidP="00092B9D">
      <w:pPr>
        <w:jc w:val="both"/>
        <w:rPr>
          <w:rFonts w:ascii="Aptos" w:hAnsi="Aptos" w:cs="Calibri Light"/>
          <w:b/>
          <w:color w:val="FF0000"/>
        </w:rPr>
      </w:pPr>
    </w:p>
    <w:p w14:paraId="7A9E1327" w14:textId="77777777" w:rsidR="00DB0F0F" w:rsidRPr="006E35B6" w:rsidRDefault="00DB0F0F" w:rsidP="00092B9D">
      <w:pPr>
        <w:jc w:val="both"/>
        <w:rPr>
          <w:rFonts w:ascii="Aptos" w:hAnsi="Aptos"/>
        </w:rPr>
      </w:pPr>
      <w:r w:rsidRPr="006E35B6">
        <w:rPr>
          <w:rFonts w:ascii="Aptos" w:hAnsi="Aptos" w:cs="Calibri Light"/>
          <w:b/>
        </w:rPr>
        <w:t>Šifra 26 Obveze za kredite i zajmove</w:t>
      </w:r>
      <w:r w:rsidRPr="006E35B6">
        <w:rPr>
          <w:rFonts w:ascii="Aptos" w:hAnsi="Aptos" w:cs="Calibri Light"/>
        </w:rPr>
        <w:t xml:space="preserve"> </w:t>
      </w:r>
    </w:p>
    <w:p w14:paraId="1D51B6C2" w14:textId="77777777" w:rsidR="00DB0F0F" w:rsidRPr="006E35B6" w:rsidRDefault="00DB0F0F" w:rsidP="00092B9D">
      <w:pPr>
        <w:jc w:val="both"/>
        <w:rPr>
          <w:rFonts w:ascii="Aptos" w:hAnsi="Aptos" w:cs="Calibri Light"/>
        </w:rPr>
      </w:pPr>
      <w:r w:rsidRPr="006E35B6">
        <w:rPr>
          <w:rFonts w:ascii="Aptos" w:hAnsi="Aptos" w:cs="Calibri Light"/>
        </w:rPr>
        <w:t xml:space="preserve">Obveze za kredite i zajmove manje su za 8% u odnosu na stanje prethodne godine odnosno za 17.622.559,26 EUR. </w:t>
      </w:r>
    </w:p>
    <w:p w14:paraId="62DCE00E" w14:textId="77777777" w:rsidR="00DB0F0F" w:rsidRPr="006E35B6" w:rsidRDefault="00DB0F0F" w:rsidP="00092B9D">
      <w:pPr>
        <w:jc w:val="both"/>
        <w:rPr>
          <w:rFonts w:ascii="Aptos" w:hAnsi="Aptos" w:cs="Calibri Light"/>
          <w:color w:val="FF0000"/>
        </w:rPr>
      </w:pPr>
    </w:p>
    <w:p w14:paraId="4E8C6009" w14:textId="77777777" w:rsidR="00DB0F0F" w:rsidRPr="006E35B6" w:rsidRDefault="00DB0F0F" w:rsidP="00092B9D">
      <w:pPr>
        <w:jc w:val="both"/>
        <w:rPr>
          <w:rFonts w:ascii="Aptos" w:hAnsi="Aptos"/>
        </w:rPr>
      </w:pPr>
      <w:r w:rsidRPr="006E35B6">
        <w:rPr>
          <w:rFonts w:ascii="Aptos" w:hAnsi="Aptos" w:cs="Calibri Light"/>
          <w:b/>
        </w:rPr>
        <w:t>Šifra 2622 Obveze za kredite od kreditnih institucija u javnom sektoru</w:t>
      </w:r>
      <w:r w:rsidRPr="006E35B6">
        <w:rPr>
          <w:rFonts w:ascii="Aptos" w:hAnsi="Aptos" w:cs="Calibri Light"/>
        </w:rPr>
        <w:t xml:space="preserve"> </w:t>
      </w:r>
    </w:p>
    <w:p w14:paraId="7A4D2922" w14:textId="77777777" w:rsidR="00DB0F0F" w:rsidRPr="006E35B6" w:rsidRDefault="00DB0F0F" w:rsidP="00092B9D">
      <w:pPr>
        <w:jc w:val="both"/>
        <w:rPr>
          <w:rFonts w:ascii="Aptos" w:hAnsi="Aptos" w:cs="Calibri Light"/>
        </w:rPr>
      </w:pPr>
      <w:r w:rsidRPr="006E35B6">
        <w:rPr>
          <w:rFonts w:ascii="Aptos" w:hAnsi="Aptos" w:cs="Calibri Light"/>
        </w:rPr>
        <w:t>Iznos od 7.876.400,69 EUR odnosi se na kredit dobiven od HBOR za projekte ZagEE i energetske obnove zgrada javne namjene.</w:t>
      </w:r>
    </w:p>
    <w:p w14:paraId="7D3004D2" w14:textId="77777777" w:rsidR="00DB0F0F" w:rsidRPr="006E35B6" w:rsidRDefault="00DB0F0F" w:rsidP="00092B9D">
      <w:pPr>
        <w:jc w:val="both"/>
        <w:rPr>
          <w:rFonts w:ascii="Aptos" w:hAnsi="Aptos" w:cs="Calibri Light"/>
          <w:color w:val="FF0000"/>
          <w:shd w:val="clear" w:color="auto" w:fill="FFFFFF"/>
        </w:rPr>
      </w:pPr>
    </w:p>
    <w:p w14:paraId="3635D5B7" w14:textId="77777777" w:rsidR="00DB0F0F" w:rsidRPr="006E35B6" w:rsidRDefault="00DB0F0F" w:rsidP="00092B9D">
      <w:pPr>
        <w:jc w:val="both"/>
        <w:rPr>
          <w:rFonts w:ascii="Aptos" w:hAnsi="Aptos" w:cs="Calibri Light"/>
          <w:b/>
        </w:rPr>
      </w:pPr>
      <w:r w:rsidRPr="006E35B6">
        <w:rPr>
          <w:rFonts w:ascii="Aptos" w:hAnsi="Aptos" w:cs="Calibri Light"/>
          <w:b/>
        </w:rPr>
        <w:t>Šifra 2643 Obveze za kredite od tuzemnih kreditnih institucija izvan javnog sektora</w:t>
      </w:r>
    </w:p>
    <w:p w14:paraId="4A5496D6" w14:textId="77777777" w:rsidR="00DB0F0F" w:rsidRPr="006E35B6" w:rsidRDefault="00DB0F0F" w:rsidP="00092B9D">
      <w:pPr>
        <w:jc w:val="both"/>
        <w:rPr>
          <w:rFonts w:ascii="Aptos" w:hAnsi="Aptos" w:cs="Calibri Light"/>
        </w:rPr>
      </w:pPr>
      <w:r w:rsidRPr="006E35B6">
        <w:rPr>
          <w:rFonts w:ascii="Aptos" w:hAnsi="Aptos" w:cs="Calibri Light"/>
        </w:rPr>
        <w:t>Obveza za kredite od tuzemnih kreditnih institucija izvan javnog sektora :</w:t>
      </w:r>
    </w:p>
    <w:tbl>
      <w:tblPr>
        <w:tblW w:w="9493" w:type="dxa"/>
        <w:jc w:val="center"/>
        <w:tblCellMar>
          <w:left w:w="10" w:type="dxa"/>
          <w:right w:w="10" w:type="dxa"/>
        </w:tblCellMar>
        <w:tblLook w:val="04A0" w:firstRow="1" w:lastRow="0" w:firstColumn="1" w:lastColumn="0" w:noHBand="0" w:noVBand="1"/>
      </w:tblPr>
      <w:tblGrid>
        <w:gridCol w:w="715"/>
        <w:gridCol w:w="1917"/>
        <w:gridCol w:w="1968"/>
        <w:gridCol w:w="1714"/>
        <w:gridCol w:w="1687"/>
        <w:gridCol w:w="1843"/>
      </w:tblGrid>
      <w:tr w:rsidR="00DB0F0F" w:rsidRPr="006E35B6" w14:paraId="5C1159CA" w14:textId="77777777" w:rsidTr="00F41A5C">
        <w:trPr>
          <w:trHeight w:val="900"/>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B62EA" w14:textId="77777777" w:rsidR="00DB0F0F" w:rsidRPr="006E35B6" w:rsidRDefault="00DB0F0F" w:rsidP="00092B9D">
            <w:pPr>
              <w:jc w:val="center"/>
              <w:rPr>
                <w:rFonts w:ascii="Aptos" w:hAnsi="Aptos" w:cs="Calibri Light"/>
                <w:b/>
                <w:bCs/>
              </w:rPr>
            </w:pPr>
            <w:r w:rsidRPr="006E35B6">
              <w:rPr>
                <w:rFonts w:ascii="Aptos" w:hAnsi="Aptos" w:cs="Calibri Light"/>
                <w:b/>
                <w:bCs/>
              </w:rPr>
              <w:lastRenderedPageBreak/>
              <w:t>Red. br.</w:t>
            </w:r>
          </w:p>
        </w:tc>
        <w:tc>
          <w:tcPr>
            <w:tcW w:w="191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7E764F" w14:textId="77777777" w:rsidR="00DB0F0F" w:rsidRPr="006E35B6" w:rsidRDefault="00DB0F0F" w:rsidP="00092B9D">
            <w:pPr>
              <w:jc w:val="center"/>
              <w:rPr>
                <w:rFonts w:ascii="Aptos" w:hAnsi="Aptos" w:cs="Calibri Light"/>
                <w:b/>
                <w:bCs/>
              </w:rPr>
            </w:pPr>
            <w:r w:rsidRPr="006E35B6">
              <w:rPr>
                <w:rFonts w:ascii="Aptos" w:hAnsi="Aptos" w:cs="Calibri Light"/>
                <w:b/>
                <w:bCs/>
              </w:rPr>
              <w:t xml:space="preserve">Banka </w:t>
            </w:r>
          </w:p>
        </w:tc>
        <w:tc>
          <w:tcPr>
            <w:tcW w:w="196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8DA398" w14:textId="77777777" w:rsidR="00DB0F0F" w:rsidRPr="006E35B6" w:rsidRDefault="00DB0F0F" w:rsidP="00092B9D">
            <w:pPr>
              <w:jc w:val="center"/>
              <w:rPr>
                <w:rFonts w:ascii="Aptos" w:hAnsi="Aptos" w:cs="Calibri Light"/>
                <w:b/>
                <w:bCs/>
              </w:rPr>
            </w:pPr>
            <w:r w:rsidRPr="006E35B6">
              <w:rPr>
                <w:rFonts w:ascii="Aptos" w:hAnsi="Aptos" w:cs="Calibri Light"/>
                <w:b/>
                <w:bCs/>
              </w:rPr>
              <w:t>Stanje 01.01.24.</w:t>
            </w:r>
          </w:p>
        </w:tc>
        <w:tc>
          <w:tcPr>
            <w:tcW w:w="16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9D176" w14:textId="77777777" w:rsidR="00DB0F0F" w:rsidRPr="006E35B6" w:rsidRDefault="00DB0F0F" w:rsidP="00092B9D">
            <w:pPr>
              <w:jc w:val="center"/>
              <w:rPr>
                <w:rFonts w:ascii="Aptos" w:hAnsi="Aptos" w:cs="Calibri Light"/>
                <w:b/>
                <w:bCs/>
              </w:rPr>
            </w:pPr>
            <w:r w:rsidRPr="006E35B6">
              <w:rPr>
                <w:rFonts w:ascii="Aptos" w:hAnsi="Aptos" w:cs="Calibri Light"/>
                <w:b/>
                <w:bCs/>
              </w:rPr>
              <w:t>Otplate glavnice</w:t>
            </w:r>
          </w:p>
        </w:tc>
        <w:tc>
          <w:tcPr>
            <w:tcW w:w="16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59481" w14:textId="77777777" w:rsidR="00DB0F0F" w:rsidRPr="006E35B6" w:rsidRDefault="00DB0F0F" w:rsidP="00092B9D">
            <w:pPr>
              <w:jc w:val="center"/>
              <w:rPr>
                <w:rFonts w:ascii="Aptos" w:hAnsi="Aptos" w:cs="Calibri Light"/>
                <w:b/>
                <w:bCs/>
              </w:rPr>
            </w:pPr>
            <w:r w:rsidRPr="006E35B6">
              <w:rPr>
                <w:rFonts w:ascii="Aptos" w:hAnsi="Aptos" w:cs="Calibri Light"/>
                <w:b/>
                <w:bCs/>
              </w:rPr>
              <w:t>Krediti i zajmovi u 2024.</w:t>
            </w:r>
          </w:p>
        </w:tc>
        <w:tc>
          <w:tcPr>
            <w:tcW w:w="17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EDD6C" w14:textId="77777777" w:rsidR="00DB0F0F" w:rsidRPr="006E35B6" w:rsidRDefault="00DB0F0F" w:rsidP="00092B9D">
            <w:pPr>
              <w:jc w:val="center"/>
              <w:rPr>
                <w:rFonts w:ascii="Aptos" w:hAnsi="Aptos" w:cs="Calibri Light"/>
                <w:b/>
                <w:bCs/>
              </w:rPr>
            </w:pPr>
            <w:r w:rsidRPr="006E35B6">
              <w:rPr>
                <w:rFonts w:ascii="Aptos" w:hAnsi="Aptos" w:cs="Calibri Light"/>
                <w:b/>
                <w:bCs/>
              </w:rPr>
              <w:t>Stanje obveza 31.12.24.</w:t>
            </w:r>
          </w:p>
        </w:tc>
      </w:tr>
      <w:tr w:rsidR="00DB0F0F" w:rsidRPr="006E35B6" w14:paraId="077E648D" w14:textId="77777777" w:rsidTr="00F41A5C">
        <w:trPr>
          <w:trHeight w:val="300"/>
          <w:jc w:val="center"/>
        </w:trPr>
        <w:tc>
          <w:tcPr>
            <w:tcW w:w="6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AE8741" w14:textId="77777777" w:rsidR="00DB0F0F" w:rsidRPr="006E35B6" w:rsidRDefault="00DB0F0F" w:rsidP="00092B9D">
            <w:pPr>
              <w:jc w:val="center"/>
              <w:rPr>
                <w:rFonts w:ascii="Aptos" w:hAnsi="Aptos" w:cs="Calibri Light"/>
              </w:rPr>
            </w:pPr>
            <w:r w:rsidRPr="006E35B6">
              <w:rPr>
                <w:rFonts w:ascii="Aptos" w:hAnsi="Aptos" w:cs="Calibri Light"/>
              </w:rPr>
              <w:t>1</w:t>
            </w:r>
          </w:p>
        </w:tc>
        <w:tc>
          <w:tcPr>
            <w:tcW w:w="19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879F87" w14:textId="77777777" w:rsidR="00DB0F0F" w:rsidRPr="006E35B6" w:rsidRDefault="00DB0F0F" w:rsidP="00092B9D">
            <w:pPr>
              <w:rPr>
                <w:rFonts w:ascii="Aptos" w:hAnsi="Aptos"/>
              </w:rPr>
            </w:pPr>
            <w:r w:rsidRPr="006E35B6">
              <w:rPr>
                <w:rFonts w:ascii="Aptos" w:hAnsi="Aptos" w:cs="Calibri Light"/>
              </w:rPr>
              <w:t>Zagrebačka banka</w:t>
            </w:r>
          </w:p>
        </w:tc>
        <w:tc>
          <w:tcPr>
            <w:tcW w:w="19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FFF2DC" w14:textId="77777777" w:rsidR="00DB0F0F" w:rsidRPr="006E35B6" w:rsidRDefault="00DB0F0F" w:rsidP="00092B9D">
            <w:pPr>
              <w:jc w:val="right"/>
              <w:rPr>
                <w:rFonts w:ascii="Aptos" w:hAnsi="Aptos" w:cs="Calibri Light"/>
              </w:rPr>
            </w:pPr>
            <w:r w:rsidRPr="006E35B6">
              <w:rPr>
                <w:rFonts w:ascii="Aptos" w:hAnsi="Aptos" w:cs="Calibri Light"/>
              </w:rPr>
              <w:t>49.152.078,03</w:t>
            </w:r>
          </w:p>
        </w:tc>
        <w:tc>
          <w:tcPr>
            <w:tcW w:w="16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149C38" w14:textId="77777777" w:rsidR="00DB0F0F" w:rsidRPr="006E35B6" w:rsidRDefault="00DB0F0F" w:rsidP="00092B9D">
            <w:pPr>
              <w:jc w:val="right"/>
              <w:rPr>
                <w:rFonts w:ascii="Aptos" w:hAnsi="Aptos" w:cs="Calibri Light"/>
              </w:rPr>
            </w:pPr>
            <w:r w:rsidRPr="006E35B6">
              <w:rPr>
                <w:rFonts w:ascii="Aptos" w:hAnsi="Aptos" w:cs="Calibri Light"/>
              </w:rPr>
              <w:t>10.476.255,64</w:t>
            </w:r>
          </w:p>
        </w:tc>
        <w:tc>
          <w:tcPr>
            <w:tcW w:w="168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B9CFF6"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6BCC04" w14:textId="77777777" w:rsidR="00DB0F0F" w:rsidRPr="006E35B6" w:rsidRDefault="00DB0F0F" w:rsidP="00092B9D">
            <w:pPr>
              <w:jc w:val="right"/>
              <w:rPr>
                <w:rFonts w:ascii="Aptos" w:hAnsi="Aptos" w:cs="Calibri Light"/>
              </w:rPr>
            </w:pPr>
            <w:r w:rsidRPr="006E35B6">
              <w:rPr>
                <w:rFonts w:ascii="Aptos" w:hAnsi="Aptos" w:cs="Calibri Light"/>
              </w:rPr>
              <w:t>38.675.822,39</w:t>
            </w:r>
          </w:p>
        </w:tc>
      </w:tr>
      <w:tr w:rsidR="00DB0F0F" w:rsidRPr="006E35B6" w14:paraId="65F7EEB2" w14:textId="77777777" w:rsidTr="00F41A5C">
        <w:trPr>
          <w:trHeight w:val="300"/>
          <w:jc w:val="center"/>
        </w:trPr>
        <w:tc>
          <w:tcPr>
            <w:tcW w:w="6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E41BB4" w14:textId="77777777" w:rsidR="00DB0F0F" w:rsidRPr="006E35B6" w:rsidRDefault="00DB0F0F" w:rsidP="00092B9D">
            <w:pPr>
              <w:jc w:val="center"/>
              <w:rPr>
                <w:rFonts w:ascii="Aptos" w:hAnsi="Aptos" w:cs="Calibri Light"/>
              </w:rPr>
            </w:pPr>
            <w:r w:rsidRPr="006E35B6">
              <w:rPr>
                <w:rFonts w:ascii="Aptos" w:hAnsi="Aptos" w:cs="Calibri Light"/>
              </w:rPr>
              <w:t>2</w:t>
            </w:r>
          </w:p>
        </w:tc>
        <w:tc>
          <w:tcPr>
            <w:tcW w:w="19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077323" w14:textId="77777777" w:rsidR="00DB0F0F" w:rsidRPr="006E35B6" w:rsidRDefault="00DB0F0F" w:rsidP="00092B9D">
            <w:pPr>
              <w:rPr>
                <w:rFonts w:ascii="Aptos" w:hAnsi="Aptos"/>
              </w:rPr>
            </w:pPr>
            <w:r w:rsidRPr="006E35B6">
              <w:rPr>
                <w:rFonts w:ascii="Aptos" w:hAnsi="Aptos" w:cs="Calibri Light"/>
              </w:rPr>
              <w:t xml:space="preserve">Privredna banka </w:t>
            </w:r>
          </w:p>
        </w:tc>
        <w:tc>
          <w:tcPr>
            <w:tcW w:w="19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D8E463" w14:textId="77777777" w:rsidR="00DB0F0F" w:rsidRPr="006E35B6" w:rsidRDefault="00DB0F0F" w:rsidP="00092B9D">
            <w:pPr>
              <w:jc w:val="right"/>
              <w:rPr>
                <w:rFonts w:ascii="Aptos" w:hAnsi="Aptos" w:cs="Calibri Light"/>
              </w:rPr>
            </w:pPr>
            <w:r w:rsidRPr="006E35B6">
              <w:rPr>
                <w:rFonts w:ascii="Aptos" w:hAnsi="Aptos" w:cs="Calibri Light"/>
              </w:rPr>
              <w:t>23.890.105,52</w:t>
            </w:r>
          </w:p>
        </w:tc>
        <w:tc>
          <w:tcPr>
            <w:tcW w:w="16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BE83E0" w14:textId="77777777" w:rsidR="00DB0F0F" w:rsidRPr="006E35B6" w:rsidRDefault="00DB0F0F" w:rsidP="00092B9D">
            <w:pPr>
              <w:jc w:val="right"/>
              <w:rPr>
                <w:rFonts w:ascii="Aptos" w:hAnsi="Aptos" w:cs="Calibri Light"/>
              </w:rPr>
            </w:pPr>
            <w:r w:rsidRPr="006E35B6">
              <w:rPr>
                <w:rFonts w:ascii="Aptos" w:hAnsi="Aptos" w:cs="Calibri Light"/>
              </w:rPr>
              <w:t>7.963.368,50</w:t>
            </w:r>
          </w:p>
        </w:tc>
        <w:tc>
          <w:tcPr>
            <w:tcW w:w="168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D62761" w14:textId="77777777" w:rsidR="00DB0F0F" w:rsidRPr="006E35B6" w:rsidRDefault="00DB0F0F" w:rsidP="00092B9D">
            <w:pPr>
              <w:jc w:val="right"/>
              <w:rPr>
                <w:rFonts w:ascii="Aptos" w:hAnsi="Aptos" w:cs="Calibri Light"/>
              </w:rPr>
            </w:pPr>
            <w:r w:rsidRPr="006E35B6">
              <w:rPr>
                <w:rFonts w:ascii="Aptos" w:hAnsi="Aptos" w:cs="Calibri Light"/>
              </w:rPr>
              <w:t> 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B18994" w14:textId="77777777" w:rsidR="00DB0F0F" w:rsidRPr="006E35B6" w:rsidRDefault="00DB0F0F" w:rsidP="00092B9D">
            <w:pPr>
              <w:jc w:val="right"/>
              <w:rPr>
                <w:rFonts w:ascii="Aptos" w:hAnsi="Aptos" w:cs="Calibri Light"/>
              </w:rPr>
            </w:pPr>
            <w:r w:rsidRPr="006E35B6">
              <w:rPr>
                <w:rFonts w:ascii="Aptos" w:hAnsi="Aptos" w:cs="Calibri Light"/>
              </w:rPr>
              <w:t>15.926.737,02</w:t>
            </w:r>
          </w:p>
        </w:tc>
      </w:tr>
      <w:tr w:rsidR="00DB0F0F" w:rsidRPr="006E35B6" w14:paraId="3C2F522E" w14:textId="77777777" w:rsidTr="00F41A5C">
        <w:trPr>
          <w:trHeight w:val="300"/>
          <w:jc w:val="center"/>
        </w:trPr>
        <w:tc>
          <w:tcPr>
            <w:tcW w:w="6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8D0D49" w14:textId="77777777" w:rsidR="00DB0F0F" w:rsidRPr="006E35B6" w:rsidRDefault="00DB0F0F" w:rsidP="00092B9D">
            <w:pPr>
              <w:jc w:val="center"/>
              <w:rPr>
                <w:rFonts w:ascii="Aptos" w:hAnsi="Aptos" w:cs="Calibri Light"/>
              </w:rPr>
            </w:pPr>
            <w:r w:rsidRPr="006E35B6">
              <w:rPr>
                <w:rFonts w:ascii="Aptos" w:hAnsi="Aptos" w:cs="Calibri Light"/>
              </w:rPr>
              <w:t>3</w:t>
            </w:r>
          </w:p>
        </w:tc>
        <w:tc>
          <w:tcPr>
            <w:tcW w:w="1917"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5439592" w14:textId="77777777" w:rsidR="00DB0F0F" w:rsidRPr="006E35B6" w:rsidRDefault="00DB0F0F" w:rsidP="00092B9D">
            <w:pPr>
              <w:rPr>
                <w:rFonts w:ascii="Aptos" w:hAnsi="Aptos"/>
              </w:rPr>
            </w:pPr>
            <w:r w:rsidRPr="006E35B6">
              <w:rPr>
                <w:rFonts w:ascii="Aptos" w:hAnsi="Aptos" w:cs="Calibri Light"/>
              </w:rPr>
              <w:t>Erste bank</w:t>
            </w:r>
            <w:r w:rsidRPr="006E35B6">
              <w:rPr>
                <w:rFonts w:ascii="Aptos" w:hAnsi="Aptos" w:cs="Calibri Light"/>
                <w:sz w:val="16"/>
                <w:szCs w:val="16"/>
              </w:rPr>
              <w:t xml:space="preserve"> </w:t>
            </w:r>
          </w:p>
        </w:tc>
        <w:tc>
          <w:tcPr>
            <w:tcW w:w="19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CDB2D2" w14:textId="77777777" w:rsidR="00DB0F0F" w:rsidRPr="006E35B6" w:rsidRDefault="00DB0F0F" w:rsidP="00092B9D">
            <w:pPr>
              <w:jc w:val="right"/>
              <w:rPr>
                <w:rFonts w:ascii="Aptos" w:hAnsi="Aptos" w:cs="Calibri Light"/>
              </w:rPr>
            </w:pPr>
            <w:r w:rsidRPr="006E35B6">
              <w:rPr>
                <w:rFonts w:ascii="Aptos" w:hAnsi="Aptos" w:cs="Calibri Light"/>
              </w:rPr>
              <w:t>120.001.189,05</w:t>
            </w:r>
          </w:p>
        </w:tc>
        <w:tc>
          <w:tcPr>
            <w:tcW w:w="16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51DF48" w14:textId="77777777" w:rsidR="00DB0F0F" w:rsidRPr="006E35B6" w:rsidRDefault="00DB0F0F" w:rsidP="00092B9D">
            <w:pPr>
              <w:jc w:val="right"/>
              <w:rPr>
                <w:rFonts w:ascii="Aptos" w:hAnsi="Aptos" w:cs="Calibri Light"/>
              </w:rPr>
            </w:pPr>
            <w:r w:rsidRPr="006E35B6">
              <w:rPr>
                <w:rFonts w:ascii="Aptos" w:hAnsi="Aptos" w:cs="Calibri Light"/>
              </w:rPr>
              <w:t>7.649.399,41</w:t>
            </w:r>
          </w:p>
        </w:tc>
        <w:tc>
          <w:tcPr>
            <w:tcW w:w="168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EFA173" w14:textId="77777777" w:rsidR="00DB0F0F" w:rsidRPr="006E35B6" w:rsidRDefault="00DB0F0F" w:rsidP="00092B9D">
            <w:pPr>
              <w:jc w:val="right"/>
              <w:rPr>
                <w:rFonts w:ascii="Aptos" w:hAnsi="Aptos" w:cs="Calibri Light"/>
              </w:rPr>
            </w:pPr>
            <w:r w:rsidRPr="006E35B6">
              <w:rPr>
                <w:rFonts w:ascii="Aptos" w:hAnsi="Aptos" w:cs="Calibri Light"/>
              </w:rPr>
              <w:t> 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119FE2" w14:textId="77777777" w:rsidR="00DB0F0F" w:rsidRPr="006E35B6" w:rsidRDefault="00DB0F0F" w:rsidP="00092B9D">
            <w:pPr>
              <w:jc w:val="right"/>
              <w:rPr>
                <w:rFonts w:ascii="Aptos" w:hAnsi="Aptos" w:cs="Calibri Light"/>
              </w:rPr>
            </w:pPr>
            <w:r w:rsidRPr="006E35B6">
              <w:rPr>
                <w:rFonts w:ascii="Aptos" w:hAnsi="Aptos" w:cs="Calibri Light"/>
              </w:rPr>
              <w:t>112.351.789,64</w:t>
            </w:r>
          </w:p>
        </w:tc>
      </w:tr>
      <w:tr w:rsidR="00DB0F0F" w:rsidRPr="006E35B6" w14:paraId="07970361" w14:textId="77777777" w:rsidTr="00F41A5C">
        <w:trPr>
          <w:trHeight w:val="300"/>
          <w:jc w:val="center"/>
        </w:trPr>
        <w:tc>
          <w:tcPr>
            <w:tcW w:w="6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708793" w14:textId="77777777" w:rsidR="00DB0F0F" w:rsidRPr="006E35B6" w:rsidRDefault="00DB0F0F" w:rsidP="00092B9D">
            <w:pPr>
              <w:jc w:val="center"/>
              <w:rPr>
                <w:rFonts w:ascii="Aptos" w:hAnsi="Aptos" w:cs="Calibri Light"/>
              </w:rPr>
            </w:pPr>
            <w:r w:rsidRPr="006E35B6">
              <w:rPr>
                <w:rFonts w:ascii="Aptos" w:hAnsi="Aptos" w:cs="Calibri Light"/>
              </w:rPr>
              <w:t> </w:t>
            </w:r>
          </w:p>
        </w:tc>
        <w:tc>
          <w:tcPr>
            <w:tcW w:w="19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0DFC94" w14:textId="77777777" w:rsidR="00DB0F0F" w:rsidRPr="006E35B6" w:rsidRDefault="00DB0F0F" w:rsidP="00092B9D">
            <w:pPr>
              <w:rPr>
                <w:rFonts w:ascii="Aptos" w:hAnsi="Aptos" w:cs="Calibri Light"/>
                <w:b/>
                <w:bCs/>
              </w:rPr>
            </w:pPr>
            <w:r w:rsidRPr="006E35B6">
              <w:rPr>
                <w:rFonts w:ascii="Aptos" w:hAnsi="Aptos" w:cs="Calibri Light"/>
                <w:b/>
                <w:bCs/>
              </w:rPr>
              <w:t>UKUPNO</w:t>
            </w:r>
          </w:p>
        </w:tc>
        <w:tc>
          <w:tcPr>
            <w:tcW w:w="19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9F7C14" w14:textId="77777777" w:rsidR="00DB0F0F" w:rsidRPr="006E35B6" w:rsidRDefault="00DB0F0F" w:rsidP="00092B9D">
            <w:pPr>
              <w:jc w:val="right"/>
              <w:rPr>
                <w:rFonts w:ascii="Aptos" w:hAnsi="Aptos" w:cs="Calibri Light"/>
                <w:b/>
                <w:bCs/>
              </w:rPr>
            </w:pPr>
            <w:r w:rsidRPr="006E35B6">
              <w:rPr>
                <w:rFonts w:ascii="Aptos" w:hAnsi="Aptos" w:cs="Calibri Light"/>
                <w:b/>
                <w:bCs/>
              </w:rPr>
              <w:t>193.043.372,60</w:t>
            </w:r>
          </w:p>
        </w:tc>
        <w:tc>
          <w:tcPr>
            <w:tcW w:w="16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67DB97" w14:textId="77777777" w:rsidR="00DB0F0F" w:rsidRPr="006E35B6" w:rsidRDefault="00DB0F0F" w:rsidP="00092B9D">
            <w:pPr>
              <w:jc w:val="right"/>
              <w:rPr>
                <w:rFonts w:ascii="Aptos" w:hAnsi="Aptos" w:cs="Calibri Light"/>
                <w:b/>
                <w:bCs/>
              </w:rPr>
            </w:pPr>
            <w:r w:rsidRPr="006E35B6">
              <w:rPr>
                <w:rFonts w:ascii="Aptos" w:hAnsi="Aptos" w:cs="Calibri Light"/>
                <w:b/>
                <w:bCs/>
              </w:rPr>
              <w:t>26.089.023,55</w:t>
            </w:r>
          </w:p>
        </w:tc>
        <w:tc>
          <w:tcPr>
            <w:tcW w:w="168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5FFEE8" w14:textId="77777777" w:rsidR="00DB0F0F" w:rsidRPr="006E35B6" w:rsidRDefault="00DB0F0F" w:rsidP="00092B9D">
            <w:pPr>
              <w:jc w:val="right"/>
              <w:rPr>
                <w:rFonts w:ascii="Aptos" w:hAnsi="Aptos" w:cs="Calibri Light"/>
                <w:b/>
                <w:bCs/>
              </w:rPr>
            </w:pPr>
            <w:r w:rsidRPr="006E35B6">
              <w:rPr>
                <w:rFonts w:ascii="Aptos" w:hAnsi="Aptos" w:cs="Calibri Light"/>
                <w:b/>
                <w:bCs/>
              </w:rPr>
              <w:t>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C2D5F6" w14:textId="77777777" w:rsidR="00DB0F0F" w:rsidRPr="006E35B6" w:rsidRDefault="00DB0F0F" w:rsidP="00092B9D">
            <w:pPr>
              <w:jc w:val="right"/>
              <w:rPr>
                <w:rFonts w:ascii="Aptos" w:hAnsi="Aptos" w:cs="Calibri Light"/>
                <w:b/>
                <w:bCs/>
              </w:rPr>
            </w:pPr>
            <w:r w:rsidRPr="006E35B6">
              <w:rPr>
                <w:rFonts w:ascii="Aptos" w:hAnsi="Aptos" w:cs="Calibri Light"/>
                <w:b/>
                <w:bCs/>
              </w:rPr>
              <w:t>166.954.349,05</w:t>
            </w:r>
          </w:p>
        </w:tc>
      </w:tr>
    </w:tbl>
    <w:p w14:paraId="47695EE1" w14:textId="77777777" w:rsidR="00DB0F0F" w:rsidRPr="006E35B6" w:rsidRDefault="00DB0F0F" w:rsidP="00092B9D">
      <w:pPr>
        <w:jc w:val="both"/>
        <w:rPr>
          <w:rFonts w:ascii="Aptos" w:hAnsi="Aptos" w:cs="Calibri Light"/>
        </w:rPr>
      </w:pPr>
    </w:p>
    <w:p w14:paraId="3069C8E1" w14:textId="77777777" w:rsidR="00DB0F0F" w:rsidRPr="006E35B6" w:rsidRDefault="00DB0F0F" w:rsidP="00092B9D">
      <w:pPr>
        <w:jc w:val="both"/>
        <w:rPr>
          <w:rFonts w:ascii="Aptos" w:hAnsi="Aptos" w:cs="Calibri Light"/>
          <w:shd w:val="clear" w:color="auto" w:fill="FFFFFF"/>
        </w:rPr>
      </w:pPr>
      <w:r w:rsidRPr="006E35B6">
        <w:rPr>
          <w:rFonts w:ascii="Aptos" w:hAnsi="Aptos" w:cs="Calibri Light"/>
          <w:shd w:val="clear" w:color="auto" w:fill="FFFFFF"/>
        </w:rPr>
        <w:t>U 2024. godini nije bilo novih kreditnih zaduženja kod tuzemnih kreditnih institucija.</w:t>
      </w:r>
    </w:p>
    <w:p w14:paraId="5ED061AD" w14:textId="77777777" w:rsidR="002F5AD9" w:rsidRPr="006E35B6" w:rsidRDefault="002F5AD9" w:rsidP="00092B9D">
      <w:pPr>
        <w:jc w:val="both"/>
        <w:rPr>
          <w:rFonts w:ascii="Aptos" w:hAnsi="Aptos" w:cs="Calibri Light"/>
          <w:b/>
          <w:color w:val="FF0000"/>
          <w:shd w:val="clear" w:color="auto" w:fill="FFFFFF"/>
        </w:rPr>
      </w:pPr>
    </w:p>
    <w:p w14:paraId="3560DF48" w14:textId="77777777" w:rsidR="00DB0F0F" w:rsidRPr="006E35B6" w:rsidRDefault="00DB0F0F" w:rsidP="00092B9D">
      <w:pPr>
        <w:jc w:val="both"/>
        <w:rPr>
          <w:rFonts w:ascii="Aptos" w:hAnsi="Aptos" w:cs="Calibri Light"/>
          <w:b/>
          <w:shd w:val="clear" w:color="auto" w:fill="FFFFFF"/>
        </w:rPr>
      </w:pPr>
      <w:r w:rsidRPr="006E35B6">
        <w:rPr>
          <w:rFonts w:ascii="Aptos" w:hAnsi="Aptos" w:cs="Calibri Light"/>
          <w:b/>
          <w:shd w:val="clear" w:color="auto" w:fill="FFFFFF"/>
        </w:rPr>
        <w:t>Šifra 2645 Obveze za zajmove od ostalih tuzemnih FI izvan JS</w:t>
      </w:r>
    </w:p>
    <w:tbl>
      <w:tblPr>
        <w:tblW w:w="9350" w:type="dxa"/>
        <w:jc w:val="center"/>
        <w:tblCellMar>
          <w:left w:w="10" w:type="dxa"/>
          <w:right w:w="10" w:type="dxa"/>
        </w:tblCellMar>
        <w:tblLook w:val="04A0" w:firstRow="1" w:lastRow="0" w:firstColumn="1" w:lastColumn="0" w:noHBand="0" w:noVBand="1"/>
      </w:tblPr>
      <w:tblGrid>
        <w:gridCol w:w="715"/>
        <w:gridCol w:w="1908"/>
        <w:gridCol w:w="1714"/>
        <w:gridCol w:w="1843"/>
        <w:gridCol w:w="1714"/>
        <w:gridCol w:w="1700"/>
      </w:tblGrid>
      <w:tr w:rsidR="00DB0F0F" w:rsidRPr="006E35B6" w14:paraId="5B1509ED" w14:textId="77777777" w:rsidTr="00F41A5C">
        <w:trPr>
          <w:trHeight w:val="90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2A858" w14:textId="77777777" w:rsidR="00DB0F0F" w:rsidRPr="006E35B6" w:rsidRDefault="00DB0F0F" w:rsidP="00092B9D">
            <w:pPr>
              <w:jc w:val="center"/>
              <w:rPr>
                <w:rFonts w:ascii="Aptos" w:hAnsi="Aptos" w:cs="Calibri Light"/>
                <w:b/>
                <w:bCs/>
              </w:rPr>
            </w:pPr>
            <w:r w:rsidRPr="006E35B6">
              <w:rPr>
                <w:rFonts w:ascii="Aptos" w:hAnsi="Aptos" w:cs="Calibri Light"/>
                <w:b/>
                <w:bCs/>
              </w:rPr>
              <w:t>Red. br.</w:t>
            </w:r>
          </w:p>
        </w:tc>
        <w:tc>
          <w:tcPr>
            <w:tcW w:w="178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E113FB" w14:textId="77777777" w:rsidR="00DB0F0F" w:rsidRPr="006E35B6" w:rsidRDefault="00DB0F0F" w:rsidP="00092B9D">
            <w:pPr>
              <w:jc w:val="center"/>
              <w:rPr>
                <w:rFonts w:ascii="Aptos" w:hAnsi="Aptos" w:cs="Calibri Light"/>
                <w:b/>
                <w:bCs/>
              </w:rPr>
            </w:pPr>
            <w:r w:rsidRPr="006E35B6">
              <w:rPr>
                <w:rFonts w:ascii="Aptos" w:hAnsi="Aptos" w:cs="Calibri Light"/>
                <w:b/>
                <w:bCs/>
              </w:rPr>
              <w:t xml:space="preserve">Banka </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C8601F" w14:textId="77777777" w:rsidR="00DB0F0F" w:rsidRPr="006E35B6" w:rsidRDefault="00DB0F0F" w:rsidP="00092B9D">
            <w:pPr>
              <w:jc w:val="center"/>
              <w:rPr>
                <w:rFonts w:ascii="Aptos" w:hAnsi="Aptos" w:cs="Calibri Light"/>
                <w:b/>
                <w:bCs/>
              </w:rPr>
            </w:pPr>
            <w:r w:rsidRPr="006E35B6">
              <w:rPr>
                <w:rFonts w:ascii="Aptos" w:hAnsi="Aptos" w:cs="Calibri Light"/>
                <w:b/>
                <w:bCs/>
              </w:rPr>
              <w:t>Stanje 01.01.24.</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C5A3C" w14:textId="77777777" w:rsidR="00DB0F0F" w:rsidRPr="006E35B6" w:rsidRDefault="00DB0F0F" w:rsidP="00092B9D">
            <w:pPr>
              <w:jc w:val="center"/>
              <w:rPr>
                <w:rFonts w:ascii="Aptos" w:hAnsi="Aptos" w:cs="Calibri Light"/>
                <w:b/>
                <w:bCs/>
              </w:rPr>
            </w:pPr>
            <w:r w:rsidRPr="006E35B6">
              <w:rPr>
                <w:rFonts w:ascii="Aptos" w:hAnsi="Aptos" w:cs="Calibri Light"/>
                <w:b/>
                <w:bCs/>
              </w:rPr>
              <w:t>Otplate glavnice</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E6286" w14:textId="77777777" w:rsidR="00DB0F0F" w:rsidRPr="006E35B6" w:rsidRDefault="00DB0F0F" w:rsidP="00092B9D">
            <w:pPr>
              <w:jc w:val="center"/>
              <w:rPr>
                <w:rFonts w:ascii="Aptos" w:hAnsi="Aptos" w:cs="Calibri Light"/>
                <w:b/>
                <w:bCs/>
              </w:rPr>
            </w:pPr>
            <w:r w:rsidRPr="006E35B6">
              <w:rPr>
                <w:rFonts w:ascii="Aptos" w:hAnsi="Aptos" w:cs="Calibri Light"/>
                <w:b/>
                <w:bCs/>
              </w:rPr>
              <w:t>Krediti i zajmovi u 2024.</w:t>
            </w:r>
          </w:p>
        </w:tc>
        <w:tc>
          <w:tcPr>
            <w:tcW w:w="170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8765" w14:textId="77777777" w:rsidR="00DB0F0F" w:rsidRPr="006E35B6" w:rsidRDefault="00DB0F0F" w:rsidP="00092B9D">
            <w:pPr>
              <w:jc w:val="center"/>
              <w:rPr>
                <w:rFonts w:ascii="Aptos" w:hAnsi="Aptos" w:cs="Calibri Light"/>
                <w:b/>
                <w:bCs/>
              </w:rPr>
            </w:pPr>
            <w:r w:rsidRPr="006E35B6">
              <w:rPr>
                <w:rFonts w:ascii="Aptos" w:hAnsi="Aptos" w:cs="Calibri Light"/>
                <w:b/>
                <w:bCs/>
              </w:rPr>
              <w:t>Stanje obveza 31.12.24.</w:t>
            </w:r>
          </w:p>
        </w:tc>
      </w:tr>
      <w:tr w:rsidR="00DB0F0F" w:rsidRPr="006E35B6" w14:paraId="3DF2611A" w14:textId="77777777" w:rsidTr="00F41A5C">
        <w:trPr>
          <w:trHeight w:val="300"/>
          <w:jc w:val="center"/>
        </w:trPr>
        <w:tc>
          <w:tcPr>
            <w:tcW w:w="62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2AB9F0" w14:textId="77777777" w:rsidR="00DB0F0F" w:rsidRPr="006E35B6" w:rsidRDefault="00DB0F0F" w:rsidP="00092B9D">
            <w:pPr>
              <w:jc w:val="center"/>
              <w:rPr>
                <w:rFonts w:ascii="Aptos" w:hAnsi="Aptos" w:cs="Calibri Light"/>
              </w:rPr>
            </w:pPr>
            <w:r w:rsidRPr="006E35B6">
              <w:rPr>
                <w:rFonts w:ascii="Aptos" w:hAnsi="Aptos" w:cs="Calibri Light"/>
              </w:rPr>
              <w:t>1</w:t>
            </w:r>
          </w:p>
        </w:tc>
        <w:tc>
          <w:tcPr>
            <w:tcW w:w="178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2C1B27" w14:textId="77777777" w:rsidR="00DB0F0F" w:rsidRPr="006E35B6" w:rsidRDefault="00DB0F0F" w:rsidP="00092B9D">
            <w:pPr>
              <w:rPr>
                <w:rFonts w:ascii="Aptos" w:hAnsi="Aptos" w:cs="Calibri Light"/>
              </w:rPr>
            </w:pPr>
            <w:r w:rsidRPr="006E35B6">
              <w:rPr>
                <w:rFonts w:ascii="Aptos" w:hAnsi="Aptos" w:cs="Calibri Light"/>
              </w:rPr>
              <w:t>Zagrebačka banka - ZOV</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1AA7C0" w14:textId="77777777" w:rsidR="00DB0F0F" w:rsidRPr="006E35B6" w:rsidRDefault="00DB0F0F" w:rsidP="00092B9D">
            <w:pPr>
              <w:jc w:val="right"/>
              <w:rPr>
                <w:rFonts w:ascii="Aptos" w:hAnsi="Aptos" w:cs="Calibri Light"/>
              </w:rPr>
            </w:pPr>
            <w:r w:rsidRPr="006E35B6">
              <w:rPr>
                <w:rFonts w:ascii="Aptos" w:hAnsi="Aptos" w:cs="Calibri Light"/>
              </w:rPr>
              <w:t>16.454.284,44</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A2188A" w14:textId="77777777" w:rsidR="00DB0F0F" w:rsidRPr="006E35B6" w:rsidRDefault="00DB0F0F" w:rsidP="00092B9D">
            <w:pPr>
              <w:jc w:val="right"/>
              <w:rPr>
                <w:rFonts w:ascii="Aptos" w:hAnsi="Aptos" w:cs="Calibri Light"/>
              </w:rPr>
            </w:pPr>
            <w:r w:rsidRPr="006E35B6">
              <w:rPr>
                <w:rFonts w:ascii="Aptos" w:hAnsi="Aptos" w:cs="Calibri Light"/>
              </w:rPr>
              <w:t>27.003.284,44</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942AEB" w14:textId="77777777" w:rsidR="00DB0F0F" w:rsidRPr="006E35B6" w:rsidRDefault="00DB0F0F" w:rsidP="00092B9D">
            <w:pPr>
              <w:jc w:val="right"/>
              <w:rPr>
                <w:rFonts w:ascii="Aptos" w:hAnsi="Aptos" w:cs="Calibri Light"/>
              </w:rPr>
            </w:pPr>
            <w:r w:rsidRPr="006E35B6">
              <w:rPr>
                <w:rFonts w:ascii="Aptos" w:hAnsi="Aptos" w:cs="Calibri Light"/>
              </w:rPr>
              <w:t>12.658.800,00</w:t>
            </w:r>
          </w:p>
        </w:tc>
        <w:tc>
          <w:tcPr>
            <w:tcW w:w="17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3F4978" w14:textId="77777777" w:rsidR="00DB0F0F" w:rsidRPr="006E35B6" w:rsidRDefault="00DB0F0F" w:rsidP="00092B9D">
            <w:pPr>
              <w:jc w:val="right"/>
              <w:rPr>
                <w:rFonts w:ascii="Aptos" w:hAnsi="Aptos" w:cs="Calibri Light"/>
              </w:rPr>
            </w:pPr>
            <w:r w:rsidRPr="006E35B6">
              <w:rPr>
                <w:rFonts w:ascii="Aptos" w:hAnsi="Aptos" w:cs="Calibri Light"/>
              </w:rPr>
              <w:t>2.109.800,00</w:t>
            </w:r>
          </w:p>
        </w:tc>
      </w:tr>
      <w:tr w:rsidR="00DB0F0F" w:rsidRPr="006E35B6" w14:paraId="4FAFD78A" w14:textId="77777777" w:rsidTr="00F41A5C">
        <w:trPr>
          <w:trHeight w:val="300"/>
          <w:jc w:val="center"/>
        </w:trPr>
        <w:tc>
          <w:tcPr>
            <w:tcW w:w="62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83FA7D" w14:textId="77777777" w:rsidR="00DB0F0F" w:rsidRPr="006E35B6" w:rsidRDefault="00DB0F0F" w:rsidP="00092B9D">
            <w:pPr>
              <w:jc w:val="center"/>
              <w:rPr>
                <w:rFonts w:ascii="Aptos" w:hAnsi="Aptos" w:cs="Calibri Light"/>
              </w:rPr>
            </w:pPr>
            <w:r w:rsidRPr="006E35B6">
              <w:rPr>
                <w:rFonts w:ascii="Aptos" w:hAnsi="Aptos" w:cs="Calibri Light"/>
              </w:rPr>
              <w:t>2</w:t>
            </w:r>
          </w:p>
        </w:tc>
        <w:tc>
          <w:tcPr>
            <w:tcW w:w="178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2D514B" w14:textId="77777777" w:rsidR="00DB0F0F" w:rsidRPr="006E35B6" w:rsidRDefault="00DB0F0F" w:rsidP="00092B9D">
            <w:pPr>
              <w:rPr>
                <w:rFonts w:ascii="Aptos" w:hAnsi="Aptos" w:cs="Calibri Light"/>
              </w:rPr>
            </w:pPr>
            <w:r w:rsidRPr="006E35B6">
              <w:rPr>
                <w:rFonts w:ascii="Aptos" w:hAnsi="Aptos" w:cs="Calibri Light"/>
              </w:rPr>
              <w:t>Erste &amp; Steiermarkische bank - ZOV</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9499D0" w14:textId="77777777" w:rsidR="00DB0F0F" w:rsidRPr="006E35B6" w:rsidRDefault="00DB0F0F" w:rsidP="00092B9D">
            <w:pPr>
              <w:jc w:val="right"/>
              <w:rPr>
                <w:rFonts w:ascii="Aptos" w:hAnsi="Aptos" w:cs="Calibri Light"/>
              </w:rPr>
            </w:pPr>
            <w:r w:rsidRPr="006E35B6">
              <w:rPr>
                <w:rFonts w:ascii="Aptos" w:hAnsi="Aptos" w:cs="Calibri Light"/>
              </w:rPr>
              <w:t>16.487.827,79</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DDAC28" w14:textId="77777777" w:rsidR="00DB0F0F" w:rsidRPr="006E35B6" w:rsidRDefault="00DB0F0F" w:rsidP="00092B9D">
            <w:pPr>
              <w:jc w:val="right"/>
              <w:rPr>
                <w:rFonts w:ascii="Aptos" w:hAnsi="Aptos" w:cs="Calibri Light"/>
              </w:rPr>
            </w:pPr>
            <w:r w:rsidRPr="006E35B6">
              <w:rPr>
                <w:rFonts w:ascii="Aptos" w:hAnsi="Aptos" w:cs="Calibri Light"/>
              </w:rPr>
              <w:t>16.487.827,79</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227472"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7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D9DAE8"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4C081FC1" w14:textId="77777777" w:rsidTr="00F41A5C">
        <w:trPr>
          <w:trHeight w:val="300"/>
          <w:jc w:val="center"/>
        </w:trPr>
        <w:tc>
          <w:tcPr>
            <w:tcW w:w="62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ECB123" w14:textId="77777777" w:rsidR="00DB0F0F" w:rsidRPr="006E35B6" w:rsidRDefault="00DB0F0F" w:rsidP="00092B9D">
            <w:pPr>
              <w:jc w:val="center"/>
              <w:rPr>
                <w:rFonts w:ascii="Aptos" w:hAnsi="Aptos" w:cs="Calibri Light"/>
              </w:rPr>
            </w:pPr>
            <w:r w:rsidRPr="006E35B6">
              <w:rPr>
                <w:rFonts w:ascii="Aptos" w:hAnsi="Aptos" w:cs="Calibri Light"/>
              </w:rPr>
              <w:t> </w:t>
            </w:r>
          </w:p>
        </w:tc>
        <w:tc>
          <w:tcPr>
            <w:tcW w:w="178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5443B0" w14:textId="77777777" w:rsidR="00DB0F0F" w:rsidRPr="006E35B6" w:rsidRDefault="00DB0F0F" w:rsidP="00092B9D">
            <w:pPr>
              <w:rPr>
                <w:rFonts w:ascii="Aptos" w:hAnsi="Aptos" w:cs="Calibri Light"/>
                <w:b/>
                <w:bCs/>
              </w:rPr>
            </w:pPr>
            <w:r w:rsidRPr="006E35B6">
              <w:rPr>
                <w:rFonts w:ascii="Aptos" w:hAnsi="Aptos" w:cs="Calibri Light"/>
                <w:b/>
                <w:bCs/>
              </w:rPr>
              <w:t>UKUPNO</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B584B7" w14:textId="77777777" w:rsidR="00DB0F0F" w:rsidRPr="006E35B6" w:rsidRDefault="00DB0F0F" w:rsidP="00092B9D">
            <w:pPr>
              <w:jc w:val="right"/>
              <w:rPr>
                <w:rFonts w:ascii="Aptos" w:hAnsi="Aptos" w:cs="Calibri Light"/>
                <w:b/>
                <w:bCs/>
              </w:rPr>
            </w:pPr>
            <w:r w:rsidRPr="006E35B6">
              <w:rPr>
                <w:rFonts w:ascii="Aptos" w:hAnsi="Aptos" w:cs="Calibri Light"/>
                <w:b/>
                <w:bCs/>
              </w:rPr>
              <w:t>32.942.112,23</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B128C9" w14:textId="77777777" w:rsidR="00DB0F0F" w:rsidRPr="006E35B6" w:rsidRDefault="00DB0F0F" w:rsidP="00092B9D">
            <w:pPr>
              <w:jc w:val="right"/>
              <w:rPr>
                <w:rFonts w:ascii="Aptos" w:hAnsi="Aptos" w:cs="Calibri Light"/>
                <w:b/>
                <w:bCs/>
              </w:rPr>
            </w:pPr>
            <w:r w:rsidRPr="006E35B6">
              <w:rPr>
                <w:rFonts w:ascii="Aptos" w:hAnsi="Aptos" w:cs="Calibri Light"/>
                <w:b/>
                <w:bCs/>
              </w:rPr>
              <w:t>43.491.112,23</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768BBA" w14:textId="77777777" w:rsidR="00DB0F0F" w:rsidRPr="006E35B6" w:rsidRDefault="00DB0F0F" w:rsidP="00092B9D">
            <w:pPr>
              <w:jc w:val="right"/>
              <w:rPr>
                <w:rFonts w:ascii="Aptos" w:hAnsi="Aptos" w:cs="Calibri Light"/>
                <w:b/>
                <w:bCs/>
              </w:rPr>
            </w:pPr>
            <w:r w:rsidRPr="006E35B6">
              <w:rPr>
                <w:rFonts w:ascii="Aptos" w:hAnsi="Aptos" w:cs="Calibri Light"/>
                <w:b/>
                <w:bCs/>
              </w:rPr>
              <w:t>12.658.800,00</w:t>
            </w:r>
          </w:p>
        </w:tc>
        <w:tc>
          <w:tcPr>
            <w:tcW w:w="17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DB16D8" w14:textId="77777777" w:rsidR="00DB0F0F" w:rsidRPr="006E35B6" w:rsidRDefault="00DB0F0F" w:rsidP="00092B9D">
            <w:pPr>
              <w:jc w:val="right"/>
              <w:rPr>
                <w:rFonts w:ascii="Aptos" w:hAnsi="Aptos" w:cs="Calibri Light"/>
                <w:b/>
                <w:bCs/>
              </w:rPr>
            </w:pPr>
            <w:r w:rsidRPr="006E35B6">
              <w:rPr>
                <w:rFonts w:ascii="Aptos" w:hAnsi="Aptos" w:cs="Calibri Light"/>
                <w:b/>
                <w:bCs/>
              </w:rPr>
              <w:t>2.109.800,00</w:t>
            </w:r>
          </w:p>
        </w:tc>
      </w:tr>
    </w:tbl>
    <w:p w14:paraId="6EB70D4C" w14:textId="77777777" w:rsidR="00DB0F0F" w:rsidRPr="006E35B6" w:rsidRDefault="00DB0F0F" w:rsidP="00092B9D">
      <w:pPr>
        <w:jc w:val="both"/>
        <w:rPr>
          <w:rFonts w:ascii="Aptos" w:hAnsi="Aptos" w:cs="Calibri Light"/>
          <w:b/>
          <w:color w:val="FF0000"/>
          <w:shd w:val="clear" w:color="auto" w:fill="FFFFFF"/>
        </w:rPr>
      </w:pPr>
    </w:p>
    <w:p w14:paraId="7F8602CF" w14:textId="77777777" w:rsidR="00DB0F0F" w:rsidRPr="006E35B6" w:rsidRDefault="00DB0F0F" w:rsidP="00092B9D">
      <w:pPr>
        <w:jc w:val="both"/>
        <w:rPr>
          <w:rFonts w:ascii="Aptos" w:hAnsi="Aptos" w:cs="Calibri Light"/>
          <w:color w:val="FF0000"/>
        </w:rPr>
      </w:pPr>
    </w:p>
    <w:p w14:paraId="5326B61C" w14:textId="77777777" w:rsidR="00DB0F0F" w:rsidRPr="006E35B6" w:rsidRDefault="00DB0F0F" w:rsidP="00092B9D">
      <w:pPr>
        <w:jc w:val="both"/>
        <w:rPr>
          <w:rFonts w:ascii="Aptos" w:hAnsi="Aptos" w:cs="Calibri Light"/>
          <w:b/>
        </w:rPr>
      </w:pPr>
      <w:r w:rsidRPr="006E35B6">
        <w:rPr>
          <w:rFonts w:ascii="Aptos" w:hAnsi="Aptos" w:cs="Calibri Light"/>
          <w:b/>
        </w:rPr>
        <w:t>Šifra 2613 – Obveze za zajmove od međunarodnih organizacija</w:t>
      </w:r>
    </w:p>
    <w:p w14:paraId="0F253434" w14:textId="7A4BFAEF" w:rsidR="00DB0F0F" w:rsidRPr="006E35B6" w:rsidRDefault="00DB0F0F" w:rsidP="00092B9D">
      <w:pPr>
        <w:jc w:val="both"/>
        <w:rPr>
          <w:rFonts w:ascii="Aptos" w:hAnsi="Aptos" w:cs="Calibri Light"/>
        </w:rPr>
      </w:pPr>
      <w:r w:rsidRPr="006E35B6">
        <w:rPr>
          <w:rFonts w:ascii="Aptos" w:hAnsi="Aptos" w:cs="Calibri Light"/>
        </w:rPr>
        <w:t>Stanje obaveza za zajmove od međunarodnih organizacija na dan</w:t>
      </w:r>
      <w:r w:rsidR="002436AE">
        <w:rPr>
          <w:rFonts w:ascii="Aptos" w:hAnsi="Aptos" w:cs="Calibri Light"/>
        </w:rPr>
        <w:t xml:space="preserve"> 31.12.2024. godine </w:t>
      </w:r>
      <w:r w:rsidRPr="006E35B6">
        <w:rPr>
          <w:rFonts w:ascii="Aptos" w:hAnsi="Aptos" w:cs="Calibri Light"/>
        </w:rPr>
        <w:t xml:space="preserve">iznosili </w:t>
      </w:r>
      <w:r w:rsidR="002436AE">
        <w:rPr>
          <w:rFonts w:ascii="Aptos" w:hAnsi="Aptos" w:cs="Calibri Light"/>
        </w:rPr>
        <w:t>su</w:t>
      </w:r>
      <w:r w:rsidRPr="006E35B6">
        <w:rPr>
          <w:rFonts w:ascii="Aptos" w:hAnsi="Aptos" w:cs="Calibri Light"/>
        </w:rPr>
        <w:t xml:space="preserve"> 40.000.000,00 EUR. Riječ je o dugoročnom zajmu dobivenom od Europske investicijske banke. </w:t>
      </w:r>
    </w:p>
    <w:p w14:paraId="2150752D" w14:textId="77777777" w:rsidR="00DB0F0F" w:rsidRPr="006E35B6" w:rsidRDefault="00DB0F0F" w:rsidP="00092B9D">
      <w:pPr>
        <w:jc w:val="both"/>
        <w:rPr>
          <w:rFonts w:ascii="Aptos" w:hAnsi="Aptos" w:cs="Calibri Light"/>
          <w:b/>
          <w:color w:val="FF0000"/>
        </w:rPr>
      </w:pPr>
    </w:p>
    <w:p w14:paraId="26AC015D" w14:textId="77777777" w:rsidR="00DB0F0F" w:rsidRPr="006E35B6" w:rsidRDefault="00DB0F0F" w:rsidP="00092B9D">
      <w:pPr>
        <w:jc w:val="both"/>
        <w:rPr>
          <w:rFonts w:ascii="Aptos" w:hAnsi="Aptos"/>
        </w:rPr>
      </w:pPr>
      <w:r w:rsidRPr="006E35B6">
        <w:rPr>
          <w:rFonts w:ascii="Aptos" w:hAnsi="Aptos" w:cs="Calibri Light"/>
          <w:b/>
        </w:rPr>
        <w:t xml:space="preserve">Rezultat poslovanja </w:t>
      </w:r>
    </w:p>
    <w:p w14:paraId="2FBD013C" w14:textId="73B3CD4D" w:rsidR="00DB0F0F" w:rsidRPr="006E35B6" w:rsidRDefault="00DB0F0F" w:rsidP="00146FF7">
      <w:pPr>
        <w:rPr>
          <w:rFonts w:ascii="Aptos" w:hAnsi="Aptos" w:cs="Calibri Light"/>
        </w:rPr>
      </w:pPr>
      <w:r w:rsidRPr="006E35B6">
        <w:rPr>
          <w:rFonts w:ascii="Aptos" w:hAnsi="Aptos" w:cs="Calibri Light"/>
        </w:rPr>
        <w:t>Na kraju izvještajnog razdoblja ostvaren je višak prihoda i primitaka u iznosu od 135.7</w:t>
      </w:r>
      <w:r w:rsidR="00146FF7">
        <w:rPr>
          <w:rFonts w:ascii="Aptos" w:hAnsi="Aptos" w:cs="Calibri Light"/>
        </w:rPr>
        <w:t>73.189,9</w:t>
      </w:r>
      <w:r w:rsidRPr="006E35B6">
        <w:rPr>
          <w:rFonts w:ascii="Aptos" w:hAnsi="Aptos" w:cs="Calibri Light"/>
        </w:rPr>
        <w:t>6 EUR koji je ostvaren, nakon propisanih korekcija prihoda od :</w:t>
      </w:r>
    </w:p>
    <w:p w14:paraId="00E53A56" w14:textId="79407EFB" w:rsidR="00DB0F0F" w:rsidRPr="006E35B6" w:rsidRDefault="00DB0F0F" w:rsidP="00146FF7">
      <w:pPr>
        <w:rPr>
          <w:rFonts w:ascii="Aptos" w:hAnsi="Aptos" w:cs="Calibri Light"/>
        </w:rPr>
      </w:pPr>
      <w:r w:rsidRPr="006E35B6">
        <w:rPr>
          <w:rFonts w:ascii="Aptos" w:hAnsi="Aptos" w:cs="Calibri Light"/>
        </w:rPr>
        <w:t>- viška prihoda poslovanja u iznosu od 1.142.760.404,68 EUR</w:t>
      </w:r>
      <w:r w:rsidR="00146FF7">
        <w:rPr>
          <w:rFonts w:ascii="Aptos" w:hAnsi="Aptos" w:cs="Calibri Light"/>
        </w:rPr>
        <w:t>,</w:t>
      </w:r>
    </w:p>
    <w:p w14:paraId="74FB990E" w14:textId="77777777" w:rsidR="00DB0F0F" w:rsidRPr="006E35B6" w:rsidRDefault="00DB0F0F" w:rsidP="00146FF7">
      <w:pPr>
        <w:rPr>
          <w:rFonts w:ascii="Aptos" w:hAnsi="Aptos" w:cs="Calibri Light"/>
        </w:rPr>
      </w:pPr>
      <w:r w:rsidRPr="006E35B6">
        <w:rPr>
          <w:rFonts w:ascii="Aptos" w:hAnsi="Aptos" w:cs="Calibri Light"/>
        </w:rPr>
        <w:t>- viška primitaka od financijske imovine 135.049.233,57 EUR i</w:t>
      </w:r>
    </w:p>
    <w:p w14:paraId="732BA78B" w14:textId="1DB94A3A" w:rsidR="00DB0F0F" w:rsidRDefault="00DB0F0F" w:rsidP="00146FF7">
      <w:pPr>
        <w:rPr>
          <w:rFonts w:ascii="Aptos" w:hAnsi="Aptos" w:cs="Calibri Light"/>
        </w:rPr>
      </w:pPr>
      <w:r w:rsidRPr="006E35B6">
        <w:rPr>
          <w:rFonts w:ascii="Aptos" w:hAnsi="Aptos" w:cs="Calibri Light"/>
        </w:rPr>
        <w:t>- manjka prihoda od nefinancijske imovine 1.142.0</w:t>
      </w:r>
      <w:r w:rsidR="00146FF7">
        <w:rPr>
          <w:rFonts w:ascii="Aptos" w:hAnsi="Aptos" w:cs="Calibri Light"/>
        </w:rPr>
        <w:t>36.448,29</w:t>
      </w:r>
      <w:r w:rsidRPr="006E35B6">
        <w:rPr>
          <w:rFonts w:ascii="Aptos" w:hAnsi="Aptos" w:cs="Calibri Light"/>
        </w:rPr>
        <w:t xml:space="preserve"> EUR. </w:t>
      </w:r>
    </w:p>
    <w:p w14:paraId="4AF535C7" w14:textId="3C1CFD64" w:rsidR="006E35B6" w:rsidRDefault="006E35B6" w:rsidP="00092B9D">
      <w:pPr>
        <w:rPr>
          <w:rFonts w:ascii="Aptos" w:hAnsi="Aptos" w:cs="Calibri Light"/>
        </w:rPr>
      </w:pPr>
    </w:p>
    <w:p w14:paraId="660DC0AA" w14:textId="77777777" w:rsidR="006E35B6" w:rsidRPr="006E35B6" w:rsidRDefault="006E35B6" w:rsidP="00092B9D">
      <w:pPr>
        <w:jc w:val="both"/>
        <w:rPr>
          <w:rFonts w:ascii="Aptos" w:hAnsi="Aptos"/>
          <w:bCs/>
          <w:i/>
          <w:iCs/>
          <w:sz w:val="28"/>
          <w:szCs w:val="28"/>
          <w:u w:val="single"/>
        </w:rPr>
      </w:pPr>
      <w:r w:rsidRPr="006E35B6">
        <w:rPr>
          <w:rFonts w:ascii="Aptos" w:hAnsi="Aptos"/>
          <w:bCs/>
          <w:i/>
          <w:iCs/>
          <w:sz w:val="28"/>
          <w:szCs w:val="28"/>
          <w:u w:val="single"/>
        </w:rPr>
        <w:t>IZVANBILANČNI ZAPISI</w:t>
      </w:r>
    </w:p>
    <w:p w14:paraId="38A51732" w14:textId="77777777" w:rsidR="006E35B6" w:rsidRPr="006E35B6" w:rsidRDefault="006E35B6" w:rsidP="00092B9D">
      <w:pPr>
        <w:jc w:val="both"/>
        <w:rPr>
          <w:rFonts w:ascii="Aptos" w:hAnsi="Aptos"/>
          <w:bCs/>
          <w:i/>
          <w:iCs/>
          <w:sz w:val="28"/>
          <w:szCs w:val="28"/>
          <w:u w:val="single"/>
        </w:rPr>
      </w:pPr>
    </w:p>
    <w:p w14:paraId="3077A00C" w14:textId="77777777" w:rsidR="006E35B6" w:rsidRPr="006E35B6" w:rsidRDefault="006E35B6" w:rsidP="00092B9D">
      <w:pPr>
        <w:jc w:val="both"/>
        <w:rPr>
          <w:rFonts w:ascii="Aptos" w:hAnsi="Aptos" w:cstheme="minorHAnsi"/>
        </w:rPr>
      </w:pPr>
      <w:r w:rsidRPr="006E35B6">
        <w:rPr>
          <w:rFonts w:ascii="Aptos" w:hAnsi="Aptos" w:cstheme="minorHAnsi"/>
        </w:rPr>
        <w:t>Na izvanbilančnim zapisima evidentiran je iznos od 450.370.060,09 EUR, a odnosi se na izvanbilančnu evidenciju poslovnih događaja koji ne utječu na stanje imovine, obveza i izvora vlasništva niti na rezultat izvještajnog razdoblja kao npr. dane suglasnosti za zaduživanje, instrumenti osiguranja plaćanja, potencijalne obveze po osnovu sudskih sporova u tijeku, obveze po osnovi dugogodišnjih ugovora s osnove zakupnina ili najamnina, izdanih jamstava i sl. Evidentiranje je provedeno prema dostavljenim podacima iz pomoćnih i analitičkih evidencija nadležnih gradskih upravnih tijela na dan 31.12.2024., podaci se iskazuju u Obveznim bilješkama uz Bilancu.</w:t>
      </w:r>
    </w:p>
    <w:p w14:paraId="7843BFC0" w14:textId="77777777" w:rsidR="006E35B6" w:rsidRPr="006E35B6" w:rsidRDefault="006E35B6" w:rsidP="00092B9D">
      <w:pPr>
        <w:jc w:val="both"/>
        <w:rPr>
          <w:rFonts w:ascii="Aptos" w:hAnsi="Aptos" w:cstheme="minorHAnsi"/>
        </w:rPr>
      </w:pPr>
    </w:p>
    <w:p w14:paraId="5A202F52" w14:textId="77777777" w:rsidR="006E35B6" w:rsidRPr="006E35B6" w:rsidRDefault="006E35B6" w:rsidP="00092B9D">
      <w:pPr>
        <w:jc w:val="both"/>
        <w:rPr>
          <w:rFonts w:ascii="Aptos" w:hAnsi="Aptos" w:cstheme="minorHAnsi"/>
          <w:b/>
        </w:rPr>
      </w:pPr>
    </w:p>
    <w:p w14:paraId="1FC43F52" w14:textId="77777777" w:rsidR="006E35B6" w:rsidRPr="006E35B6" w:rsidRDefault="006E35B6" w:rsidP="00092B9D">
      <w:pPr>
        <w:jc w:val="both"/>
        <w:rPr>
          <w:rFonts w:ascii="Aptos" w:hAnsi="Aptos" w:cstheme="minorHAnsi"/>
          <w:b/>
        </w:rPr>
      </w:pPr>
      <w:r w:rsidRPr="006E35B6">
        <w:rPr>
          <w:rFonts w:ascii="Aptos" w:hAnsi="Aptos" w:cstheme="minorHAnsi"/>
          <w:b/>
        </w:rPr>
        <w:t>OBVEZNE BILJEŠKE UZ BILANCU</w:t>
      </w:r>
    </w:p>
    <w:p w14:paraId="46BE0129" w14:textId="77777777" w:rsidR="006E35B6" w:rsidRPr="006E35B6" w:rsidRDefault="006E35B6" w:rsidP="00092B9D">
      <w:pPr>
        <w:jc w:val="both"/>
        <w:rPr>
          <w:rFonts w:ascii="Aptos" w:hAnsi="Aptos" w:cstheme="minorHAnsi"/>
          <w:b/>
        </w:rPr>
      </w:pPr>
    </w:p>
    <w:p w14:paraId="023F499B" w14:textId="77777777" w:rsidR="006E35B6" w:rsidRPr="006E35B6" w:rsidRDefault="006E35B6" w:rsidP="00092B9D">
      <w:pPr>
        <w:pStyle w:val="ListParagraph"/>
        <w:numPr>
          <w:ilvl w:val="0"/>
          <w:numId w:val="5"/>
        </w:numPr>
        <w:suppressAutoHyphens w:val="0"/>
        <w:autoSpaceDN/>
        <w:spacing w:line="276" w:lineRule="auto"/>
        <w:jc w:val="both"/>
        <w:rPr>
          <w:rFonts w:ascii="Aptos" w:hAnsi="Aptos" w:cstheme="minorHAnsi"/>
          <w:b/>
        </w:rPr>
      </w:pPr>
      <w:r w:rsidRPr="006E35B6">
        <w:rPr>
          <w:rFonts w:ascii="Aptos" w:hAnsi="Aptos" w:cstheme="minorHAnsi"/>
          <w:b/>
        </w:rPr>
        <w:t>POPIS UGOVORNIH ODNOSA I SLIČNO KOJI UZ ISPUNJAVANJE ODREĐENIH UVJETA MOGU POSTATI OBVEZA ILI IMOVINA (DANA KREDITNA PISMA, HIPOTEKE I SLIČNO)</w:t>
      </w:r>
    </w:p>
    <w:p w14:paraId="50F76C44" w14:textId="77777777" w:rsidR="006E35B6" w:rsidRPr="006E35B6" w:rsidRDefault="006E35B6" w:rsidP="00092B9D">
      <w:pPr>
        <w:pStyle w:val="ListParagraph"/>
        <w:spacing w:line="276" w:lineRule="auto"/>
        <w:ind w:left="765"/>
        <w:jc w:val="both"/>
        <w:rPr>
          <w:rFonts w:ascii="Aptos" w:hAnsi="Aptos" w:cstheme="minorHAnsi"/>
          <w:b/>
        </w:rPr>
      </w:pPr>
    </w:p>
    <w:p w14:paraId="3F0145F2" w14:textId="77777777" w:rsidR="006E35B6" w:rsidRPr="006E35B6" w:rsidRDefault="006E35B6" w:rsidP="00092B9D">
      <w:pPr>
        <w:pStyle w:val="ListParagraph"/>
        <w:ind w:left="765"/>
        <w:jc w:val="both"/>
        <w:rPr>
          <w:rFonts w:ascii="Aptos" w:hAnsi="Aptos" w:cstheme="minorHAnsi"/>
        </w:rPr>
      </w:pPr>
      <w:r w:rsidRPr="006E35B6">
        <w:rPr>
          <w:rFonts w:ascii="Aptos" w:hAnsi="Aptos" w:cstheme="minorHAnsi"/>
        </w:rPr>
        <w:t xml:space="preserve"> I.1. VIŠEGODIŠNJI UGOVORI S OSNOVA ZAKUPNINA ILI NAJAMNINA</w:t>
      </w:r>
    </w:p>
    <w:p w14:paraId="2EE52C35" w14:textId="77777777" w:rsidR="006E35B6" w:rsidRPr="006E35B6" w:rsidRDefault="006E35B6" w:rsidP="00092B9D">
      <w:pPr>
        <w:jc w:val="both"/>
        <w:rPr>
          <w:rFonts w:ascii="Aptos" w:hAnsi="Aptos" w:cstheme="minorHAnsi"/>
        </w:rPr>
      </w:pPr>
      <w:r w:rsidRPr="006E35B6">
        <w:rPr>
          <w:rFonts w:ascii="Aptos" w:hAnsi="Aptos" w:cstheme="minorHAnsi"/>
        </w:rPr>
        <w:t xml:space="preserve">S osnova sklopljenih višegodišnjih ugovora za zakup ili najam poslovnih prostora, objekata i stanova, Grad je preuzeo obveze koje zahtijevaju plaćanje u sljedećim godinama. </w:t>
      </w:r>
    </w:p>
    <w:tbl>
      <w:tblPr>
        <w:tblW w:w="9921" w:type="dxa"/>
        <w:tblInd w:w="113" w:type="dxa"/>
        <w:tblLook w:val="04A0" w:firstRow="1" w:lastRow="0" w:firstColumn="1" w:lastColumn="0" w:noHBand="0" w:noVBand="1"/>
      </w:tblPr>
      <w:tblGrid>
        <w:gridCol w:w="541"/>
        <w:gridCol w:w="5011"/>
        <w:gridCol w:w="1497"/>
        <w:gridCol w:w="1040"/>
        <w:gridCol w:w="1832"/>
      </w:tblGrid>
      <w:tr w:rsidR="006E35B6" w:rsidRPr="006E35B6" w14:paraId="407716F0" w14:textId="77777777" w:rsidTr="00F41A5C">
        <w:trPr>
          <w:trHeight w:val="300"/>
        </w:trPr>
        <w:tc>
          <w:tcPr>
            <w:tcW w:w="54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8DDB82F" w14:textId="77777777" w:rsidR="006E35B6" w:rsidRPr="006E35B6" w:rsidRDefault="006E35B6" w:rsidP="00092B9D">
            <w:pPr>
              <w:jc w:val="center"/>
              <w:rPr>
                <w:rFonts w:ascii="Aptos" w:hAnsi="Aptos" w:cs="Calibri"/>
              </w:rPr>
            </w:pPr>
            <w:r w:rsidRPr="006E35B6">
              <w:rPr>
                <w:rFonts w:ascii="Aptos" w:hAnsi="Aptos" w:cs="Calibri"/>
              </w:rPr>
              <w:t>RB</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EFAF20" w14:textId="77777777" w:rsidR="006E35B6" w:rsidRPr="006E35B6" w:rsidRDefault="006E35B6" w:rsidP="00092B9D">
            <w:pPr>
              <w:jc w:val="center"/>
              <w:rPr>
                <w:rFonts w:ascii="Aptos" w:hAnsi="Aptos" w:cs="Calibri"/>
              </w:rPr>
            </w:pPr>
            <w:r w:rsidRPr="006E35B6">
              <w:rPr>
                <w:rFonts w:ascii="Aptos" w:hAnsi="Aptos" w:cs="Calibri"/>
              </w:rPr>
              <w:t>ZAKUP/NAJAM OBJEKTA</w:t>
            </w:r>
          </w:p>
        </w:tc>
        <w:tc>
          <w:tcPr>
            <w:tcW w:w="2537"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21E4679" w14:textId="77777777" w:rsidR="006E35B6" w:rsidRPr="006E35B6" w:rsidRDefault="006E35B6" w:rsidP="00092B9D">
            <w:pPr>
              <w:jc w:val="center"/>
              <w:rPr>
                <w:rFonts w:ascii="Aptos" w:hAnsi="Aptos" w:cs="Calibri"/>
              </w:rPr>
            </w:pPr>
            <w:r w:rsidRPr="006E35B6">
              <w:rPr>
                <w:rFonts w:ascii="Aptos" w:hAnsi="Aptos" w:cs="Calibri"/>
              </w:rPr>
              <w:t>UGOVORENO</w:t>
            </w:r>
          </w:p>
        </w:tc>
        <w:tc>
          <w:tcPr>
            <w:tcW w:w="183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E8286B9" w14:textId="77777777" w:rsidR="006E35B6" w:rsidRPr="006E35B6" w:rsidRDefault="006E35B6" w:rsidP="00092B9D">
            <w:pPr>
              <w:jc w:val="center"/>
              <w:rPr>
                <w:rFonts w:ascii="Aptos" w:hAnsi="Aptos" w:cs="Calibri"/>
              </w:rPr>
            </w:pPr>
            <w:r w:rsidRPr="006E35B6">
              <w:rPr>
                <w:rFonts w:ascii="Aptos" w:hAnsi="Aptos" w:cs="Calibri"/>
              </w:rPr>
              <w:t>ZA OTPLATU</w:t>
            </w:r>
          </w:p>
        </w:tc>
      </w:tr>
      <w:tr w:rsidR="006E35B6" w:rsidRPr="006E35B6" w14:paraId="04004B9E" w14:textId="77777777" w:rsidTr="00F41A5C">
        <w:trPr>
          <w:trHeight w:val="458"/>
        </w:trPr>
        <w:tc>
          <w:tcPr>
            <w:tcW w:w="54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B7C3B7" w14:textId="77777777" w:rsidR="006E35B6" w:rsidRPr="006E35B6" w:rsidRDefault="006E35B6" w:rsidP="00092B9D">
            <w:pPr>
              <w:rPr>
                <w:rFonts w:ascii="Aptos" w:hAnsi="Aptos" w:cs="Calibri"/>
              </w:rPr>
            </w:pPr>
          </w:p>
        </w:tc>
        <w:tc>
          <w:tcPr>
            <w:tcW w:w="501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DC04BF" w14:textId="77777777" w:rsidR="006E35B6" w:rsidRPr="006E35B6" w:rsidRDefault="006E35B6" w:rsidP="00092B9D">
            <w:pPr>
              <w:rPr>
                <w:rFonts w:ascii="Aptos" w:hAnsi="Aptos" w:cs="Calibri"/>
              </w:rPr>
            </w:pPr>
          </w:p>
        </w:tc>
        <w:tc>
          <w:tcPr>
            <w:tcW w:w="1497" w:type="dxa"/>
            <w:tcBorders>
              <w:top w:val="nil"/>
              <w:left w:val="nil"/>
              <w:bottom w:val="single" w:sz="4" w:space="0" w:color="auto"/>
              <w:right w:val="single" w:sz="4" w:space="0" w:color="auto"/>
            </w:tcBorders>
            <w:shd w:val="clear" w:color="auto" w:fill="DEEAF6" w:themeFill="accent1" w:themeFillTint="33"/>
            <w:noWrap/>
            <w:vAlign w:val="bottom"/>
            <w:hideMark/>
          </w:tcPr>
          <w:p w14:paraId="32AECEE2" w14:textId="77777777" w:rsidR="006E35B6" w:rsidRPr="006E35B6" w:rsidRDefault="006E35B6" w:rsidP="00092B9D">
            <w:pPr>
              <w:jc w:val="center"/>
              <w:rPr>
                <w:rFonts w:ascii="Aptos" w:hAnsi="Aptos" w:cs="Calibri"/>
              </w:rPr>
            </w:pPr>
            <w:r w:rsidRPr="006E35B6">
              <w:rPr>
                <w:rFonts w:ascii="Aptos" w:hAnsi="Aptos" w:cs="Calibri"/>
              </w:rPr>
              <w:t>DTM</w:t>
            </w:r>
          </w:p>
        </w:tc>
        <w:tc>
          <w:tcPr>
            <w:tcW w:w="1040" w:type="dxa"/>
            <w:tcBorders>
              <w:top w:val="nil"/>
              <w:left w:val="nil"/>
              <w:bottom w:val="single" w:sz="4" w:space="0" w:color="auto"/>
              <w:right w:val="single" w:sz="4" w:space="0" w:color="auto"/>
            </w:tcBorders>
            <w:shd w:val="clear" w:color="auto" w:fill="DEEAF6" w:themeFill="accent1" w:themeFillTint="33"/>
            <w:noWrap/>
            <w:vAlign w:val="bottom"/>
            <w:hideMark/>
          </w:tcPr>
          <w:p w14:paraId="7743701E" w14:textId="77777777" w:rsidR="006E35B6" w:rsidRPr="006E35B6" w:rsidRDefault="006E35B6" w:rsidP="00092B9D">
            <w:pPr>
              <w:jc w:val="center"/>
              <w:rPr>
                <w:rFonts w:ascii="Aptos" w:hAnsi="Aptos" w:cs="Calibri"/>
              </w:rPr>
            </w:pPr>
            <w:r w:rsidRPr="006E35B6">
              <w:rPr>
                <w:rFonts w:ascii="Aptos" w:hAnsi="Aptos" w:cs="Calibri"/>
              </w:rPr>
              <w:t>Trajanje</w:t>
            </w:r>
          </w:p>
        </w:tc>
        <w:tc>
          <w:tcPr>
            <w:tcW w:w="1832" w:type="dxa"/>
            <w:tcBorders>
              <w:top w:val="nil"/>
              <w:left w:val="nil"/>
              <w:bottom w:val="single" w:sz="4" w:space="0" w:color="auto"/>
              <w:right w:val="single" w:sz="4" w:space="0" w:color="auto"/>
            </w:tcBorders>
            <w:shd w:val="clear" w:color="auto" w:fill="DEEAF6" w:themeFill="accent1" w:themeFillTint="33"/>
            <w:noWrap/>
            <w:vAlign w:val="bottom"/>
            <w:hideMark/>
          </w:tcPr>
          <w:p w14:paraId="71311BB1" w14:textId="77777777" w:rsidR="006E35B6" w:rsidRPr="006E35B6" w:rsidRDefault="006E35B6" w:rsidP="00092B9D">
            <w:pPr>
              <w:jc w:val="center"/>
              <w:rPr>
                <w:rFonts w:ascii="Aptos" w:hAnsi="Aptos" w:cs="Calibri"/>
              </w:rPr>
            </w:pPr>
            <w:r w:rsidRPr="006E35B6">
              <w:rPr>
                <w:rFonts w:ascii="Aptos" w:hAnsi="Aptos" w:cs="Calibri"/>
              </w:rPr>
              <w:t>EUR</w:t>
            </w:r>
          </w:p>
        </w:tc>
      </w:tr>
      <w:tr w:rsidR="006E35B6" w:rsidRPr="006E35B6" w14:paraId="5F0C605C"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1A6198AF" w14:textId="77777777" w:rsidR="006E35B6" w:rsidRPr="006E35B6" w:rsidRDefault="006E35B6" w:rsidP="00092B9D">
            <w:pPr>
              <w:jc w:val="center"/>
              <w:rPr>
                <w:rFonts w:ascii="Aptos" w:hAnsi="Aptos" w:cs="Calibri"/>
              </w:rPr>
            </w:pPr>
            <w:r w:rsidRPr="006E35B6">
              <w:rPr>
                <w:rFonts w:ascii="Aptos" w:hAnsi="Aptos" w:cs="Calibri"/>
              </w:rPr>
              <w:t>1.</w:t>
            </w:r>
          </w:p>
        </w:tc>
        <w:tc>
          <w:tcPr>
            <w:tcW w:w="5011" w:type="dxa"/>
            <w:tcBorders>
              <w:top w:val="nil"/>
              <w:left w:val="nil"/>
              <w:bottom w:val="single" w:sz="4" w:space="0" w:color="auto"/>
              <w:right w:val="single" w:sz="4" w:space="0" w:color="auto"/>
            </w:tcBorders>
            <w:shd w:val="clear" w:color="auto" w:fill="auto"/>
            <w:noWrap/>
            <w:vAlign w:val="bottom"/>
            <w:hideMark/>
          </w:tcPr>
          <w:p w14:paraId="2D2B3277" w14:textId="77777777" w:rsidR="006E35B6" w:rsidRPr="006E35B6" w:rsidRDefault="006E35B6" w:rsidP="00092B9D">
            <w:pPr>
              <w:rPr>
                <w:rFonts w:ascii="Aptos" w:hAnsi="Aptos" w:cs="Calibri"/>
              </w:rPr>
            </w:pPr>
            <w:r w:rsidRPr="006E35B6">
              <w:rPr>
                <w:rFonts w:ascii="Aptos" w:hAnsi="Aptos" w:cs="Calibri"/>
              </w:rPr>
              <w:t>MO ŠALATA, Grškovićeva 39</w:t>
            </w:r>
          </w:p>
        </w:tc>
        <w:tc>
          <w:tcPr>
            <w:tcW w:w="1497" w:type="dxa"/>
            <w:tcBorders>
              <w:top w:val="nil"/>
              <w:left w:val="nil"/>
              <w:bottom w:val="single" w:sz="4" w:space="0" w:color="auto"/>
              <w:right w:val="single" w:sz="4" w:space="0" w:color="auto"/>
            </w:tcBorders>
            <w:shd w:val="clear" w:color="auto" w:fill="auto"/>
            <w:noWrap/>
            <w:vAlign w:val="bottom"/>
            <w:hideMark/>
          </w:tcPr>
          <w:p w14:paraId="6D3BBE3E" w14:textId="77777777" w:rsidR="006E35B6" w:rsidRPr="006E35B6" w:rsidRDefault="006E35B6" w:rsidP="00092B9D">
            <w:pPr>
              <w:jc w:val="center"/>
              <w:rPr>
                <w:rFonts w:ascii="Aptos" w:hAnsi="Aptos" w:cs="Calibri"/>
              </w:rPr>
            </w:pPr>
            <w:r w:rsidRPr="006E35B6">
              <w:rPr>
                <w:rFonts w:ascii="Aptos" w:hAnsi="Aptos" w:cs="Calibri"/>
              </w:rPr>
              <w:t>11.10.2005.</w:t>
            </w:r>
          </w:p>
        </w:tc>
        <w:tc>
          <w:tcPr>
            <w:tcW w:w="1040" w:type="dxa"/>
            <w:tcBorders>
              <w:top w:val="nil"/>
              <w:left w:val="nil"/>
              <w:bottom w:val="single" w:sz="4" w:space="0" w:color="auto"/>
              <w:right w:val="single" w:sz="4" w:space="0" w:color="auto"/>
            </w:tcBorders>
            <w:shd w:val="clear" w:color="auto" w:fill="auto"/>
            <w:noWrap/>
            <w:vAlign w:val="bottom"/>
            <w:hideMark/>
          </w:tcPr>
          <w:p w14:paraId="27FE4783" w14:textId="77777777" w:rsidR="006E35B6" w:rsidRPr="006E35B6" w:rsidRDefault="006E35B6" w:rsidP="00092B9D">
            <w:pPr>
              <w:jc w:val="center"/>
              <w:rPr>
                <w:rFonts w:ascii="Aptos" w:hAnsi="Aptos" w:cs="Calibri"/>
              </w:rPr>
            </w:pPr>
          </w:p>
        </w:tc>
        <w:tc>
          <w:tcPr>
            <w:tcW w:w="1832" w:type="dxa"/>
            <w:tcBorders>
              <w:top w:val="nil"/>
              <w:left w:val="nil"/>
              <w:bottom w:val="single" w:sz="4" w:space="0" w:color="auto"/>
              <w:right w:val="single" w:sz="4" w:space="0" w:color="auto"/>
            </w:tcBorders>
            <w:shd w:val="clear" w:color="auto" w:fill="auto"/>
            <w:noWrap/>
            <w:vAlign w:val="bottom"/>
            <w:hideMark/>
          </w:tcPr>
          <w:p w14:paraId="610A3126" w14:textId="77777777" w:rsidR="006E35B6" w:rsidRPr="006E35B6" w:rsidRDefault="006E35B6" w:rsidP="00092B9D">
            <w:pPr>
              <w:jc w:val="right"/>
              <w:rPr>
                <w:rFonts w:ascii="Aptos" w:hAnsi="Aptos" w:cs="Calibri"/>
              </w:rPr>
            </w:pPr>
            <w:r w:rsidRPr="006E35B6">
              <w:rPr>
                <w:rFonts w:ascii="Aptos" w:hAnsi="Aptos" w:cs="Calibri"/>
              </w:rPr>
              <w:t>975,96</w:t>
            </w:r>
          </w:p>
        </w:tc>
      </w:tr>
      <w:tr w:rsidR="006E35B6" w:rsidRPr="006E35B6" w14:paraId="0B25D003"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78D9964A" w14:textId="77777777" w:rsidR="006E35B6" w:rsidRPr="006E35B6" w:rsidRDefault="006E35B6" w:rsidP="00092B9D">
            <w:pPr>
              <w:jc w:val="center"/>
              <w:rPr>
                <w:rFonts w:ascii="Aptos" w:hAnsi="Aptos" w:cs="Calibri"/>
              </w:rPr>
            </w:pPr>
            <w:r w:rsidRPr="006E35B6">
              <w:rPr>
                <w:rFonts w:ascii="Aptos" w:hAnsi="Aptos" w:cs="Calibri"/>
              </w:rPr>
              <w:t>2.</w:t>
            </w:r>
          </w:p>
        </w:tc>
        <w:tc>
          <w:tcPr>
            <w:tcW w:w="5011" w:type="dxa"/>
            <w:tcBorders>
              <w:top w:val="nil"/>
              <w:left w:val="nil"/>
              <w:bottom w:val="single" w:sz="4" w:space="0" w:color="auto"/>
              <w:right w:val="single" w:sz="4" w:space="0" w:color="auto"/>
            </w:tcBorders>
            <w:shd w:val="clear" w:color="auto" w:fill="auto"/>
            <w:noWrap/>
            <w:vAlign w:val="bottom"/>
          </w:tcPr>
          <w:p w14:paraId="4E67922A" w14:textId="77777777" w:rsidR="006E35B6" w:rsidRPr="006E35B6" w:rsidRDefault="006E35B6" w:rsidP="00092B9D">
            <w:pPr>
              <w:rPr>
                <w:rFonts w:ascii="Aptos" w:hAnsi="Aptos" w:cs="Calibri"/>
              </w:rPr>
            </w:pPr>
            <w:r w:rsidRPr="006E35B6">
              <w:rPr>
                <w:rFonts w:ascii="Aptos" w:hAnsi="Aptos" w:cs="Calibri"/>
              </w:rPr>
              <w:t>MO LIPNICA, LIPNIČKA CESTA 36</w:t>
            </w:r>
          </w:p>
        </w:tc>
        <w:tc>
          <w:tcPr>
            <w:tcW w:w="1497" w:type="dxa"/>
            <w:tcBorders>
              <w:top w:val="nil"/>
              <w:left w:val="nil"/>
              <w:bottom w:val="single" w:sz="4" w:space="0" w:color="auto"/>
              <w:right w:val="single" w:sz="4" w:space="0" w:color="auto"/>
            </w:tcBorders>
            <w:shd w:val="clear" w:color="auto" w:fill="auto"/>
            <w:noWrap/>
            <w:vAlign w:val="bottom"/>
          </w:tcPr>
          <w:p w14:paraId="765F23B4" w14:textId="77777777" w:rsidR="006E35B6" w:rsidRPr="006E35B6" w:rsidRDefault="006E35B6" w:rsidP="00092B9D">
            <w:pPr>
              <w:jc w:val="center"/>
              <w:rPr>
                <w:rFonts w:ascii="Aptos" w:hAnsi="Aptos" w:cs="Calibri"/>
              </w:rPr>
            </w:pPr>
            <w:r w:rsidRPr="006E35B6">
              <w:rPr>
                <w:rFonts w:ascii="Aptos" w:hAnsi="Aptos" w:cs="Calibri"/>
              </w:rPr>
              <w:t>11.06.2024.</w:t>
            </w:r>
          </w:p>
        </w:tc>
        <w:tc>
          <w:tcPr>
            <w:tcW w:w="1040" w:type="dxa"/>
            <w:tcBorders>
              <w:top w:val="nil"/>
              <w:left w:val="nil"/>
              <w:bottom w:val="single" w:sz="4" w:space="0" w:color="auto"/>
              <w:right w:val="single" w:sz="4" w:space="0" w:color="auto"/>
            </w:tcBorders>
            <w:shd w:val="clear" w:color="auto" w:fill="auto"/>
            <w:noWrap/>
            <w:vAlign w:val="bottom"/>
          </w:tcPr>
          <w:p w14:paraId="3AE9B769" w14:textId="77777777" w:rsidR="006E35B6" w:rsidRPr="006E35B6" w:rsidRDefault="006E35B6" w:rsidP="00092B9D">
            <w:pPr>
              <w:jc w:val="center"/>
              <w:rPr>
                <w:rFonts w:ascii="Aptos" w:hAnsi="Aptos" w:cs="Calibri"/>
              </w:rPr>
            </w:pPr>
            <w:r w:rsidRPr="006E35B6">
              <w:rPr>
                <w:rFonts w:ascii="Aptos" w:hAnsi="Aptos" w:cs="Calibri"/>
              </w:rPr>
              <w:t>1 god</w:t>
            </w:r>
          </w:p>
        </w:tc>
        <w:tc>
          <w:tcPr>
            <w:tcW w:w="1832" w:type="dxa"/>
            <w:tcBorders>
              <w:top w:val="nil"/>
              <w:left w:val="nil"/>
              <w:bottom w:val="single" w:sz="4" w:space="0" w:color="auto"/>
              <w:right w:val="single" w:sz="4" w:space="0" w:color="auto"/>
            </w:tcBorders>
            <w:shd w:val="clear" w:color="auto" w:fill="auto"/>
            <w:noWrap/>
            <w:vAlign w:val="bottom"/>
          </w:tcPr>
          <w:p w14:paraId="332E1D46" w14:textId="77777777" w:rsidR="006E35B6" w:rsidRPr="006E35B6" w:rsidRDefault="006E35B6" w:rsidP="00092B9D">
            <w:pPr>
              <w:jc w:val="right"/>
              <w:rPr>
                <w:rFonts w:ascii="Aptos" w:hAnsi="Aptos" w:cs="Calibri"/>
              </w:rPr>
            </w:pPr>
            <w:r w:rsidRPr="006E35B6">
              <w:rPr>
                <w:rFonts w:ascii="Aptos" w:hAnsi="Aptos" w:cs="Calibri"/>
              </w:rPr>
              <w:t>1.990,85</w:t>
            </w:r>
          </w:p>
        </w:tc>
      </w:tr>
      <w:tr w:rsidR="006E35B6" w:rsidRPr="006E35B6" w14:paraId="3405DD49"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9C4CD" w14:textId="77777777" w:rsidR="006E35B6" w:rsidRPr="006E35B6" w:rsidRDefault="006E35B6" w:rsidP="00092B9D">
            <w:pPr>
              <w:jc w:val="center"/>
              <w:rPr>
                <w:rFonts w:ascii="Aptos" w:hAnsi="Aptos" w:cs="Calibri"/>
              </w:rPr>
            </w:pPr>
            <w:r w:rsidRPr="006E35B6">
              <w:rPr>
                <w:rFonts w:ascii="Aptos" w:hAnsi="Aptos" w:cs="Calibri"/>
              </w:rPr>
              <w:t>3.</w:t>
            </w:r>
          </w:p>
        </w:tc>
        <w:tc>
          <w:tcPr>
            <w:tcW w:w="5011" w:type="dxa"/>
            <w:tcBorders>
              <w:top w:val="single" w:sz="4" w:space="0" w:color="auto"/>
              <w:left w:val="nil"/>
              <w:bottom w:val="single" w:sz="4" w:space="0" w:color="auto"/>
              <w:right w:val="single" w:sz="4" w:space="0" w:color="auto"/>
            </w:tcBorders>
            <w:shd w:val="clear" w:color="auto" w:fill="auto"/>
            <w:noWrap/>
            <w:vAlign w:val="bottom"/>
            <w:hideMark/>
          </w:tcPr>
          <w:p w14:paraId="3FEFD1C7" w14:textId="77777777" w:rsidR="006E35B6" w:rsidRPr="006E35B6" w:rsidRDefault="006E35B6" w:rsidP="00092B9D">
            <w:pPr>
              <w:rPr>
                <w:rFonts w:ascii="Aptos" w:hAnsi="Aptos" w:cs="Calibri"/>
              </w:rPr>
            </w:pPr>
            <w:r w:rsidRPr="006E35B6">
              <w:rPr>
                <w:rFonts w:ascii="Aptos" w:hAnsi="Aptos" w:cs="Calibri"/>
              </w:rPr>
              <w:t>MO RESNIČKI GAJ, Čulinečka cesta 230</w:t>
            </w:r>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6E4F88F2" w14:textId="77777777" w:rsidR="006E35B6" w:rsidRPr="006E35B6" w:rsidRDefault="006E35B6" w:rsidP="00092B9D">
            <w:pPr>
              <w:jc w:val="center"/>
              <w:rPr>
                <w:rFonts w:ascii="Aptos" w:hAnsi="Aptos" w:cs="Calibri"/>
              </w:rPr>
            </w:pPr>
            <w:r w:rsidRPr="006E35B6">
              <w:rPr>
                <w:rFonts w:ascii="Aptos" w:hAnsi="Aptos" w:cs="Calibri"/>
              </w:rPr>
              <w:t>07.03.2023.</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7C459AF4" w14:textId="77777777" w:rsidR="006E35B6" w:rsidRPr="006E35B6" w:rsidRDefault="006E35B6" w:rsidP="00092B9D">
            <w:pPr>
              <w:jc w:val="center"/>
              <w:rPr>
                <w:rFonts w:ascii="Aptos" w:hAnsi="Aptos" w:cs="Calibri"/>
              </w:rPr>
            </w:pPr>
            <w:r w:rsidRPr="006E35B6">
              <w:rPr>
                <w:rFonts w:ascii="Aptos" w:hAnsi="Aptos" w:cs="Calibri"/>
              </w:rPr>
              <w:t>1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15568A57" w14:textId="77777777" w:rsidR="006E35B6" w:rsidRPr="006E35B6" w:rsidRDefault="006E35B6" w:rsidP="00092B9D">
            <w:pPr>
              <w:jc w:val="right"/>
              <w:rPr>
                <w:rFonts w:ascii="Aptos" w:hAnsi="Aptos" w:cs="Calibri"/>
              </w:rPr>
            </w:pPr>
            <w:r w:rsidRPr="006E35B6">
              <w:rPr>
                <w:rFonts w:ascii="Aptos" w:hAnsi="Aptos" w:cs="Calibri"/>
              </w:rPr>
              <w:t>876,00</w:t>
            </w:r>
          </w:p>
        </w:tc>
      </w:tr>
      <w:tr w:rsidR="006E35B6" w:rsidRPr="006E35B6" w14:paraId="1DA0BD76"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6006FD67" w14:textId="77777777" w:rsidR="006E35B6" w:rsidRPr="006E35B6" w:rsidRDefault="006E35B6" w:rsidP="00092B9D">
            <w:pPr>
              <w:jc w:val="center"/>
              <w:rPr>
                <w:rFonts w:ascii="Aptos" w:hAnsi="Aptos" w:cs="Calibri"/>
              </w:rPr>
            </w:pPr>
            <w:r w:rsidRPr="006E35B6">
              <w:rPr>
                <w:rFonts w:ascii="Aptos" w:hAnsi="Aptos" w:cs="Calibri"/>
              </w:rPr>
              <w:t>4.</w:t>
            </w:r>
          </w:p>
        </w:tc>
        <w:tc>
          <w:tcPr>
            <w:tcW w:w="5011" w:type="dxa"/>
            <w:tcBorders>
              <w:top w:val="nil"/>
              <w:left w:val="nil"/>
              <w:bottom w:val="single" w:sz="4" w:space="0" w:color="auto"/>
              <w:right w:val="single" w:sz="4" w:space="0" w:color="auto"/>
            </w:tcBorders>
            <w:shd w:val="clear" w:color="auto" w:fill="auto"/>
            <w:noWrap/>
            <w:vAlign w:val="bottom"/>
            <w:hideMark/>
          </w:tcPr>
          <w:p w14:paraId="073447FD" w14:textId="77777777" w:rsidR="006E35B6" w:rsidRPr="006E35B6" w:rsidRDefault="006E35B6" w:rsidP="00092B9D">
            <w:pPr>
              <w:rPr>
                <w:rFonts w:ascii="Aptos" w:hAnsi="Aptos" w:cs="Calibri"/>
              </w:rPr>
            </w:pPr>
            <w:r w:rsidRPr="006E35B6">
              <w:rPr>
                <w:rFonts w:ascii="Aptos" w:hAnsi="Aptos" w:cs="Calibri"/>
              </w:rPr>
              <w:t>MO MIMARA, Vodnikova 15</w:t>
            </w:r>
          </w:p>
        </w:tc>
        <w:tc>
          <w:tcPr>
            <w:tcW w:w="1497" w:type="dxa"/>
            <w:tcBorders>
              <w:top w:val="nil"/>
              <w:left w:val="nil"/>
              <w:bottom w:val="single" w:sz="4" w:space="0" w:color="auto"/>
              <w:right w:val="single" w:sz="4" w:space="0" w:color="auto"/>
            </w:tcBorders>
            <w:shd w:val="clear" w:color="auto" w:fill="auto"/>
            <w:noWrap/>
            <w:vAlign w:val="bottom"/>
            <w:hideMark/>
          </w:tcPr>
          <w:p w14:paraId="7BBA7A24" w14:textId="77777777" w:rsidR="006E35B6" w:rsidRPr="006E35B6" w:rsidRDefault="006E35B6" w:rsidP="00092B9D">
            <w:pPr>
              <w:jc w:val="center"/>
              <w:rPr>
                <w:rFonts w:ascii="Aptos" w:hAnsi="Aptos" w:cs="Calibri"/>
              </w:rPr>
            </w:pPr>
            <w:r w:rsidRPr="006E35B6">
              <w:rPr>
                <w:rFonts w:ascii="Aptos" w:hAnsi="Aptos" w:cs="Calibri"/>
              </w:rPr>
              <w:t>31.03.2016.</w:t>
            </w:r>
          </w:p>
        </w:tc>
        <w:tc>
          <w:tcPr>
            <w:tcW w:w="1040" w:type="dxa"/>
            <w:tcBorders>
              <w:top w:val="nil"/>
              <w:left w:val="nil"/>
              <w:bottom w:val="single" w:sz="4" w:space="0" w:color="auto"/>
              <w:right w:val="single" w:sz="4" w:space="0" w:color="auto"/>
            </w:tcBorders>
            <w:shd w:val="clear" w:color="auto" w:fill="auto"/>
            <w:noWrap/>
            <w:vAlign w:val="bottom"/>
            <w:hideMark/>
          </w:tcPr>
          <w:p w14:paraId="3BECB0FD"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nil"/>
              <w:left w:val="nil"/>
              <w:bottom w:val="single" w:sz="4" w:space="0" w:color="auto"/>
              <w:right w:val="single" w:sz="4" w:space="0" w:color="auto"/>
            </w:tcBorders>
            <w:shd w:val="clear" w:color="auto" w:fill="auto"/>
            <w:noWrap/>
            <w:vAlign w:val="bottom"/>
          </w:tcPr>
          <w:p w14:paraId="024EA1C5" w14:textId="77777777" w:rsidR="006E35B6" w:rsidRPr="006E35B6" w:rsidRDefault="006E35B6" w:rsidP="00092B9D">
            <w:pPr>
              <w:jc w:val="right"/>
              <w:rPr>
                <w:rFonts w:ascii="Aptos" w:hAnsi="Aptos" w:cs="Calibri"/>
              </w:rPr>
            </w:pPr>
            <w:r w:rsidRPr="006E35B6">
              <w:rPr>
                <w:rFonts w:ascii="Aptos" w:hAnsi="Aptos" w:cs="Calibri"/>
              </w:rPr>
              <w:t>2.046,87</w:t>
            </w:r>
          </w:p>
        </w:tc>
      </w:tr>
      <w:tr w:rsidR="006E35B6" w:rsidRPr="006E35B6" w14:paraId="649A28AC"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A9128DE" w14:textId="77777777" w:rsidR="006E35B6" w:rsidRPr="006E35B6" w:rsidRDefault="006E35B6" w:rsidP="00092B9D">
            <w:pPr>
              <w:jc w:val="center"/>
              <w:rPr>
                <w:rFonts w:ascii="Aptos" w:hAnsi="Aptos" w:cs="Calibri"/>
              </w:rPr>
            </w:pPr>
            <w:r w:rsidRPr="006E35B6">
              <w:rPr>
                <w:rFonts w:ascii="Aptos" w:hAnsi="Aptos" w:cs="Calibri"/>
              </w:rPr>
              <w:t>5.</w:t>
            </w:r>
          </w:p>
        </w:tc>
        <w:tc>
          <w:tcPr>
            <w:tcW w:w="5011" w:type="dxa"/>
            <w:tcBorders>
              <w:top w:val="nil"/>
              <w:left w:val="nil"/>
              <w:bottom w:val="single" w:sz="4" w:space="0" w:color="auto"/>
              <w:right w:val="single" w:sz="4" w:space="0" w:color="auto"/>
            </w:tcBorders>
            <w:shd w:val="clear" w:color="auto" w:fill="auto"/>
            <w:noWrap/>
            <w:vAlign w:val="bottom"/>
            <w:hideMark/>
          </w:tcPr>
          <w:p w14:paraId="6DD9A4B0" w14:textId="77777777" w:rsidR="006E35B6" w:rsidRPr="006E35B6" w:rsidRDefault="006E35B6" w:rsidP="00092B9D">
            <w:pPr>
              <w:rPr>
                <w:rFonts w:ascii="Aptos" w:hAnsi="Aptos" w:cs="Calibri"/>
              </w:rPr>
            </w:pPr>
            <w:r w:rsidRPr="006E35B6">
              <w:rPr>
                <w:rFonts w:ascii="Aptos" w:hAnsi="Aptos" w:cs="Calibri"/>
              </w:rPr>
              <w:t>MO HAVIDIĆI, Kuti 1</w:t>
            </w:r>
          </w:p>
        </w:tc>
        <w:tc>
          <w:tcPr>
            <w:tcW w:w="1497" w:type="dxa"/>
            <w:tcBorders>
              <w:top w:val="nil"/>
              <w:left w:val="nil"/>
              <w:bottom w:val="single" w:sz="4" w:space="0" w:color="auto"/>
              <w:right w:val="single" w:sz="4" w:space="0" w:color="auto"/>
            </w:tcBorders>
            <w:shd w:val="clear" w:color="auto" w:fill="auto"/>
            <w:noWrap/>
            <w:vAlign w:val="bottom"/>
            <w:hideMark/>
          </w:tcPr>
          <w:p w14:paraId="518FDE2F" w14:textId="77777777" w:rsidR="006E35B6" w:rsidRPr="006E35B6" w:rsidRDefault="006E35B6" w:rsidP="00092B9D">
            <w:pPr>
              <w:rPr>
                <w:rFonts w:ascii="Aptos" w:hAnsi="Aptos" w:cs="Calibri"/>
              </w:rPr>
            </w:pPr>
            <w:r w:rsidRPr="006E35B6">
              <w:rPr>
                <w:rFonts w:ascii="Aptos" w:hAnsi="Aptos" w:cs="Calibri"/>
              </w:rPr>
              <w:t>02.04.2024.</w:t>
            </w:r>
          </w:p>
        </w:tc>
        <w:tc>
          <w:tcPr>
            <w:tcW w:w="1040" w:type="dxa"/>
            <w:tcBorders>
              <w:top w:val="nil"/>
              <w:left w:val="nil"/>
              <w:bottom w:val="single" w:sz="4" w:space="0" w:color="auto"/>
              <w:right w:val="single" w:sz="4" w:space="0" w:color="auto"/>
            </w:tcBorders>
            <w:shd w:val="clear" w:color="auto" w:fill="auto"/>
            <w:noWrap/>
            <w:vAlign w:val="bottom"/>
            <w:hideMark/>
          </w:tcPr>
          <w:p w14:paraId="174BA0CC" w14:textId="77777777" w:rsidR="006E35B6" w:rsidRPr="006E35B6" w:rsidRDefault="006E35B6" w:rsidP="00092B9D">
            <w:pPr>
              <w:jc w:val="center"/>
              <w:rPr>
                <w:rFonts w:ascii="Aptos" w:hAnsi="Aptos" w:cs="Calibri"/>
              </w:rPr>
            </w:pPr>
            <w:r w:rsidRPr="006E35B6">
              <w:rPr>
                <w:rFonts w:ascii="Aptos" w:hAnsi="Aptos" w:cs="Calibri"/>
              </w:rPr>
              <w:t>1 god</w:t>
            </w:r>
          </w:p>
        </w:tc>
        <w:tc>
          <w:tcPr>
            <w:tcW w:w="1832" w:type="dxa"/>
            <w:tcBorders>
              <w:top w:val="nil"/>
              <w:left w:val="nil"/>
              <w:bottom w:val="single" w:sz="4" w:space="0" w:color="auto"/>
              <w:right w:val="single" w:sz="4" w:space="0" w:color="auto"/>
            </w:tcBorders>
            <w:shd w:val="clear" w:color="auto" w:fill="auto"/>
            <w:noWrap/>
            <w:vAlign w:val="bottom"/>
          </w:tcPr>
          <w:p w14:paraId="4B645EEB" w14:textId="77777777" w:rsidR="006E35B6" w:rsidRPr="006E35B6" w:rsidRDefault="006E35B6" w:rsidP="00092B9D">
            <w:pPr>
              <w:jc w:val="right"/>
              <w:rPr>
                <w:rFonts w:ascii="Aptos" w:hAnsi="Aptos" w:cs="Calibri"/>
              </w:rPr>
            </w:pPr>
            <w:r w:rsidRPr="006E35B6">
              <w:rPr>
                <w:rFonts w:ascii="Aptos" w:hAnsi="Aptos" w:cs="Calibri"/>
              </w:rPr>
              <w:t>1.194,48</w:t>
            </w:r>
          </w:p>
        </w:tc>
      </w:tr>
      <w:tr w:rsidR="006E35B6" w:rsidRPr="006E35B6" w14:paraId="3D12AE8E"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09173D62" w14:textId="77777777" w:rsidR="006E35B6" w:rsidRPr="006E35B6" w:rsidRDefault="006E35B6" w:rsidP="00092B9D">
            <w:pPr>
              <w:jc w:val="center"/>
              <w:rPr>
                <w:rFonts w:ascii="Aptos" w:hAnsi="Aptos" w:cs="Calibri"/>
              </w:rPr>
            </w:pPr>
            <w:r w:rsidRPr="006E35B6">
              <w:rPr>
                <w:rFonts w:ascii="Aptos" w:hAnsi="Aptos" w:cs="Calibri"/>
              </w:rPr>
              <w:t>6.</w:t>
            </w:r>
          </w:p>
        </w:tc>
        <w:tc>
          <w:tcPr>
            <w:tcW w:w="5011" w:type="dxa"/>
            <w:tcBorders>
              <w:top w:val="nil"/>
              <w:left w:val="nil"/>
              <w:bottom w:val="single" w:sz="4" w:space="0" w:color="auto"/>
              <w:right w:val="single" w:sz="4" w:space="0" w:color="auto"/>
            </w:tcBorders>
            <w:shd w:val="clear" w:color="auto" w:fill="auto"/>
            <w:noWrap/>
            <w:vAlign w:val="bottom"/>
            <w:hideMark/>
          </w:tcPr>
          <w:p w14:paraId="5B9A857B" w14:textId="77777777" w:rsidR="006E35B6" w:rsidRPr="006E35B6" w:rsidRDefault="006E35B6" w:rsidP="00092B9D">
            <w:pPr>
              <w:rPr>
                <w:rFonts w:ascii="Aptos" w:hAnsi="Aptos" w:cs="Calibri"/>
              </w:rPr>
            </w:pPr>
            <w:r w:rsidRPr="006E35B6">
              <w:rPr>
                <w:rFonts w:ascii="Aptos" w:hAnsi="Aptos" w:cs="Calibri"/>
              </w:rPr>
              <w:t>MO ANDRIJA MEDULIĆ, Medulićeva 30</w:t>
            </w:r>
          </w:p>
        </w:tc>
        <w:tc>
          <w:tcPr>
            <w:tcW w:w="1497" w:type="dxa"/>
            <w:tcBorders>
              <w:top w:val="nil"/>
              <w:left w:val="nil"/>
              <w:bottom w:val="single" w:sz="4" w:space="0" w:color="auto"/>
              <w:right w:val="single" w:sz="4" w:space="0" w:color="auto"/>
            </w:tcBorders>
            <w:shd w:val="clear" w:color="auto" w:fill="auto"/>
            <w:noWrap/>
            <w:vAlign w:val="bottom"/>
            <w:hideMark/>
          </w:tcPr>
          <w:p w14:paraId="51FFB851" w14:textId="77777777" w:rsidR="006E35B6" w:rsidRPr="006E35B6" w:rsidRDefault="006E35B6" w:rsidP="00092B9D">
            <w:pPr>
              <w:jc w:val="center"/>
              <w:rPr>
                <w:rFonts w:ascii="Aptos" w:hAnsi="Aptos" w:cs="Calibri"/>
              </w:rPr>
            </w:pPr>
            <w:r w:rsidRPr="006E35B6">
              <w:rPr>
                <w:rFonts w:ascii="Aptos" w:hAnsi="Aptos" w:cs="Calibri"/>
              </w:rPr>
              <w:t>07.11.2016.</w:t>
            </w:r>
          </w:p>
        </w:tc>
        <w:tc>
          <w:tcPr>
            <w:tcW w:w="1040" w:type="dxa"/>
            <w:tcBorders>
              <w:top w:val="nil"/>
              <w:left w:val="nil"/>
              <w:bottom w:val="single" w:sz="4" w:space="0" w:color="auto"/>
              <w:right w:val="single" w:sz="4" w:space="0" w:color="auto"/>
            </w:tcBorders>
            <w:shd w:val="clear" w:color="auto" w:fill="auto"/>
            <w:noWrap/>
            <w:vAlign w:val="bottom"/>
            <w:hideMark/>
          </w:tcPr>
          <w:p w14:paraId="5A4EE633"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nil"/>
              <w:left w:val="nil"/>
              <w:bottom w:val="single" w:sz="4" w:space="0" w:color="auto"/>
              <w:right w:val="single" w:sz="4" w:space="0" w:color="auto"/>
            </w:tcBorders>
            <w:shd w:val="clear" w:color="auto" w:fill="auto"/>
            <w:noWrap/>
            <w:vAlign w:val="bottom"/>
          </w:tcPr>
          <w:p w14:paraId="1FE20626" w14:textId="77777777" w:rsidR="006E35B6" w:rsidRPr="006E35B6" w:rsidRDefault="006E35B6" w:rsidP="00092B9D">
            <w:pPr>
              <w:jc w:val="right"/>
              <w:rPr>
                <w:rFonts w:ascii="Aptos" w:hAnsi="Aptos" w:cs="Calibri"/>
              </w:rPr>
            </w:pPr>
            <w:r w:rsidRPr="006E35B6">
              <w:rPr>
                <w:rFonts w:ascii="Aptos" w:hAnsi="Aptos" w:cs="Calibri"/>
              </w:rPr>
              <w:t>12.219,75</w:t>
            </w:r>
          </w:p>
        </w:tc>
      </w:tr>
      <w:tr w:rsidR="006E35B6" w:rsidRPr="006E35B6" w14:paraId="203A025F"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10BF53C2" w14:textId="77777777" w:rsidR="006E35B6" w:rsidRPr="006E35B6" w:rsidRDefault="006E35B6" w:rsidP="00092B9D">
            <w:pPr>
              <w:jc w:val="center"/>
              <w:rPr>
                <w:rFonts w:ascii="Aptos" w:hAnsi="Aptos" w:cs="Calibri"/>
              </w:rPr>
            </w:pPr>
            <w:r w:rsidRPr="006E35B6">
              <w:rPr>
                <w:rFonts w:ascii="Aptos" w:hAnsi="Aptos" w:cs="Calibri"/>
              </w:rPr>
              <w:t>7.</w:t>
            </w:r>
          </w:p>
        </w:tc>
        <w:tc>
          <w:tcPr>
            <w:tcW w:w="5011" w:type="dxa"/>
            <w:tcBorders>
              <w:top w:val="nil"/>
              <w:left w:val="nil"/>
              <w:bottom w:val="single" w:sz="4" w:space="0" w:color="auto"/>
              <w:right w:val="single" w:sz="4" w:space="0" w:color="auto"/>
            </w:tcBorders>
            <w:shd w:val="clear" w:color="auto" w:fill="auto"/>
            <w:noWrap/>
            <w:vAlign w:val="bottom"/>
          </w:tcPr>
          <w:p w14:paraId="16FCE89C" w14:textId="77777777" w:rsidR="006E35B6" w:rsidRPr="006E35B6" w:rsidRDefault="006E35B6" w:rsidP="00092B9D">
            <w:pPr>
              <w:rPr>
                <w:rFonts w:ascii="Aptos" w:hAnsi="Aptos" w:cs="Calibri"/>
              </w:rPr>
            </w:pPr>
            <w:r w:rsidRPr="006E35B6">
              <w:rPr>
                <w:rFonts w:ascii="Aptos" w:hAnsi="Aptos" w:cs="Calibri"/>
              </w:rPr>
              <w:t>MO MAKSIMIRSKA NASELJA IV., M. naselje 29</w:t>
            </w:r>
          </w:p>
        </w:tc>
        <w:tc>
          <w:tcPr>
            <w:tcW w:w="1497" w:type="dxa"/>
            <w:tcBorders>
              <w:top w:val="nil"/>
              <w:left w:val="nil"/>
              <w:bottom w:val="single" w:sz="4" w:space="0" w:color="auto"/>
              <w:right w:val="single" w:sz="4" w:space="0" w:color="auto"/>
            </w:tcBorders>
            <w:shd w:val="clear" w:color="auto" w:fill="auto"/>
            <w:noWrap/>
            <w:vAlign w:val="bottom"/>
          </w:tcPr>
          <w:p w14:paraId="7F7465CF" w14:textId="77777777" w:rsidR="006E35B6" w:rsidRPr="006E35B6" w:rsidRDefault="006E35B6" w:rsidP="00092B9D">
            <w:pPr>
              <w:rPr>
                <w:rFonts w:ascii="Aptos" w:hAnsi="Aptos" w:cs="Calibri"/>
              </w:rPr>
            </w:pPr>
            <w:r w:rsidRPr="006E35B6">
              <w:rPr>
                <w:rFonts w:ascii="Aptos" w:hAnsi="Aptos" w:cs="Calibri"/>
              </w:rPr>
              <w:t>31.10.2018.</w:t>
            </w:r>
          </w:p>
        </w:tc>
        <w:tc>
          <w:tcPr>
            <w:tcW w:w="1040" w:type="dxa"/>
            <w:tcBorders>
              <w:top w:val="nil"/>
              <w:left w:val="nil"/>
              <w:bottom w:val="single" w:sz="4" w:space="0" w:color="auto"/>
              <w:right w:val="single" w:sz="4" w:space="0" w:color="auto"/>
            </w:tcBorders>
            <w:shd w:val="clear" w:color="auto" w:fill="auto"/>
            <w:noWrap/>
            <w:vAlign w:val="bottom"/>
          </w:tcPr>
          <w:p w14:paraId="2F72BECB" w14:textId="77777777" w:rsidR="006E35B6" w:rsidRPr="006E35B6" w:rsidRDefault="006E35B6" w:rsidP="00092B9D">
            <w:pPr>
              <w:jc w:val="center"/>
              <w:rPr>
                <w:rFonts w:ascii="Aptos" w:hAnsi="Aptos" w:cs="Calibri"/>
              </w:rPr>
            </w:pPr>
            <w:r w:rsidRPr="006E35B6">
              <w:rPr>
                <w:rFonts w:ascii="Aptos" w:hAnsi="Aptos" w:cs="Calibri"/>
              </w:rPr>
              <w:t>20 mj.</w:t>
            </w:r>
          </w:p>
        </w:tc>
        <w:tc>
          <w:tcPr>
            <w:tcW w:w="1832" w:type="dxa"/>
            <w:tcBorders>
              <w:top w:val="nil"/>
              <w:left w:val="nil"/>
              <w:bottom w:val="single" w:sz="4" w:space="0" w:color="auto"/>
              <w:right w:val="single" w:sz="4" w:space="0" w:color="auto"/>
            </w:tcBorders>
            <w:shd w:val="clear" w:color="auto" w:fill="auto"/>
            <w:noWrap/>
            <w:vAlign w:val="bottom"/>
          </w:tcPr>
          <w:p w14:paraId="600E50AE" w14:textId="77777777" w:rsidR="006E35B6" w:rsidRPr="006E35B6" w:rsidRDefault="006E35B6" w:rsidP="00092B9D">
            <w:pPr>
              <w:jc w:val="right"/>
              <w:rPr>
                <w:rFonts w:ascii="Aptos" w:hAnsi="Aptos" w:cs="Calibri"/>
              </w:rPr>
            </w:pPr>
            <w:r w:rsidRPr="006E35B6">
              <w:rPr>
                <w:rFonts w:ascii="Aptos" w:hAnsi="Aptos" w:cs="Calibri"/>
              </w:rPr>
              <w:t>25.549,16</w:t>
            </w:r>
          </w:p>
        </w:tc>
      </w:tr>
      <w:tr w:rsidR="006E35B6" w:rsidRPr="006E35B6" w14:paraId="6599998E"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6C79C436" w14:textId="77777777" w:rsidR="006E35B6" w:rsidRPr="006E35B6" w:rsidRDefault="006E35B6" w:rsidP="00092B9D">
            <w:pPr>
              <w:jc w:val="center"/>
              <w:rPr>
                <w:rFonts w:ascii="Aptos" w:hAnsi="Aptos" w:cs="Calibri"/>
              </w:rPr>
            </w:pPr>
            <w:r w:rsidRPr="006E35B6">
              <w:rPr>
                <w:rFonts w:ascii="Aptos" w:hAnsi="Aptos" w:cs="Calibri"/>
              </w:rPr>
              <w:t>8.</w:t>
            </w:r>
          </w:p>
        </w:tc>
        <w:tc>
          <w:tcPr>
            <w:tcW w:w="5011" w:type="dxa"/>
            <w:tcBorders>
              <w:top w:val="nil"/>
              <w:left w:val="nil"/>
              <w:bottom w:val="single" w:sz="4" w:space="0" w:color="auto"/>
              <w:right w:val="single" w:sz="4" w:space="0" w:color="auto"/>
            </w:tcBorders>
            <w:shd w:val="clear" w:color="auto" w:fill="auto"/>
            <w:noWrap/>
            <w:vAlign w:val="bottom"/>
            <w:hideMark/>
          </w:tcPr>
          <w:p w14:paraId="16693352" w14:textId="77777777" w:rsidR="006E35B6" w:rsidRPr="006E35B6" w:rsidRDefault="006E35B6" w:rsidP="00092B9D">
            <w:pPr>
              <w:rPr>
                <w:rFonts w:ascii="Aptos" w:hAnsi="Aptos" w:cs="Calibri"/>
              </w:rPr>
            </w:pPr>
            <w:r w:rsidRPr="006E35B6">
              <w:rPr>
                <w:rFonts w:ascii="Aptos" w:hAnsi="Aptos" w:cs="Calibri"/>
              </w:rPr>
              <w:t>UREDSKI PROSTOR, AV. DUBROVNIK 15</w:t>
            </w:r>
          </w:p>
        </w:tc>
        <w:tc>
          <w:tcPr>
            <w:tcW w:w="1497" w:type="dxa"/>
            <w:tcBorders>
              <w:top w:val="nil"/>
              <w:left w:val="nil"/>
              <w:bottom w:val="single" w:sz="4" w:space="0" w:color="auto"/>
              <w:right w:val="single" w:sz="4" w:space="0" w:color="auto"/>
            </w:tcBorders>
            <w:shd w:val="clear" w:color="auto" w:fill="auto"/>
            <w:noWrap/>
            <w:vAlign w:val="bottom"/>
            <w:hideMark/>
          </w:tcPr>
          <w:p w14:paraId="5CE29340" w14:textId="77777777" w:rsidR="006E35B6" w:rsidRPr="006E35B6" w:rsidRDefault="006E35B6" w:rsidP="00092B9D">
            <w:pPr>
              <w:jc w:val="center"/>
              <w:rPr>
                <w:rFonts w:ascii="Aptos" w:hAnsi="Aptos" w:cs="Calibri"/>
              </w:rPr>
            </w:pPr>
            <w:r w:rsidRPr="006E35B6">
              <w:rPr>
                <w:rFonts w:ascii="Aptos" w:hAnsi="Aptos" w:cs="Calibri"/>
              </w:rPr>
              <w:t>04.10.2024.</w:t>
            </w:r>
          </w:p>
        </w:tc>
        <w:tc>
          <w:tcPr>
            <w:tcW w:w="1040" w:type="dxa"/>
            <w:tcBorders>
              <w:top w:val="nil"/>
              <w:left w:val="nil"/>
              <w:bottom w:val="single" w:sz="4" w:space="0" w:color="auto"/>
              <w:right w:val="single" w:sz="4" w:space="0" w:color="auto"/>
            </w:tcBorders>
            <w:shd w:val="clear" w:color="auto" w:fill="auto"/>
            <w:noWrap/>
            <w:vAlign w:val="bottom"/>
            <w:hideMark/>
          </w:tcPr>
          <w:p w14:paraId="7B37DC82" w14:textId="77777777" w:rsidR="006E35B6" w:rsidRPr="006E35B6" w:rsidRDefault="006E35B6" w:rsidP="00092B9D">
            <w:pPr>
              <w:jc w:val="center"/>
              <w:rPr>
                <w:rFonts w:ascii="Aptos" w:hAnsi="Aptos" w:cs="Calibri"/>
              </w:rPr>
            </w:pPr>
            <w:r w:rsidRPr="006E35B6">
              <w:rPr>
                <w:rFonts w:ascii="Aptos" w:hAnsi="Aptos" w:cs="Calibri"/>
              </w:rPr>
              <w:t>3 god</w:t>
            </w:r>
          </w:p>
        </w:tc>
        <w:tc>
          <w:tcPr>
            <w:tcW w:w="1832" w:type="dxa"/>
            <w:tcBorders>
              <w:top w:val="nil"/>
              <w:left w:val="nil"/>
              <w:bottom w:val="single" w:sz="4" w:space="0" w:color="auto"/>
              <w:right w:val="single" w:sz="4" w:space="0" w:color="auto"/>
            </w:tcBorders>
            <w:shd w:val="clear" w:color="000000" w:fill="FFFFFF"/>
            <w:noWrap/>
            <w:vAlign w:val="bottom"/>
          </w:tcPr>
          <w:p w14:paraId="29135466" w14:textId="77777777" w:rsidR="006E35B6" w:rsidRPr="006E35B6" w:rsidRDefault="006E35B6" w:rsidP="00092B9D">
            <w:pPr>
              <w:jc w:val="right"/>
              <w:rPr>
                <w:rFonts w:ascii="Aptos" w:hAnsi="Aptos" w:cs="Calibri"/>
              </w:rPr>
            </w:pPr>
            <w:r w:rsidRPr="006E35B6">
              <w:rPr>
                <w:rFonts w:ascii="Aptos" w:hAnsi="Aptos" w:cs="Calibri"/>
              </w:rPr>
              <w:t>490.988,44</w:t>
            </w:r>
          </w:p>
        </w:tc>
      </w:tr>
      <w:tr w:rsidR="006E35B6" w:rsidRPr="006E35B6" w14:paraId="0BF9C91E"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50A4C7E2" w14:textId="77777777" w:rsidR="006E35B6" w:rsidRPr="006E35B6" w:rsidRDefault="006E35B6" w:rsidP="00092B9D">
            <w:pPr>
              <w:rPr>
                <w:rFonts w:ascii="Aptos" w:hAnsi="Aptos" w:cs="Calibri"/>
              </w:rPr>
            </w:pPr>
            <w:r w:rsidRPr="006E35B6">
              <w:rPr>
                <w:rFonts w:ascii="Aptos" w:hAnsi="Aptos" w:cs="Calibri"/>
              </w:rPr>
              <w:t xml:space="preserve"> 9.</w:t>
            </w:r>
          </w:p>
        </w:tc>
        <w:tc>
          <w:tcPr>
            <w:tcW w:w="5011" w:type="dxa"/>
            <w:tcBorders>
              <w:top w:val="nil"/>
              <w:left w:val="nil"/>
              <w:bottom w:val="single" w:sz="4" w:space="0" w:color="auto"/>
              <w:right w:val="single" w:sz="4" w:space="0" w:color="auto"/>
            </w:tcBorders>
            <w:shd w:val="clear" w:color="auto" w:fill="auto"/>
            <w:noWrap/>
            <w:vAlign w:val="bottom"/>
            <w:hideMark/>
          </w:tcPr>
          <w:p w14:paraId="5C950723" w14:textId="77777777" w:rsidR="006E35B6" w:rsidRPr="006E35B6" w:rsidRDefault="006E35B6" w:rsidP="00092B9D">
            <w:pPr>
              <w:rPr>
                <w:rFonts w:ascii="Aptos" w:hAnsi="Aptos" w:cs="Calibri"/>
              </w:rPr>
            </w:pPr>
            <w:r w:rsidRPr="006E35B6">
              <w:rPr>
                <w:rFonts w:ascii="Aptos" w:hAnsi="Aptos" w:cs="Calibri"/>
              </w:rPr>
              <w:t>ZAGREBAČKI VELESAJAM - ZG.INOVAC.CENTAR</w:t>
            </w:r>
          </w:p>
        </w:tc>
        <w:tc>
          <w:tcPr>
            <w:tcW w:w="1497" w:type="dxa"/>
            <w:tcBorders>
              <w:top w:val="nil"/>
              <w:left w:val="nil"/>
              <w:bottom w:val="single" w:sz="4" w:space="0" w:color="auto"/>
              <w:right w:val="single" w:sz="4" w:space="0" w:color="auto"/>
            </w:tcBorders>
            <w:shd w:val="clear" w:color="auto" w:fill="auto"/>
            <w:noWrap/>
            <w:vAlign w:val="bottom"/>
            <w:hideMark/>
          </w:tcPr>
          <w:p w14:paraId="5C3FA1FB" w14:textId="77777777" w:rsidR="006E35B6" w:rsidRPr="006E35B6" w:rsidRDefault="006E35B6" w:rsidP="00092B9D">
            <w:pPr>
              <w:jc w:val="center"/>
              <w:rPr>
                <w:rFonts w:ascii="Aptos" w:hAnsi="Aptos" w:cs="Calibri"/>
              </w:rPr>
            </w:pPr>
            <w:r w:rsidRPr="006E35B6">
              <w:rPr>
                <w:rFonts w:ascii="Aptos" w:hAnsi="Aptos" w:cs="Calibri"/>
              </w:rPr>
              <w:t>24.10.2016.</w:t>
            </w:r>
          </w:p>
        </w:tc>
        <w:tc>
          <w:tcPr>
            <w:tcW w:w="1040" w:type="dxa"/>
            <w:tcBorders>
              <w:top w:val="nil"/>
              <w:left w:val="nil"/>
              <w:bottom w:val="single" w:sz="4" w:space="0" w:color="auto"/>
              <w:right w:val="single" w:sz="4" w:space="0" w:color="auto"/>
            </w:tcBorders>
            <w:shd w:val="clear" w:color="auto" w:fill="auto"/>
            <w:noWrap/>
            <w:vAlign w:val="bottom"/>
            <w:hideMark/>
          </w:tcPr>
          <w:p w14:paraId="1035F2FA" w14:textId="77777777" w:rsidR="006E35B6" w:rsidRPr="006E35B6" w:rsidRDefault="006E35B6" w:rsidP="00092B9D">
            <w:pPr>
              <w:jc w:val="center"/>
              <w:rPr>
                <w:rFonts w:ascii="Aptos" w:hAnsi="Aptos" w:cs="Calibri"/>
              </w:rPr>
            </w:pPr>
            <w:r w:rsidRPr="006E35B6">
              <w:rPr>
                <w:rFonts w:ascii="Aptos" w:hAnsi="Aptos" w:cs="Calibri"/>
              </w:rPr>
              <w:t>16 god</w:t>
            </w:r>
          </w:p>
        </w:tc>
        <w:tc>
          <w:tcPr>
            <w:tcW w:w="1832" w:type="dxa"/>
            <w:tcBorders>
              <w:top w:val="nil"/>
              <w:left w:val="nil"/>
              <w:bottom w:val="single" w:sz="4" w:space="0" w:color="auto"/>
              <w:right w:val="single" w:sz="4" w:space="0" w:color="auto"/>
            </w:tcBorders>
            <w:shd w:val="clear" w:color="000000" w:fill="FFFFFF"/>
            <w:noWrap/>
            <w:vAlign w:val="bottom"/>
          </w:tcPr>
          <w:p w14:paraId="00B71DAB" w14:textId="77777777" w:rsidR="006E35B6" w:rsidRPr="006E35B6" w:rsidRDefault="006E35B6" w:rsidP="00092B9D">
            <w:pPr>
              <w:jc w:val="right"/>
              <w:rPr>
                <w:rFonts w:ascii="Aptos" w:hAnsi="Aptos" w:cs="Calibri"/>
              </w:rPr>
            </w:pPr>
            <w:r w:rsidRPr="006E35B6">
              <w:rPr>
                <w:rFonts w:ascii="Aptos" w:hAnsi="Aptos" w:cs="Calibri"/>
              </w:rPr>
              <w:t>4.323.044,24</w:t>
            </w:r>
          </w:p>
        </w:tc>
      </w:tr>
      <w:tr w:rsidR="006E35B6" w:rsidRPr="006E35B6" w14:paraId="232DA93A"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54CE2" w14:textId="77777777" w:rsidR="006E35B6" w:rsidRPr="006E35B6" w:rsidRDefault="006E35B6" w:rsidP="00092B9D">
            <w:pPr>
              <w:jc w:val="center"/>
              <w:rPr>
                <w:rFonts w:ascii="Aptos" w:hAnsi="Aptos" w:cs="Calibri"/>
              </w:rPr>
            </w:pPr>
            <w:r w:rsidRPr="006E35B6">
              <w:rPr>
                <w:rFonts w:ascii="Aptos" w:hAnsi="Aptos" w:cs="Calibri"/>
              </w:rPr>
              <w:t>10.</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335EE" w14:textId="77777777" w:rsidR="006E35B6" w:rsidRPr="006E35B6" w:rsidRDefault="006E35B6" w:rsidP="00092B9D">
            <w:pPr>
              <w:rPr>
                <w:rFonts w:ascii="Aptos" w:hAnsi="Aptos" w:cs="Calibri"/>
              </w:rPr>
            </w:pPr>
            <w:r w:rsidRPr="006E35B6">
              <w:rPr>
                <w:rFonts w:ascii="Aptos" w:hAnsi="Aptos" w:cs="Calibri"/>
              </w:rPr>
              <w:t>Srednja škola JELKOVEC</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DA04" w14:textId="77777777" w:rsidR="006E35B6" w:rsidRPr="006E35B6" w:rsidRDefault="006E35B6" w:rsidP="00092B9D">
            <w:pPr>
              <w:jc w:val="center"/>
              <w:rPr>
                <w:rFonts w:ascii="Aptos" w:hAnsi="Aptos" w:cs="Calibri"/>
              </w:rPr>
            </w:pPr>
            <w:r w:rsidRPr="006E35B6">
              <w:rPr>
                <w:rFonts w:ascii="Aptos" w:hAnsi="Aptos" w:cs="Calibri"/>
              </w:rPr>
              <w:t>2009.</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B8DA" w14:textId="77777777" w:rsidR="006E35B6" w:rsidRPr="006E35B6" w:rsidRDefault="006E35B6" w:rsidP="00092B9D">
            <w:pPr>
              <w:jc w:val="center"/>
              <w:rPr>
                <w:rFonts w:ascii="Aptos" w:hAnsi="Aptos" w:cs="Calibri"/>
              </w:rPr>
            </w:pPr>
            <w:r w:rsidRPr="006E35B6">
              <w:rPr>
                <w:rFonts w:ascii="Aptos" w:hAnsi="Aptos" w:cs="Calibri"/>
              </w:rPr>
              <w:t>12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03E29" w14:textId="77777777" w:rsidR="006E35B6" w:rsidRPr="006E35B6" w:rsidRDefault="006E35B6" w:rsidP="00092B9D">
            <w:pPr>
              <w:suppressAutoHyphens w:val="0"/>
              <w:autoSpaceDN/>
              <w:jc w:val="right"/>
              <w:rPr>
                <w:rFonts w:ascii="Aptos" w:hAnsi="Aptos" w:cs="Calibri"/>
              </w:rPr>
            </w:pPr>
            <w:r w:rsidRPr="006E35B6">
              <w:rPr>
                <w:rFonts w:ascii="Aptos" w:hAnsi="Aptos" w:cs="Calibri"/>
              </w:rPr>
              <w:t>8.665.216,92</w:t>
            </w:r>
          </w:p>
        </w:tc>
      </w:tr>
      <w:tr w:rsidR="006E35B6" w:rsidRPr="006E35B6" w14:paraId="120FCFA4"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1D323" w14:textId="77777777" w:rsidR="006E35B6" w:rsidRPr="006E35B6" w:rsidRDefault="006E35B6" w:rsidP="00092B9D">
            <w:pPr>
              <w:jc w:val="center"/>
              <w:rPr>
                <w:rFonts w:ascii="Aptos" w:hAnsi="Aptos" w:cs="Calibri"/>
              </w:rPr>
            </w:pPr>
            <w:r w:rsidRPr="006E35B6">
              <w:rPr>
                <w:rFonts w:ascii="Aptos" w:hAnsi="Aptos" w:cs="Calibri"/>
              </w:rPr>
              <w:t>11.</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DC0FB" w14:textId="77777777" w:rsidR="006E35B6" w:rsidRPr="006E35B6" w:rsidRDefault="006E35B6" w:rsidP="00092B9D">
            <w:pPr>
              <w:rPr>
                <w:rFonts w:ascii="Aptos" w:hAnsi="Aptos" w:cs="Calibri"/>
              </w:rPr>
            </w:pPr>
            <w:r w:rsidRPr="006E35B6">
              <w:rPr>
                <w:rFonts w:ascii="Aptos" w:hAnsi="Aptos" w:cs="Calibri"/>
              </w:rPr>
              <w:t>Srednja škola JELKOVEC, bazen</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119CC" w14:textId="77777777" w:rsidR="006E35B6" w:rsidRPr="006E35B6" w:rsidRDefault="006E35B6" w:rsidP="00092B9D">
            <w:pPr>
              <w:jc w:val="center"/>
              <w:rPr>
                <w:rFonts w:ascii="Aptos" w:hAnsi="Aptos" w:cs="Calibri"/>
              </w:rPr>
            </w:pPr>
            <w:r w:rsidRPr="006E35B6">
              <w:rPr>
                <w:rFonts w:ascii="Aptos" w:hAnsi="Aptos" w:cs="Calibri"/>
              </w:rPr>
              <w:t>2009.</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7A549" w14:textId="77777777" w:rsidR="006E35B6" w:rsidRPr="006E35B6" w:rsidRDefault="006E35B6" w:rsidP="00092B9D">
            <w:pPr>
              <w:jc w:val="center"/>
              <w:rPr>
                <w:rFonts w:ascii="Aptos" w:hAnsi="Aptos" w:cs="Calibri"/>
              </w:rPr>
            </w:pPr>
            <w:r w:rsidRPr="006E35B6">
              <w:rPr>
                <w:rFonts w:ascii="Aptos" w:hAnsi="Aptos" w:cs="Calibri"/>
              </w:rPr>
              <w:t>12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CDD3B" w14:textId="77777777" w:rsidR="006E35B6" w:rsidRPr="006E35B6" w:rsidRDefault="006E35B6" w:rsidP="00092B9D">
            <w:pPr>
              <w:jc w:val="right"/>
              <w:rPr>
                <w:rFonts w:ascii="Aptos" w:hAnsi="Aptos" w:cs="Calibri"/>
              </w:rPr>
            </w:pPr>
            <w:r w:rsidRPr="006E35B6">
              <w:rPr>
                <w:rFonts w:ascii="Aptos" w:hAnsi="Aptos" w:cs="Calibri"/>
              </w:rPr>
              <w:t>6.002.864,08</w:t>
            </w:r>
          </w:p>
        </w:tc>
      </w:tr>
      <w:tr w:rsidR="006E35B6" w:rsidRPr="006E35B6" w14:paraId="27FA4132"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D8AB1" w14:textId="77777777" w:rsidR="006E35B6" w:rsidRPr="006E35B6" w:rsidRDefault="006E35B6" w:rsidP="00092B9D">
            <w:pPr>
              <w:jc w:val="center"/>
              <w:rPr>
                <w:rFonts w:ascii="Aptos" w:hAnsi="Aptos" w:cs="Calibri"/>
              </w:rPr>
            </w:pPr>
            <w:r w:rsidRPr="006E35B6">
              <w:rPr>
                <w:rFonts w:ascii="Aptos" w:hAnsi="Aptos" w:cs="Calibri"/>
              </w:rPr>
              <w:t>12.</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E600C" w14:textId="77777777" w:rsidR="006E35B6" w:rsidRPr="006E35B6" w:rsidRDefault="006E35B6" w:rsidP="00092B9D">
            <w:pPr>
              <w:rPr>
                <w:rFonts w:ascii="Aptos" w:hAnsi="Aptos" w:cs="Calibri"/>
              </w:rPr>
            </w:pPr>
            <w:r w:rsidRPr="006E35B6">
              <w:rPr>
                <w:rFonts w:ascii="Aptos" w:hAnsi="Aptos" w:cs="Calibri"/>
              </w:rPr>
              <w:t>Osnovna škola IVER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8B97" w14:textId="77777777" w:rsidR="006E35B6" w:rsidRPr="006E35B6" w:rsidRDefault="006E35B6" w:rsidP="00092B9D">
            <w:pPr>
              <w:jc w:val="center"/>
              <w:rPr>
                <w:rFonts w:ascii="Aptos" w:hAnsi="Aptos" w:cs="Calibri"/>
              </w:rPr>
            </w:pPr>
            <w:r w:rsidRPr="006E35B6">
              <w:rPr>
                <w:rFonts w:ascii="Aptos" w:hAnsi="Aptos" w:cs="Calibri"/>
              </w:rPr>
              <w:t>2010.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31AE4" w14:textId="77777777" w:rsidR="006E35B6" w:rsidRPr="006E35B6" w:rsidRDefault="006E35B6" w:rsidP="00092B9D">
            <w:pPr>
              <w:jc w:val="center"/>
              <w:rPr>
                <w:rFonts w:ascii="Aptos" w:hAnsi="Aptos" w:cs="Calibri"/>
              </w:rPr>
            </w:pPr>
            <w:r w:rsidRPr="006E35B6">
              <w:rPr>
                <w:rFonts w:ascii="Aptos" w:hAnsi="Aptos" w:cs="Calibri"/>
              </w:rPr>
              <w:t> </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3B5A0B" w14:textId="77777777" w:rsidR="006E35B6" w:rsidRPr="006E35B6" w:rsidRDefault="006E35B6" w:rsidP="00092B9D">
            <w:pPr>
              <w:jc w:val="right"/>
              <w:rPr>
                <w:rFonts w:ascii="Aptos" w:hAnsi="Aptos" w:cs="Calibri"/>
              </w:rPr>
            </w:pPr>
            <w:r w:rsidRPr="006E35B6">
              <w:rPr>
                <w:rFonts w:ascii="Aptos" w:hAnsi="Aptos" w:cs="Calibri"/>
              </w:rPr>
              <w:t>57.831,73</w:t>
            </w:r>
          </w:p>
        </w:tc>
      </w:tr>
      <w:tr w:rsidR="006E35B6" w:rsidRPr="006E35B6" w14:paraId="578BA5E2"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3F5E7" w14:textId="77777777" w:rsidR="006E35B6" w:rsidRPr="006E35B6" w:rsidRDefault="006E35B6" w:rsidP="00092B9D">
            <w:pPr>
              <w:jc w:val="center"/>
              <w:rPr>
                <w:rFonts w:ascii="Aptos" w:hAnsi="Aptos" w:cs="Calibri"/>
              </w:rPr>
            </w:pPr>
            <w:r w:rsidRPr="006E35B6">
              <w:rPr>
                <w:rFonts w:ascii="Aptos" w:hAnsi="Aptos" w:cs="Calibri"/>
              </w:rPr>
              <w:t>13.</w:t>
            </w:r>
          </w:p>
        </w:tc>
        <w:tc>
          <w:tcPr>
            <w:tcW w:w="5011" w:type="dxa"/>
            <w:tcBorders>
              <w:top w:val="single" w:sz="4" w:space="0" w:color="auto"/>
              <w:left w:val="nil"/>
              <w:bottom w:val="single" w:sz="4" w:space="0" w:color="auto"/>
              <w:right w:val="single" w:sz="4" w:space="0" w:color="auto"/>
            </w:tcBorders>
            <w:shd w:val="clear" w:color="auto" w:fill="auto"/>
            <w:noWrap/>
            <w:vAlign w:val="bottom"/>
            <w:hideMark/>
          </w:tcPr>
          <w:p w14:paraId="1B1D777C" w14:textId="77777777" w:rsidR="006E35B6" w:rsidRPr="006E35B6" w:rsidRDefault="006E35B6" w:rsidP="00092B9D">
            <w:pPr>
              <w:rPr>
                <w:rFonts w:ascii="Aptos" w:hAnsi="Aptos" w:cs="Calibri"/>
              </w:rPr>
            </w:pPr>
            <w:r w:rsidRPr="006E35B6">
              <w:rPr>
                <w:rFonts w:ascii="Aptos" w:hAnsi="Aptos" w:cs="Calibri"/>
              </w:rPr>
              <w:t xml:space="preserve">Osnovna škola HRVATSKI LESKOVAC </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547D9E59" w14:textId="77777777" w:rsidR="006E35B6" w:rsidRPr="006E35B6" w:rsidRDefault="006E35B6" w:rsidP="00092B9D">
            <w:pPr>
              <w:jc w:val="center"/>
              <w:rPr>
                <w:rFonts w:ascii="Aptos" w:hAnsi="Aptos" w:cs="Calibri"/>
              </w:rPr>
            </w:pPr>
            <w:r w:rsidRPr="006E35B6">
              <w:rPr>
                <w:rFonts w:ascii="Aptos" w:hAnsi="Aptos" w:cs="Calibri"/>
              </w:rPr>
              <w:t>2018.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2308F0D" w14:textId="77777777" w:rsidR="006E35B6" w:rsidRPr="006E35B6" w:rsidRDefault="006E35B6" w:rsidP="00092B9D">
            <w:pPr>
              <w:jc w:val="center"/>
              <w:rPr>
                <w:rFonts w:ascii="Aptos" w:hAnsi="Aptos" w:cs="Calibri"/>
              </w:rPr>
            </w:pPr>
            <w:r w:rsidRPr="006E35B6">
              <w:rPr>
                <w:rFonts w:ascii="Aptos" w:hAnsi="Aptos" w:cs="Calibri"/>
              </w:rPr>
              <w:t>13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4BECD3F1" w14:textId="77777777" w:rsidR="006E35B6" w:rsidRPr="006E35B6" w:rsidRDefault="006E35B6" w:rsidP="00092B9D">
            <w:pPr>
              <w:suppressAutoHyphens w:val="0"/>
              <w:autoSpaceDN/>
              <w:jc w:val="right"/>
              <w:rPr>
                <w:rFonts w:ascii="Aptos" w:hAnsi="Aptos" w:cs="Calibri"/>
              </w:rPr>
            </w:pPr>
            <w:r w:rsidRPr="006E35B6">
              <w:rPr>
                <w:rFonts w:ascii="Aptos" w:hAnsi="Aptos" w:cs="Calibri"/>
              </w:rPr>
              <w:t>6.530.454,28</w:t>
            </w:r>
          </w:p>
        </w:tc>
      </w:tr>
      <w:tr w:rsidR="006E35B6" w:rsidRPr="006E35B6" w14:paraId="3735CF75"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2367A712" w14:textId="77777777" w:rsidR="006E35B6" w:rsidRPr="006E35B6" w:rsidRDefault="006E35B6" w:rsidP="00092B9D">
            <w:pPr>
              <w:jc w:val="center"/>
              <w:rPr>
                <w:rFonts w:ascii="Aptos" w:hAnsi="Aptos" w:cs="Calibri"/>
              </w:rPr>
            </w:pPr>
            <w:r w:rsidRPr="006E35B6">
              <w:rPr>
                <w:rFonts w:ascii="Aptos" w:hAnsi="Aptos" w:cs="Calibri"/>
              </w:rPr>
              <w:t>14.</w:t>
            </w:r>
          </w:p>
        </w:tc>
        <w:tc>
          <w:tcPr>
            <w:tcW w:w="5011" w:type="dxa"/>
            <w:tcBorders>
              <w:top w:val="nil"/>
              <w:left w:val="nil"/>
              <w:bottom w:val="single" w:sz="4" w:space="0" w:color="auto"/>
              <w:right w:val="single" w:sz="4" w:space="0" w:color="auto"/>
            </w:tcBorders>
            <w:shd w:val="clear" w:color="auto" w:fill="auto"/>
            <w:noWrap/>
            <w:vAlign w:val="bottom"/>
            <w:hideMark/>
          </w:tcPr>
          <w:p w14:paraId="5A811A74" w14:textId="77777777" w:rsidR="006E35B6" w:rsidRPr="006E35B6" w:rsidRDefault="006E35B6" w:rsidP="00092B9D">
            <w:pPr>
              <w:rPr>
                <w:rFonts w:ascii="Aptos" w:hAnsi="Aptos" w:cs="Calibri"/>
              </w:rPr>
            </w:pPr>
            <w:r w:rsidRPr="006E35B6">
              <w:rPr>
                <w:rFonts w:ascii="Aptos" w:hAnsi="Aptos" w:cs="Calibri"/>
              </w:rPr>
              <w:t>Poslovni prostor za Osnovnu školu JELKOVEC</w:t>
            </w:r>
          </w:p>
        </w:tc>
        <w:tc>
          <w:tcPr>
            <w:tcW w:w="1497" w:type="dxa"/>
            <w:tcBorders>
              <w:top w:val="nil"/>
              <w:left w:val="nil"/>
              <w:bottom w:val="single" w:sz="4" w:space="0" w:color="auto"/>
              <w:right w:val="single" w:sz="4" w:space="0" w:color="auto"/>
            </w:tcBorders>
            <w:shd w:val="clear" w:color="auto" w:fill="auto"/>
            <w:noWrap/>
            <w:vAlign w:val="bottom"/>
            <w:hideMark/>
          </w:tcPr>
          <w:p w14:paraId="25E0C7D5" w14:textId="77777777" w:rsidR="006E35B6" w:rsidRPr="006E35B6" w:rsidRDefault="006E35B6" w:rsidP="00092B9D">
            <w:pPr>
              <w:jc w:val="center"/>
              <w:rPr>
                <w:rFonts w:ascii="Aptos" w:hAnsi="Aptos" w:cs="Calibri"/>
              </w:rPr>
            </w:pPr>
            <w:r w:rsidRPr="006E35B6">
              <w:rPr>
                <w:rFonts w:ascii="Aptos" w:hAnsi="Aptos" w:cs="Calibri"/>
              </w:rPr>
              <w:t>2016.</w:t>
            </w:r>
          </w:p>
        </w:tc>
        <w:tc>
          <w:tcPr>
            <w:tcW w:w="1040" w:type="dxa"/>
            <w:tcBorders>
              <w:top w:val="nil"/>
              <w:left w:val="nil"/>
              <w:bottom w:val="single" w:sz="4" w:space="0" w:color="auto"/>
              <w:right w:val="single" w:sz="4" w:space="0" w:color="auto"/>
            </w:tcBorders>
            <w:shd w:val="clear" w:color="auto" w:fill="auto"/>
            <w:noWrap/>
            <w:vAlign w:val="bottom"/>
            <w:hideMark/>
          </w:tcPr>
          <w:p w14:paraId="3B5EFB3D" w14:textId="77777777" w:rsidR="006E35B6" w:rsidRPr="006E35B6" w:rsidRDefault="006E35B6" w:rsidP="00092B9D">
            <w:pPr>
              <w:jc w:val="center"/>
              <w:rPr>
                <w:rFonts w:ascii="Aptos" w:hAnsi="Aptos" w:cs="Calibri"/>
              </w:rPr>
            </w:pPr>
            <w:r w:rsidRPr="006E35B6">
              <w:rPr>
                <w:rFonts w:ascii="Aptos" w:hAnsi="Aptos" w:cs="Calibri"/>
              </w:rPr>
              <w:t xml:space="preserve">7,5 g. </w:t>
            </w:r>
          </w:p>
        </w:tc>
        <w:tc>
          <w:tcPr>
            <w:tcW w:w="1832" w:type="dxa"/>
            <w:tcBorders>
              <w:top w:val="nil"/>
              <w:left w:val="nil"/>
              <w:bottom w:val="single" w:sz="4" w:space="0" w:color="auto"/>
              <w:right w:val="single" w:sz="4" w:space="0" w:color="auto"/>
            </w:tcBorders>
            <w:shd w:val="clear" w:color="auto" w:fill="auto"/>
            <w:noWrap/>
            <w:vAlign w:val="bottom"/>
          </w:tcPr>
          <w:p w14:paraId="45D92A3A" w14:textId="77777777" w:rsidR="006E35B6" w:rsidRPr="006E35B6" w:rsidRDefault="006E35B6" w:rsidP="00092B9D">
            <w:pPr>
              <w:jc w:val="right"/>
              <w:rPr>
                <w:rFonts w:ascii="Aptos" w:hAnsi="Aptos" w:cs="Calibri"/>
              </w:rPr>
            </w:pPr>
            <w:r w:rsidRPr="006E35B6">
              <w:rPr>
                <w:rFonts w:ascii="Aptos" w:hAnsi="Aptos" w:cs="Calibri"/>
              </w:rPr>
              <w:t>10.819,28</w:t>
            </w:r>
          </w:p>
        </w:tc>
      </w:tr>
      <w:tr w:rsidR="006E35B6" w:rsidRPr="006E35B6" w14:paraId="1CECB409"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266493EC" w14:textId="77777777" w:rsidR="006E35B6" w:rsidRPr="006E35B6" w:rsidRDefault="006E35B6" w:rsidP="00092B9D">
            <w:pPr>
              <w:jc w:val="center"/>
              <w:rPr>
                <w:rFonts w:ascii="Aptos" w:hAnsi="Aptos" w:cs="Calibri"/>
              </w:rPr>
            </w:pPr>
            <w:r w:rsidRPr="006E35B6">
              <w:rPr>
                <w:rFonts w:ascii="Aptos" w:hAnsi="Aptos" w:cs="Calibri"/>
              </w:rPr>
              <w:t>15.</w:t>
            </w:r>
          </w:p>
        </w:tc>
        <w:tc>
          <w:tcPr>
            <w:tcW w:w="5011" w:type="dxa"/>
            <w:tcBorders>
              <w:top w:val="nil"/>
              <w:left w:val="nil"/>
              <w:bottom w:val="single" w:sz="4" w:space="0" w:color="auto"/>
              <w:right w:val="single" w:sz="4" w:space="0" w:color="auto"/>
            </w:tcBorders>
            <w:shd w:val="clear" w:color="auto" w:fill="auto"/>
            <w:noWrap/>
            <w:vAlign w:val="bottom"/>
            <w:hideMark/>
          </w:tcPr>
          <w:p w14:paraId="7B8B8518" w14:textId="77777777" w:rsidR="006E35B6" w:rsidRPr="006E35B6" w:rsidRDefault="006E35B6" w:rsidP="00092B9D">
            <w:pPr>
              <w:rPr>
                <w:rFonts w:ascii="Aptos" w:hAnsi="Aptos" w:cs="Calibri"/>
              </w:rPr>
            </w:pPr>
            <w:r w:rsidRPr="006E35B6">
              <w:rPr>
                <w:rFonts w:ascii="Aptos" w:hAnsi="Aptos" w:cs="Calibri"/>
              </w:rPr>
              <w:t>Glazbena škola Zlatka Grgoševića</w:t>
            </w:r>
          </w:p>
        </w:tc>
        <w:tc>
          <w:tcPr>
            <w:tcW w:w="1497" w:type="dxa"/>
            <w:tcBorders>
              <w:top w:val="nil"/>
              <w:left w:val="nil"/>
              <w:bottom w:val="single" w:sz="4" w:space="0" w:color="auto"/>
              <w:right w:val="single" w:sz="4" w:space="0" w:color="auto"/>
            </w:tcBorders>
            <w:shd w:val="clear" w:color="auto" w:fill="auto"/>
            <w:noWrap/>
            <w:vAlign w:val="bottom"/>
            <w:hideMark/>
          </w:tcPr>
          <w:p w14:paraId="327DEB0C" w14:textId="77777777" w:rsidR="006E35B6" w:rsidRPr="006E35B6" w:rsidRDefault="006E35B6" w:rsidP="00092B9D">
            <w:pPr>
              <w:jc w:val="center"/>
              <w:rPr>
                <w:rFonts w:ascii="Aptos" w:hAnsi="Aptos" w:cs="Calibri"/>
              </w:rPr>
            </w:pPr>
            <w:r w:rsidRPr="006E35B6">
              <w:rPr>
                <w:rFonts w:ascii="Aptos" w:hAnsi="Aptos" w:cs="Calibri"/>
              </w:rPr>
              <w:t>2013.</w:t>
            </w:r>
          </w:p>
        </w:tc>
        <w:tc>
          <w:tcPr>
            <w:tcW w:w="1040" w:type="dxa"/>
            <w:tcBorders>
              <w:top w:val="nil"/>
              <w:left w:val="nil"/>
              <w:bottom w:val="single" w:sz="4" w:space="0" w:color="auto"/>
              <w:right w:val="single" w:sz="4" w:space="0" w:color="auto"/>
            </w:tcBorders>
            <w:shd w:val="clear" w:color="auto" w:fill="auto"/>
            <w:noWrap/>
            <w:vAlign w:val="bottom"/>
            <w:hideMark/>
          </w:tcPr>
          <w:p w14:paraId="23AEF29E" w14:textId="77777777" w:rsidR="006E35B6" w:rsidRPr="006E35B6" w:rsidRDefault="006E35B6" w:rsidP="00092B9D">
            <w:pPr>
              <w:jc w:val="center"/>
              <w:rPr>
                <w:rFonts w:ascii="Aptos" w:hAnsi="Aptos" w:cs="Calibri"/>
              </w:rPr>
            </w:pPr>
            <w:r w:rsidRPr="006E35B6">
              <w:rPr>
                <w:rFonts w:ascii="Aptos" w:hAnsi="Aptos" w:cs="Calibri"/>
              </w:rPr>
              <w:t>15 god</w:t>
            </w:r>
          </w:p>
        </w:tc>
        <w:tc>
          <w:tcPr>
            <w:tcW w:w="1832" w:type="dxa"/>
            <w:tcBorders>
              <w:top w:val="nil"/>
              <w:left w:val="nil"/>
              <w:bottom w:val="single" w:sz="4" w:space="0" w:color="auto"/>
              <w:right w:val="single" w:sz="4" w:space="0" w:color="auto"/>
            </w:tcBorders>
            <w:shd w:val="clear" w:color="auto" w:fill="auto"/>
            <w:noWrap/>
            <w:vAlign w:val="bottom"/>
          </w:tcPr>
          <w:p w14:paraId="099E6747" w14:textId="77777777" w:rsidR="006E35B6" w:rsidRPr="006E35B6" w:rsidRDefault="006E35B6" w:rsidP="00092B9D">
            <w:pPr>
              <w:suppressAutoHyphens w:val="0"/>
              <w:autoSpaceDN/>
              <w:jc w:val="right"/>
              <w:rPr>
                <w:rFonts w:ascii="Aptos" w:hAnsi="Aptos" w:cs="Calibri"/>
              </w:rPr>
            </w:pPr>
            <w:r w:rsidRPr="006E35B6">
              <w:rPr>
                <w:rFonts w:ascii="Aptos" w:hAnsi="Aptos" w:cs="Calibri"/>
              </w:rPr>
              <w:t>191.390,06</w:t>
            </w:r>
          </w:p>
        </w:tc>
      </w:tr>
      <w:tr w:rsidR="006E35B6" w:rsidRPr="006E35B6" w14:paraId="6D3C73A2"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FC37B4F" w14:textId="77777777" w:rsidR="006E35B6" w:rsidRPr="006E35B6" w:rsidRDefault="006E35B6" w:rsidP="00092B9D">
            <w:pPr>
              <w:jc w:val="center"/>
              <w:rPr>
                <w:rFonts w:ascii="Aptos" w:hAnsi="Aptos" w:cs="Calibri"/>
              </w:rPr>
            </w:pPr>
            <w:r w:rsidRPr="006E35B6">
              <w:rPr>
                <w:rFonts w:ascii="Aptos" w:hAnsi="Aptos" w:cs="Calibri"/>
              </w:rPr>
              <w:t>16.</w:t>
            </w:r>
          </w:p>
        </w:tc>
        <w:tc>
          <w:tcPr>
            <w:tcW w:w="5011" w:type="dxa"/>
            <w:tcBorders>
              <w:top w:val="nil"/>
              <w:left w:val="nil"/>
              <w:bottom w:val="single" w:sz="4" w:space="0" w:color="auto"/>
              <w:right w:val="single" w:sz="4" w:space="0" w:color="auto"/>
            </w:tcBorders>
            <w:shd w:val="clear" w:color="auto" w:fill="auto"/>
            <w:noWrap/>
            <w:vAlign w:val="bottom"/>
            <w:hideMark/>
          </w:tcPr>
          <w:p w14:paraId="495E6ED3" w14:textId="77777777" w:rsidR="006E35B6" w:rsidRPr="006E35B6" w:rsidRDefault="006E35B6" w:rsidP="00092B9D">
            <w:pPr>
              <w:rPr>
                <w:rFonts w:ascii="Aptos" w:hAnsi="Aptos" w:cs="Calibri"/>
              </w:rPr>
            </w:pPr>
            <w:r w:rsidRPr="006E35B6">
              <w:rPr>
                <w:rFonts w:ascii="Aptos" w:hAnsi="Aptos" w:cs="Calibri"/>
              </w:rPr>
              <w:t xml:space="preserve">Centar za odgoj i obrazovanje ''Goljak'' </w:t>
            </w:r>
          </w:p>
        </w:tc>
        <w:tc>
          <w:tcPr>
            <w:tcW w:w="1497" w:type="dxa"/>
            <w:tcBorders>
              <w:top w:val="nil"/>
              <w:left w:val="nil"/>
              <w:bottom w:val="single" w:sz="4" w:space="0" w:color="auto"/>
              <w:right w:val="single" w:sz="4" w:space="0" w:color="auto"/>
            </w:tcBorders>
            <w:shd w:val="clear" w:color="auto" w:fill="auto"/>
            <w:noWrap/>
            <w:vAlign w:val="bottom"/>
            <w:hideMark/>
          </w:tcPr>
          <w:p w14:paraId="46CE686C" w14:textId="77777777" w:rsidR="006E35B6" w:rsidRPr="006E35B6" w:rsidRDefault="006E35B6" w:rsidP="00092B9D">
            <w:pPr>
              <w:jc w:val="center"/>
              <w:rPr>
                <w:rFonts w:ascii="Aptos" w:hAnsi="Aptos" w:cs="Calibri"/>
              </w:rPr>
            </w:pPr>
            <w:r w:rsidRPr="006E35B6">
              <w:rPr>
                <w:rFonts w:ascii="Aptos" w:hAnsi="Aptos" w:cs="Calibri"/>
              </w:rPr>
              <w:t>2016.</w:t>
            </w:r>
          </w:p>
        </w:tc>
        <w:tc>
          <w:tcPr>
            <w:tcW w:w="1040" w:type="dxa"/>
            <w:tcBorders>
              <w:top w:val="nil"/>
              <w:left w:val="nil"/>
              <w:bottom w:val="single" w:sz="4" w:space="0" w:color="auto"/>
              <w:right w:val="single" w:sz="4" w:space="0" w:color="auto"/>
            </w:tcBorders>
            <w:shd w:val="clear" w:color="auto" w:fill="auto"/>
            <w:noWrap/>
            <w:vAlign w:val="bottom"/>
            <w:hideMark/>
          </w:tcPr>
          <w:p w14:paraId="7788D3EB"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nil"/>
              <w:left w:val="nil"/>
              <w:bottom w:val="single" w:sz="4" w:space="0" w:color="auto"/>
              <w:right w:val="single" w:sz="4" w:space="0" w:color="auto"/>
            </w:tcBorders>
            <w:shd w:val="clear" w:color="auto" w:fill="auto"/>
            <w:noWrap/>
            <w:vAlign w:val="bottom"/>
          </w:tcPr>
          <w:p w14:paraId="5736D2A9" w14:textId="77777777" w:rsidR="006E35B6" w:rsidRPr="006E35B6" w:rsidRDefault="006E35B6" w:rsidP="00092B9D">
            <w:pPr>
              <w:suppressAutoHyphens w:val="0"/>
              <w:autoSpaceDN/>
              <w:jc w:val="right"/>
              <w:rPr>
                <w:rFonts w:ascii="Aptos" w:hAnsi="Aptos" w:cs="Calibri"/>
              </w:rPr>
            </w:pPr>
            <w:r w:rsidRPr="006E35B6">
              <w:rPr>
                <w:rFonts w:ascii="Aptos" w:hAnsi="Aptos" w:cs="Calibri"/>
              </w:rPr>
              <w:t>328.488,94</w:t>
            </w:r>
          </w:p>
        </w:tc>
      </w:tr>
      <w:tr w:rsidR="006E35B6" w:rsidRPr="006E35B6" w14:paraId="3325146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D10AD" w14:textId="77777777" w:rsidR="006E35B6" w:rsidRPr="006E35B6" w:rsidRDefault="006E35B6" w:rsidP="00092B9D">
            <w:pPr>
              <w:jc w:val="center"/>
              <w:rPr>
                <w:rFonts w:ascii="Aptos" w:hAnsi="Aptos" w:cs="Calibri"/>
              </w:rPr>
            </w:pPr>
            <w:r w:rsidRPr="006E35B6">
              <w:rPr>
                <w:rFonts w:ascii="Aptos" w:hAnsi="Aptos" w:cs="Calibri"/>
              </w:rPr>
              <w:t>17.</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9C62" w14:textId="77777777" w:rsidR="006E35B6" w:rsidRPr="006E35B6" w:rsidRDefault="006E35B6" w:rsidP="00092B9D">
            <w:pPr>
              <w:rPr>
                <w:rFonts w:ascii="Aptos" w:hAnsi="Aptos" w:cs="Calibri"/>
              </w:rPr>
            </w:pPr>
            <w:r w:rsidRPr="006E35B6">
              <w:rPr>
                <w:rFonts w:ascii="Aptos" w:hAnsi="Aptos" w:cs="Calibri"/>
              </w:rPr>
              <w:t>Dječji vrtić MARKUŠEVEC</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D25C8" w14:textId="77777777" w:rsidR="006E35B6" w:rsidRPr="006E35B6" w:rsidRDefault="006E35B6" w:rsidP="00092B9D">
            <w:pPr>
              <w:jc w:val="center"/>
              <w:rPr>
                <w:rFonts w:ascii="Aptos" w:hAnsi="Aptos" w:cs="Calibri"/>
              </w:rPr>
            </w:pPr>
            <w:r w:rsidRPr="006E35B6">
              <w:rPr>
                <w:rFonts w:ascii="Aptos" w:hAnsi="Aptos" w:cs="Calibri"/>
              </w:rPr>
              <w:t>2012.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3CC0" w14:textId="77777777" w:rsidR="006E35B6" w:rsidRPr="006E35B6" w:rsidRDefault="006E35B6" w:rsidP="00092B9D">
            <w:pPr>
              <w:jc w:val="center"/>
              <w:rPr>
                <w:rFonts w:ascii="Aptos" w:hAnsi="Aptos" w:cs="Calibri"/>
              </w:rPr>
            </w:pPr>
            <w:r w:rsidRPr="006E35B6">
              <w:rPr>
                <w:rFonts w:ascii="Aptos" w:hAnsi="Aptos" w:cs="Calibri"/>
              </w:rPr>
              <w:t>15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A7C73" w14:textId="77777777" w:rsidR="006E35B6" w:rsidRPr="006E35B6" w:rsidRDefault="006E35B6" w:rsidP="00092B9D">
            <w:pPr>
              <w:suppressAutoHyphens w:val="0"/>
              <w:autoSpaceDN/>
              <w:jc w:val="right"/>
              <w:rPr>
                <w:rFonts w:ascii="Aptos" w:hAnsi="Aptos" w:cs="Calibri"/>
              </w:rPr>
            </w:pPr>
            <w:r w:rsidRPr="006E35B6">
              <w:rPr>
                <w:rFonts w:ascii="Aptos" w:hAnsi="Aptos" w:cs="Calibri"/>
              </w:rPr>
              <w:t>1.178.706,22</w:t>
            </w:r>
          </w:p>
        </w:tc>
      </w:tr>
      <w:tr w:rsidR="006E35B6" w:rsidRPr="006E35B6" w14:paraId="1695957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D92D5" w14:textId="77777777" w:rsidR="006E35B6" w:rsidRPr="006E35B6" w:rsidRDefault="006E35B6" w:rsidP="00092B9D">
            <w:pPr>
              <w:jc w:val="center"/>
              <w:rPr>
                <w:rFonts w:ascii="Aptos" w:hAnsi="Aptos" w:cs="Calibri"/>
              </w:rPr>
            </w:pPr>
            <w:r w:rsidRPr="006E35B6">
              <w:rPr>
                <w:rFonts w:ascii="Aptos" w:hAnsi="Aptos" w:cs="Calibri"/>
              </w:rPr>
              <w:t>18.</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CB2C" w14:textId="77777777" w:rsidR="006E35B6" w:rsidRPr="006E35B6" w:rsidRDefault="006E35B6" w:rsidP="00092B9D">
            <w:pPr>
              <w:rPr>
                <w:rFonts w:ascii="Aptos" w:hAnsi="Aptos" w:cs="Calibri"/>
              </w:rPr>
            </w:pPr>
            <w:r w:rsidRPr="006E35B6">
              <w:rPr>
                <w:rFonts w:ascii="Aptos" w:hAnsi="Aptos" w:cs="Calibri"/>
              </w:rPr>
              <w:t>Dječji vrtić TRATINČICA</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D3000" w14:textId="77777777" w:rsidR="006E35B6" w:rsidRPr="006E35B6" w:rsidRDefault="006E35B6" w:rsidP="00092B9D">
            <w:pPr>
              <w:jc w:val="center"/>
              <w:rPr>
                <w:rFonts w:ascii="Aptos" w:hAnsi="Aptos" w:cs="Calibri"/>
              </w:rPr>
            </w:pPr>
            <w:r w:rsidRPr="006E35B6">
              <w:rPr>
                <w:rFonts w:ascii="Aptos" w:hAnsi="Aptos" w:cs="Calibri"/>
              </w:rPr>
              <w:t>2016.</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41C0"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21CBF" w14:textId="77777777" w:rsidR="006E35B6" w:rsidRPr="006E35B6" w:rsidRDefault="006E35B6" w:rsidP="00092B9D">
            <w:pPr>
              <w:jc w:val="right"/>
              <w:rPr>
                <w:rFonts w:ascii="Aptos" w:hAnsi="Aptos" w:cs="Calibri"/>
              </w:rPr>
            </w:pPr>
            <w:r w:rsidRPr="006E35B6">
              <w:rPr>
                <w:rFonts w:ascii="Aptos" w:hAnsi="Aptos" w:cs="Calibri"/>
              </w:rPr>
              <w:t>437.100,36</w:t>
            </w:r>
          </w:p>
        </w:tc>
      </w:tr>
      <w:tr w:rsidR="006E35B6" w:rsidRPr="006E35B6" w14:paraId="6B587E41"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4CEE8" w14:textId="77777777" w:rsidR="006E35B6" w:rsidRPr="006E35B6" w:rsidRDefault="006E35B6" w:rsidP="00092B9D">
            <w:pPr>
              <w:jc w:val="center"/>
              <w:rPr>
                <w:rFonts w:ascii="Aptos" w:hAnsi="Aptos" w:cs="Calibri"/>
              </w:rPr>
            </w:pPr>
            <w:r w:rsidRPr="006E35B6">
              <w:rPr>
                <w:rFonts w:ascii="Aptos" w:hAnsi="Aptos" w:cs="Calibri"/>
              </w:rPr>
              <w:t>19.</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3C5F" w14:textId="77777777" w:rsidR="006E35B6" w:rsidRPr="006E35B6" w:rsidRDefault="006E35B6" w:rsidP="00092B9D">
            <w:pPr>
              <w:rPr>
                <w:rFonts w:ascii="Aptos" w:hAnsi="Aptos" w:cs="Calibri"/>
              </w:rPr>
            </w:pPr>
            <w:r w:rsidRPr="006E35B6">
              <w:rPr>
                <w:rFonts w:ascii="Aptos" w:hAnsi="Aptos" w:cs="Calibri"/>
              </w:rPr>
              <w:t>Dječji vrtić VLADIMIR NAZOR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2FB26" w14:textId="77777777" w:rsidR="006E35B6" w:rsidRPr="006E35B6" w:rsidRDefault="006E35B6" w:rsidP="00092B9D">
            <w:pPr>
              <w:jc w:val="center"/>
              <w:rPr>
                <w:rFonts w:ascii="Aptos" w:hAnsi="Aptos" w:cs="Calibri"/>
              </w:rPr>
            </w:pPr>
            <w:r w:rsidRPr="006E35B6">
              <w:rPr>
                <w:rFonts w:ascii="Aptos" w:hAnsi="Aptos" w:cs="Calibri"/>
              </w:rPr>
              <w:t>2018.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9DDB7"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B6117" w14:textId="77777777" w:rsidR="006E35B6" w:rsidRPr="006E35B6" w:rsidRDefault="006E35B6" w:rsidP="00092B9D">
            <w:pPr>
              <w:jc w:val="right"/>
              <w:rPr>
                <w:rFonts w:ascii="Aptos" w:hAnsi="Aptos" w:cs="Calibri"/>
              </w:rPr>
            </w:pPr>
            <w:r w:rsidRPr="006E35B6">
              <w:rPr>
                <w:rFonts w:ascii="Aptos" w:hAnsi="Aptos" w:cs="Calibri"/>
              </w:rPr>
              <w:t>349.186,17</w:t>
            </w:r>
          </w:p>
        </w:tc>
      </w:tr>
      <w:tr w:rsidR="006E35B6" w:rsidRPr="006E35B6" w14:paraId="60A24B5B"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067B8" w14:textId="77777777" w:rsidR="006E35B6" w:rsidRPr="006E35B6" w:rsidRDefault="006E35B6" w:rsidP="00092B9D">
            <w:pPr>
              <w:jc w:val="center"/>
              <w:rPr>
                <w:rFonts w:ascii="Aptos" w:hAnsi="Aptos" w:cs="Calibri"/>
              </w:rPr>
            </w:pPr>
            <w:r w:rsidRPr="006E35B6">
              <w:rPr>
                <w:rFonts w:ascii="Aptos" w:hAnsi="Aptos" w:cs="Calibri"/>
              </w:rPr>
              <w:t>20.</w:t>
            </w:r>
          </w:p>
        </w:tc>
        <w:tc>
          <w:tcPr>
            <w:tcW w:w="5011" w:type="dxa"/>
            <w:tcBorders>
              <w:top w:val="single" w:sz="4" w:space="0" w:color="auto"/>
              <w:left w:val="nil"/>
              <w:bottom w:val="single" w:sz="4" w:space="0" w:color="auto"/>
              <w:right w:val="single" w:sz="4" w:space="0" w:color="auto"/>
            </w:tcBorders>
            <w:shd w:val="clear" w:color="auto" w:fill="auto"/>
            <w:noWrap/>
            <w:vAlign w:val="bottom"/>
            <w:hideMark/>
          </w:tcPr>
          <w:p w14:paraId="6DC7CB18" w14:textId="77777777" w:rsidR="006E35B6" w:rsidRPr="006E35B6" w:rsidRDefault="006E35B6" w:rsidP="00092B9D">
            <w:pPr>
              <w:rPr>
                <w:rFonts w:ascii="Aptos" w:hAnsi="Aptos" w:cs="Calibri"/>
              </w:rPr>
            </w:pPr>
            <w:r w:rsidRPr="006E35B6">
              <w:rPr>
                <w:rFonts w:ascii="Aptos" w:hAnsi="Aptos" w:cs="Calibri"/>
              </w:rPr>
              <w:t>Dječji vrtić TATJANE MARINIĆ</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24C73BFA" w14:textId="77777777" w:rsidR="006E35B6" w:rsidRPr="006E35B6" w:rsidRDefault="006E35B6" w:rsidP="00092B9D">
            <w:pPr>
              <w:jc w:val="center"/>
              <w:rPr>
                <w:rFonts w:ascii="Aptos" w:hAnsi="Aptos" w:cs="Calibri"/>
              </w:rPr>
            </w:pPr>
            <w:r w:rsidRPr="006E35B6">
              <w:rPr>
                <w:rFonts w:ascii="Aptos" w:hAnsi="Aptos" w:cs="Calibri"/>
              </w:rPr>
              <w:t>2006.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549ACC"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6AC347B1" w14:textId="77777777" w:rsidR="006E35B6" w:rsidRPr="006E35B6" w:rsidRDefault="006E35B6" w:rsidP="00092B9D">
            <w:pPr>
              <w:jc w:val="right"/>
              <w:rPr>
                <w:rFonts w:ascii="Aptos" w:hAnsi="Aptos" w:cs="Calibri"/>
              </w:rPr>
            </w:pPr>
            <w:r w:rsidRPr="006E35B6">
              <w:rPr>
                <w:rFonts w:ascii="Aptos" w:hAnsi="Aptos" w:cs="Calibri"/>
              </w:rPr>
              <w:t>162.319,85</w:t>
            </w:r>
          </w:p>
        </w:tc>
      </w:tr>
      <w:tr w:rsidR="006E35B6" w:rsidRPr="006E35B6" w14:paraId="3545412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1DE24" w14:textId="77777777" w:rsidR="006E35B6" w:rsidRPr="006E35B6" w:rsidRDefault="006E35B6" w:rsidP="00092B9D">
            <w:pPr>
              <w:jc w:val="center"/>
              <w:rPr>
                <w:rFonts w:ascii="Aptos" w:hAnsi="Aptos" w:cs="Calibri"/>
              </w:rPr>
            </w:pPr>
            <w:r w:rsidRPr="006E35B6">
              <w:rPr>
                <w:rFonts w:ascii="Aptos" w:hAnsi="Aptos" w:cs="Calibri"/>
              </w:rPr>
              <w:t>21.</w:t>
            </w:r>
          </w:p>
        </w:tc>
        <w:tc>
          <w:tcPr>
            <w:tcW w:w="5011" w:type="dxa"/>
            <w:tcBorders>
              <w:top w:val="single" w:sz="4" w:space="0" w:color="auto"/>
              <w:left w:val="nil"/>
              <w:bottom w:val="single" w:sz="4" w:space="0" w:color="auto"/>
              <w:right w:val="single" w:sz="4" w:space="0" w:color="auto"/>
            </w:tcBorders>
            <w:shd w:val="clear" w:color="auto" w:fill="auto"/>
            <w:noWrap/>
            <w:vAlign w:val="bottom"/>
          </w:tcPr>
          <w:p w14:paraId="0D23DD21" w14:textId="77777777" w:rsidR="006E35B6" w:rsidRPr="006E35B6" w:rsidRDefault="006E35B6" w:rsidP="00092B9D">
            <w:pPr>
              <w:rPr>
                <w:rFonts w:ascii="Aptos" w:hAnsi="Aptos" w:cs="Calibri"/>
              </w:rPr>
            </w:pPr>
            <w:r w:rsidRPr="006E35B6">
              <w:rPr>
                <w:rFonts w:ascii="Aptos" w:hAnsi="Aptos" w:cs="Calibri"/>
              </w:rPr>
              <w:t>Centar za odgoj i obrazovanje ''GOLJAK'', BRIMUS d.o.o.</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33E6EA7E" w14:textId="77777777" w:rsidR="006E35B6" w:rsidRPr="006E35B6" w:rsidRDefault="006E35B6" w:rsidP="00092B9D">
            <w:pPr>
              <w:jc w:val="center"/>
              <w:rPr>
                <w:rFonts w:ascii="Aptos" w:hAnsi="Aptos" w:cs="Calibri"/>
              </w:rPr>
            </w:pPr>
            <w:r w:rsidRPr="006E35B6">
              <w:rPr>
                <w:rFonts w:ascii="Aptos" w:hAnsi="Aptos" w:cs="Calibri"/>
              </w:rPr>
              <w:t>2019.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CBEC3C2"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000000" w:fill="FFFFFF"/>
            <w:noWrap/>
            <w:vAlign w:val="bottom"/>
          </w:tcPr>
          <w:p w14:paraId="7D68B719" w14:textId="77777777" w:rsidR="006E35B6" w:rsidRPr="006E35B6" w:rsidRDefault="006E35B6" w:rsidP="00092B9D">
            <w:pPr>
              <w:jc w:val="right"/>
              <w:rPr>
                <w:rFonts w:ascii="Aptos" w:hAnsi="Aptos" w:cs="Calibri"/>
              </w:rPr>
            </w:pPr>
            <w:r w:rsidRPr="006E35B6">
              <w:rPr>
                <w:rFonts w:ascii="Aptos" w:hAnsi="Aptos" w:cs="Calibri"/>
              </w:rPr>
              <w:t>535.930,57</w:t>
            </w:r>
          </w:p>
        </w:tc>
      </w:tr>
      <w:tr w:rsidR="006E35B6" w:rsidRPr="006E35B6" w14:paraId="16B95A7E"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CE2485E" w14:textId="77777777" w:rsidR="006E35B6" w:rsidRPr="006E35B6" w:rsidRDefault="006E35B6" w:rsidP="00092B9D">
            <w:pPr>
              <w:jc w:val="center"/>
              <w:rPr>
                <w:rFonts w:ascii="Aptos" w:hAnsi="Aptos" w:cs="Calibri"/>
              </w:rPr>
            </w:pPr>
            <w:r w:rsidRPr="006E35B6">
              <w:rPr>
                <w:rFonts w:ascii="Aptos" w:hAnsi="Aptos" w:cs="Calibri"/>
              </w:rPr>
              <w:t>22.</w:t>
            </w:r>
          </w:p>
        </w:tc>
        <w:tc>
          <w:tcPr>
            <w:tcW w:w="5011" w:type="dxa"/>
            <w:tcBorders>
              <w:top w:val="nil"/>
              <w:left w:val="nil"/>
              <w:bottom w:val="single" w:sz="4" w:space="0" w:color="auto"/>
              <w:right w:val="single" w:sz="4" w:space="0" w:color="auto"/>
            </w:tcBorders>
            <w:shd w:val="clear" w:color="auto" w:fill="auto"/>
            <w:noWrap/>
            <w:vAlign w:val="bottom"/>
          </w:tcPr>
          <w:p w14:paraId="4FFF2300" w14:textId="77777777" w:rsidR="006E35B6" w:rsidRPr="006E35B6" w:rsidRDefault="006E35B6" w:rsidP="00092B9D">
            <w:pPr>
              <w:rPr>
                <w:rFonts w:ascii="Aptos" w:hAnsi="Aptos" w:cs="Calibri"/>
              </w:rPr>
            </w:pPr>
            <w:r w:rsidRPr="006E35B6">
              <w:rPr>
                <w:rFonts w:ascii="Aptos" w:hAnsi="Aptos" w:cs="Calibri"/>
              </w:rPr>
              <w:t>Dječji vrtić DUGA</w:t>
            </w:r>
          </w:p>
        </w:tc>
        <w:tc>
          <w:tcPr>
            <w:tcW w:w="1497" w:type="dxa"/>
            <w:tcBorders>
              <w:top w:val="nil"/>
              <w:left w:val="nil"/>
              <w:bottom w:val="single" w:sz="4" w:space="0" w:color="auto"/>
              <w:right w:val="single" w:sz="4" w:space="0" w:color="auto"/>
            </w:tcBorders>
            <w:shd w:val="clear" w:color="auto" w:fill="auto"/>
            <w:noWrap/>
            <w:vAlign w:val="bottom"/>
          </w:tcPr>
          <w:p w14:paraId="09EEA393" w14:textId="77777777" w:rsidR="006E35B6" w:rsidRPr="006E35B6" w:rsidRDefault="006E35B6" w:rsidP="00092B9D">
            <w:pPr>
              <w:jc w:val="center"/>
              <w:rPr>
                <w:rFonts w:ascii="Aptos" w:hAnsi="Aptos" w:cs="Calibri"/>
              </w:rPr>
            </w:pPr>
            <w:r w:rsidRPr="006E35B6">
              <w:rPr>
                <w:rFonts w:ascii="Aptos" w:hAnsi="Aptos" w:cs="Calibri"/>
              </w:rPr>
              <w:t>2020.</w:t>
            </w:r>
          </w:p>
        </w:tc>
        <w:tc>
          <w:tcPr>
            <w:tcW w:w="1040" w:type="dxa"/>
            <w:tcBorders>
              <w:top w:val="nil"/>
              <w:left w:val="nil"/>
              <w:bottom w:val="single" w:sz="4" w:space="0" w:color="auto"/>
              <w:right w:val="single" w:sz="4" w:space="0" w:color="auto"/>
            </w:tcBorders>
            <w:shd w:val="clear" w:color="auto" w:fill="auto"/>
            <w:noWrap/>
            <w:vAlign w:val="bottom"/>
          </w:tcPr>
          <w:p w14:paraId="2305F973"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nil"/>
              <w:left w:val="nil"/>
              <w:bottom w:val="single" w:sz="4" w:space="0" w:color="auto"/>
              <w:right w:val="single" w:sz="4" w:space="0" w:color="auto"/>
            </w:tcBorders>
            <w:shd w:val="clear" w:color="000000" w:fill="FFFFFF"/>
            <w:noWrap/>
            <w:vAlign w:val="bottom"/>
          </w:tcPr>
          <w:p w14:paraId="373F6959" w14:textId="77777777" w:rsidR="006E35B6" w:rsidRPr="006E35B6" w:rsidRDefault="006E35B6" w:rsidP="00092B9D">
            <w:pPr>
              <w:jc w:val="right"/>
              <w:rPr>
                <w:rFonts w:ascii="Aptos" w:hAnsi="Aptos" w:cs="Calibri"/>
              </w:rPr>
            </w:pPr>
            <w:r w:rsidRPr="006E35B6">
              <w:rPr>
                <w:rFonts w:ascii="Aptos" w:hAnsi="Aptos" w:cs="Calibri"/>
              </w:rPr>
              <w:t>728.626,33</w:t>
            </w:r>
          </w:p>
        </w:tc>
      </w:tr>
      <w:tr w:rsidR="006E35B6" w:rsidRPr="006E35B6" w14:paraId="5A03CE8C"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5FD16179" w14:textId="77777777" w:rsidR="006E35B6" w:rsidRPr="006E35B6" w:rsidRDefault="006E35B6" w:rsidP="00092B9D">
            <w:pPr>
              <w:jc w:val="center"/>
              <w:rPr>
                <w:rFonts w:ascii="Aptos" w:hAnsi="Aptos" w:cs="Calibri"/>
              </w:rPr>
            </w:pPr>
            <w:r w:rsidRPr="006E35B6">
              <w:rPr>
                <w:rFonts w:ascii="Aptos" w:hAnsi="Aptos" w:cs="Calibri"/>
              </w:rPr>
              <w:t>23.</w:t>
            </w:r>
          </w:p>
        </w:tc>
        <w:tc>
          <w:tcPr>
            <w:tcW w:w="5011" w:type="dxa"/>
            <w:tcBorders>
              <w:top w:val="nil"/>
              <w:left w:val="nil"/>
              <w:bottom w:val="single" w:sz="4" w:space="0" w:color="auto"/>
              <w:right w:val="single" w:sz="4" w:space="0" w:color="auto"/>
            </w:tcBorders>
            <w:shd w:val="clear" w:color="auto" w:fill="auto"/>
            <w:noWrap/>
            <w:vAlign w:val="bottom"/>
          </w:tcPr>
          <w:p w14:paraId="7E9546A7" w14:textId="77777777" w:rsidR="006E35B6" w:rsidRPr="006E35B6" w:rsidRDefault="006E35B6" w:rsidP="00092B9D">
            <w:pPr>
              <w:rPr>
                <w:rFonts w:ascii="Aptos" w:hAnsi="Aptos" w:cs="Calibri"/>
              </w:rPr>
            </w:pPr>
            <w:r w:rsidRPr="006E35B6">
              <w:rPr>
                <w:rFonts w:ascii="Aptos" w:hAnsi="Aptos" w:cs="Calibri"/>
              </w:rPr>
              <w:t>Ured Sportske zajednice i Sportskih saveza Grada Zagreba</w:t>
            </w:r>
          </w:p>
        </w:tc>
        <w:tc>
          <w:tcPr>
            <w:tcW w:w="1497" w:type="dxa"/>
            <w:tcBorders>
              <w:top w:val="nil"/>
              <w:left w:val="nil"/>
              <w:bottom w:val="single" w:sz="4" w:space="0" w:color="auto"/>
              <w:right w:val="single" w:sz="4" w:space="0" w:color="auto"/>
            </w:tcBorders>
            <w:shd w:val="clear" w:color="auto" w:fill="auto"/>
            <w:noWrap/>
            <w:vAlign w:val="bottom"/>
          </w:tcPr>
          <w:p w14:paraId="3FC483DB" w14:textId="77777777" w:rsidR="006E35B6" w:rsidRPr="006E35B6" w:rsidRDefault="006E35B6" w:rsidP="00092B9D">
            <w:pPr>
              <w:jc w:val="center"/>
              <w:rPr>
                <w:rFonts w:ascii="Aptos" w:hAnsi="Aptos" w:cs="Calibri"/>
              </w:rPr>
            </w:pPr>
            <w:r w:rsidRPr="006E35B6">
              <w:rPr>
                <w:rFonts w:ascii="Aptos" w:hAnsi="Aptos" w:cs="Calibri"/>
              </w:rPr>
              <w:t>21.02.2014.</w:t>
            </w:r>
          </w:p>
        </w:tc>
        <w:tc>
          <w:tcPr>
            <w:tcW w:w="1040" w:type="dxa"/>
            <w:tcBorders>
              <w:top w:val="nil"/>
              <w:left w:val="nil"/>
              <w:bottom w:val="single" w:sz="4" w:space="0" w:color="auto"/>
              <w:right w:val="single" w:sz="4" w:space="0" w:color="auto"/>
            </w:tcBorders>
            <w:shd w:val="clear" w:color="auto" w:fill="auto"/>
            <w:noWrap/>
            <w:vAlign w:val="bottom"/>
          </w:tcPr>
          <w:p w14:paraId="710346E4"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nil"/>
              <w:left w:val="nil"/>
              <w:bottom w:val="single" w:sz="4" w:space="0" w:color="auto"/>
              <w:right w:val="single" w:sz="4" w:space="0" w:color="auto"/>
            </w:tcBorders>
            <w:shd w:val="clear" w:color="000000" w:fill="FFFFFF"/>
            <w:noWrap/>
            <w:vAlign w:val="bottom"/>
          </w:tcPr>
          <w:p w14:paraId="25C38CF8" w14:textId="77777777" w:rsidR="006E35B6" w:rsidRPr="006E35B6" w:rsidRDefault="006E35B6" w:rsidP="00092B9D">
            <w:pPr>
              <w:jc w:val="right"/>
              <w:rPr>
                <w:rFonts w:ascii="Aptos" w:hAnsi="Aptos" w:cs="Calibri"/>
              </w:rPr>
            </w:pPr>
            <w:r w:rsidRPr="006E35B6">
              <w:rPr>
                <w:rFonts w:ascii="Aptos" w:hAnsi="Aptos" w:cs="Calibri"/>
              </w:rPr>
              <w:t>3.277.034,83</w:t>
            </w:r>
          </w:p>
        </w:tc>
      </w:tr>
      <w:tr w:rsidR="006E35B6" w:rsidRPr="006E35B6" w14:paraId="5C82F2C0"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7C380" w14:textId="77777777" w:rsidR="006E35B6" w:rsidRPr="006E35B6" w:rsidRDefault="006E35B6" w:rsidP="00092B9D">
            <w:pPr>
              <w:jc w:val="center"/>
              <w:rPr>
                <w:rFonts w:ascii="Aptos" w:hAnsi="Aptos" w:cs="Calibri"/>
              </w:rPr>
            </w:pPr>
            <w:r w:rsidRPr="006E35B6">
              <w:rPr>
                <w:rFonts w:ascii="Aptos" w:hAnsi="Aptos" w:cs="Calibri"/>
              </w:rPr>
              <w:t>24.</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3DBE5" w14:textId="77777777" w:rsidR="006E35B6" w:rsidRPr="006E35B6" w:rsidRDefault="006E35B6" w:rsidP="00092B9D">
            <w:pPr>
              <w:rPr>
                <w:rFonts w:ascii="Aptos" w:hAnsi="Aptos" w:cs="Calibri"/>
              </w:rPr>
            </w:pPr>
            <w:r w:rsidRPr="006E35B6">
              <w:rPr>
                <w:rFonts w:ascii="Aptos" w:hAnsi="Aptos" w:cs="Calibri"/>
              </w:rPr>
              <w:t>ARENA Zagreb</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7A439" w14:textId="77777777" w:rsidR="006E35B6" w:rsidRPr="006E35B6" w:rsidRDefault="006E35B6" w:rsidP="00092B9D">
            <w:pPr>
              <w:jc w:val="center"/>
              <w:rPr>
                <w:rFonts w:ascii="Aptos" w:hAnsi="Aptos" w:cs="Calibri"/>
              </w:rPr>
            </w:pPr>
            <w:r w:rsidRPr="006E35B6">
              <w:rPr>
                <w:rFonts w:ascii="Aptos" w:hAnsi="Aptos" w:cs="Calibri"/>
              </w:rPr>
              <w:t>2008.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41C37" w14:textId="77777777" w:rsidR="006E35B6" w:rsidRPr="006E35B6" w:rsidRDefault="006E35B6" w:rsidP="00092B9D">
            <w:pPr>
              <w:jc w:val="center"/>
              <w:rPr>
                <w:rFonts w:ascii="Aptos" w:hAnsi="Aptos" w:cs="Calibri"/>
              </w:rPr>
            </w:pPr>
            <w:r w:rsidRPr="006E35B6">
              <w:rPr>
                <w:rFonts w:ascii="Aptos" w:hAnsi="Aptos" w:cs="Calibri"/>
              </w:rPr>
              <w:t>28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2B26F9" w14:textId="77777777" w:rsidR="006E35B6" w:rsidRPr="006E35B6" w:rsidRDefault="006E35B6" w:rsidP="00092B9D">
            <w:pPr>
              <w:jc w:val="right"/>
              <w:rPr>
                <w:rFonts w:ascii="Aptos" w:hAnsi="Aptos" w:cs="Calibri"/>
              </w:rPr>
            </w:pPr>
            <w:r w:rsidRPr="006E35B6">
              <w:rPr>
                <w:rFonts w:ascii="Aptos" w:hAnsi="Aptos" w:cs="Calibri"/>
              </w:rPr>
              <w:t>91.175.418,08</w:t>
            </w:r>
          </w:p>
        </w:tc>
      </w:tr>
      <w:tr w:rsidR="006E35B6" w:rsidRPr="006E35B6" w14:paraId="19D77C3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796DA" w14:textId="77777777" w:rsidR="006E35B6" w:rsidRPr="006E35B6" w:rsidRDefault="006E35B6" w:rsidP="00092B9D">
            <w:pPr>
              <w:jc w:val="center"/>
              <w:rPr>
                <w:rFonts w:ascii="Aptos" w:hAnsi="Aptos" w:cs="Calibri"/>
              </w:rPr>
            </w:pPr>
            <w:r w:rsidRPr="006E35B6">
              <w:rPr>
                <w:rFonts w:ascii="Aptos" w:hAnsi="Aptos" w:cs="Calibri"/>
              </w:rPr>
              <w:t>25.</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300A4" w14:textId="77777777" w:rsidR="006E35B6" w:rsidRPr="006E35B6" w:rsidRDefault="006E35B6" w:rsidP="00092B9D">
            <w:pPr>
              <w:rPr>
                <w:rFonts w:ascii="Aptos" w:hAnsi="Aptos" w:cs="Calibri"/>
              </w:rPr>
            </w:pPr>
            <w:r w:rsidRPr="006E35B6">
              <w:rPr>
                <w:rFonts w:ascii="Aptos" w:hAnsi="Aptos" w:cs="Calibri"/>
              </w:rPr>
              <w:t>Zagrebački Velesajam-PAVILJON 40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C4615" w14:textId="77777777" w:rsidR="006E35B6" w:rsidRPr="006E35B6" w:rsidRDefault="006E35B6" w:rsidP="00092B9D">
            <w:pPr>
              <w:jc w:val="center"/>
              <w:rPr>
                <w:rFonts w:ascii="Aptos" w:hAnsi="Aptos" w:cs="Calibri"/>
              </w:rPr>
            </w:pPr>
            <w:r w:rsidRPr="006E35B6">
              <w:rPr>
                <w:rFonts w:ascii="Aptos" w:hAnsi="Aptos" w:cs="Calibri"/>
              </w:rPr>
              <w:t>1.08.2022.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5770"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0C4C49" w14:textId="77777777" w:rsidR="006E35B6" w:rsidRPr="006E35B6" w:rsidRDefault="006E35B6" w:rsidP="00092B9D">
            <w:pPr>
              <w:jc w:val="right"/>
              <w:rPr>
                <w:rFonts w:ascii="Aptos" w:hAnsi="Aptos" w:cs="Calibri"/>
              </w:rPr>
            </w:pPr>
            <w:r w:rsidRPr="006E35B6">
              <w:rPr>
                <w:rFonts w:ascii="Aptos" w:hAnsi="Aptos" w:cs="Calibri"/>
              </w:rPr>
              <w:t>319.816,23</w:t>
            </w:r>
          </w:p>
        </w:tc>
      </w:tr>
      <w:tr w:rsidR="006E35B6" w:rsidRPr="006E35B6" w14:paraId="19CA4489"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60354" w14:textId="77777777" w:rsidR="006E35B6" w:rsidRPr="006E35B6" w:rsidRDefault="006E35B6" w:rsidP="00092B9D">
            <w:pPr>
              <w:jc w:val="center"/>
              <w:rPr>
                <w:rFonts w:ascii="Aptos" w:hAnsi="Aptos" w:cs="Calibri"/>
              </w:rPr>
            </w:pPr>
            <w:r w:rsidRPr="006E35B6">
              <w:rPr>
                <w:rFonts w:ascii="Aptos" w:hAnsi="Aptos" w:cs="Calibri"/>
              </w:rPr>
              <w:t>26.</w:t>
            </w:r>
          </w:p>
        </w:tc>
        <w:tc>
          <w:tcPr>
            <w:tcW w:w="5011" w:type="dxa"/>
            <w:tcBorders>
              <w:top w:val="single" w:sz="4" w:space="0" w:color="auto"/>
              <w:left w:val="nil"/>
              <w:bottom w:val="single" w:sz="4" w:space="0" w:color="auto"/>
              <w:right w:val="single" w:sz="4" w:space="0" w:color="auto"/>
            </w:tcBorders>
            <w:shd w:val="clear" w:color="auto" w:fill="auto"/>
            <w:noWrap/>
            <w:vAlign w:val="bottom"/>
            <w:hideMark/>
          </w:tcPr>
          <w:p w14:paraId="197A9F2F" w14:textId="77777777" w:rsidR="006E35B6" w:rsidRPr="006E35B6" w:rsidRDefault="006E35B6" w:rsidP="00092B9D">
            <w:pPr>
              <w:rPr>
                <w:rFonts w:ascii="Aptos" w:hAnsi="Aptos" w:cs="Calibri"/>
              </w:rPr>
            </w:pPr>
            <w:r w:rsidRPr="006E35B6">
              <w:rPr>
                <w:rFonts w:ascii="Aptos" w:hAnsi="Aptos" w:cs="Calibri"/>
              </w:rPr>
              <w:t>Zagrebački Velesajam-PAVILJON 1</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103996AF" w14:textId="77777777" w:rsidR="006E35B6" w:rsidRPr="006E35B6" w:rsidRDefault="006E35B6" w:rsidP="00092B9D">
            <w:pPr>
              <w:jc w:val="center"/>
              <w:rPr>
                <w:rFonts w:ascii="Aptos" w:hAnsi="Aptos" w:cs="Calibri"/>
              </w:rPr>
            </w:pPr>
            <w:r w:rsidRPr="006E35B6">
              <w:rPr>
                <w:rFonts w:ascii="Aptos" w:hAnsi="Aptos" w:cs="Calibri"/>
              </w:rPr>
              <w:t>14.11.2017.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566B6E"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000000" w:fill="FFFFFF"/>
            <w:noWrap/>
            <w:vAlign w:val="bottom"/>
          </w:tcPr>
          <w:p w14:paraId="6A6402BF" w14:textId="77777777" w:rsidR="006E35B6" w:rsidRPr="006E35B6" w:rsidRDefault="006E35B6" w:rsidP="00092B9D">
            <w:pPr>
              <w:jc w:val="right"/>
              <w:rPr>
                <w:rFonts w:ascii="Aptos" w:hAnsi="Aptos" w:cs="Calibri"/>
              </w:rPr>
            </w:pPr>
            <w:r w:rsidRPr="006E35B6">
              <w:rPr>
                <w:rFonts w:ascii="Aptos" w:hAnsi="Aptos" w:cs="Calibri"/>
              </w:rPr>
              <w:t>275.817,12</w:t>
            </w:r>
          </w:p>
        </w:tc>
      </w:tr>
      <w:tr w:rsidR="006E35B6" w:rsidRPr="006E35B6" w14:paraId="5F0C8CAA"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40BDD" w14:textId="77777777" w:rsidR="006E35B6" w:rsidRPr="006E35B6" w:rsidRDefault="006E35B6" w:rsidP="00092B9D">
            <w:pPr>
              <w:jc w:val="center"/>
              <w:rPr>
                <w:rFonts w:ascii="Aptos" w:hAnsi="Aptos" w:cs="Calibri"/>
              </w:rPr>
            </w:pPr>
            <w:r w:rsidRPr="006E35B6">
              <w:rPr>
                <w:rFonts w:ascii="Aptos" w:hAnsi="Aptos" w:cs="Calibri"/>
              </w:rPr>
              <w:t>27.</w:t>
            </w:r>
          </w:p>
        </w:tc>
        <w:tc>
          <w:tcPr>
            <w:tcW w:w="5011" w:type="dxa"/>
            <w:tcBorders>
              <w:top w:val="single" w:sz="4" w:space="0" w:color="auto"/>
              <w:left w:val="nil"/>
              <w:bottom w:val="single" w:sz="4" w:space="0" w:color="auto"/>
              <w:right w:val="single" w:sz="4" w:space="0" w:color="auto"/>
            </w:tcBorders>
            <w:shd w:val="clear" w:color="auto" w:fill="auto"/>
            <w:noWrap/>
            <w:vAlign w:val="bottom"/>
            <w:hideMark/>
          </w:tcPr>
          <w:p w14:paraId="39382428" w14:textId="77777777" w:rsidR="006E35B6" w:rsidRPr="006E35B6" w:rsidRDefault="006E35B6" w:rsidP="00092B9D">
            <w:pPr>
              <w:rPr>
                <w:rFonts w:ascii="Aptos" w:hAnsi="Aptos" w:cs="Calibri"/>
              </w:rPr>
            </w:pPr>
            <w:r w:rsidRPr="006E35B6">
              <w:rPr>
                <w:rFonts w:ascii="Aptos" w:hAnsi="Aptos" w:cs="Calibri"/>
              </w:rPr>
              <w:t>Zagrebački Velesajam-PAVILJON 18</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39CFEA93" w14:textId="77777777" w:rsidR="006E35B6" w:rsidRPr="006E35B6" w:rsidRDefault="006E35B6" w:rsidP="00092B9D">
            <w:pPr>
              <w:jc w:val="center"/>
              <w:rPr>
                <w:rFonts w:ascii="Aptos" w:hAnsi="Aptos" w:cs="Calibri"/>
              </w:rPr>
            </w:pPr>
            <w:r w:rsidRPr="006E35B6">
              <w:rPr>
                <w:rFonts w:ascii="Aptos" w:hAnsi="Aptos" w:cs="Calibri"/>
              </w:rPr>
              <w:t>17.07.2017.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866CD49"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000000" w:fill="FFFFFF"/>
            <w:noWrap/>
            <w:vAlign w:val="bottom"/>
          </w:tcPr>
          <w:p w14:paraId="1ADE5917" w14:textId="77777777" w:rsidR="006E35B6" w:rsidRPr="006E35B6" w:rsidRDefault="006E35B6" w:rsidP="00092B9D">
            <w:pPr>
              <w:jc w:val="right"/>
              <w:rPr>
                <w:rFonts w:ascii="Aptos" w:hAnsi="Aptos" w:cs="Calibri"/>
              </w:rPr>
            </w:pPr>
            <w:r w:rsidRPr="006E35B6">
              <w:rPr>
                <w:rFonts w:ascii="Aptos" w:hAnsi="Aptos" w:cs="Calibri"/>
              </w:rPr>
              <w:t>877.106,75</w:t>
            </w:r>
          </w:p>
        </w:tc>
      </w:tr>
      <w:tr w:rsidR="006E35B6" w:rsidRPr="006E35B6" w14:paraId="16CFD83A"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D3045" w14:textId="77777777" w:rsidR="006E35B6" w:rsidRPr="006E35B6" w:rsidRDefault="006E35B6" w:rsidP="00092B9D">
            <w:pPr>
              <w:jc w:val="center"/>
              <w:rPr>
                <w:rFonts w:ascii="Aptos" w:hAnsi="Aptos" w:cs="Calibri"/>
              </w:rPr>
            </w:pPr>
            <w:r w:rsidRPr="006E35B6">
              <w:rPr>
                <w:rFonts w:ascii="Aptos" w:hAnsi="Aptos" w:cs="Calibri"/>
              </w:rPr>
              <w:t>28.</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1B118" w14:textId="77777777" w:rsidR="006E35B6" w:rsidRPr="006E35B6" w:rsidRDefault="006E35B6" w:rsidP="00092B9D">
            <w:pPr>
              <w:rPr>
                <w:rFonts w:ascii="Aptos" w:hAnsi="Aptos" w:cs="Calibri"/>
              </w:rPr>
            </w:pPr>
            <w:r w:rsidRPr="006E35B6">
              <w:rPr>
                <w:rFonts w:ascii="Aptos" w:hAnsi="Aptos" w:cs="Calibri"/>
              </w:rPr>
              <w:t>Nogometno igralište SC LUČKO</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9A18" w14:textId="77777777" w:rsidR="006E35B6" w:rsidRPr="006E35B6" w:rsidRDefault="006E35B6" w:rsidP="00092B9D">
            <w:pPr>
              <w:jc w:val="center"/>
              <w:rPr>
                <w:rFonts w:ascii="Aptos" w:hAnsi="Aptos" w:cs="Calibri"/>
              </w:rPr>
            </w:pPr>
            <w:r w:rsidRPr="006E35B6">
              <w:rPr>
                <w:rFonts w:ascii="Aptos" w:hAnsi="Aptos" w:cs="Calibri"/>
              </w:rPr>
              <w:t>22.02.2018.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6349"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3CC148" w14:textId="77777777" w:rsidR="006E35B6" w:rsidRPr="006E35B6" w:rsidRDefault="006E35B6" w:rsidP="00092B9D">
            <w:pPr>
              <w:jc w:val="right"/>
              <w:rPr>
                <w:rFonts w:ascii="Aptos" w:hAnsi="Aptos" w:cs="Calibri"/>
              </w:rPr>
            </w:pPr>
            <w:r w:rsidRPr="006E35B6">
              <w:rPr>
                <w:rFonts w:ascii="Aptos" w:hAnsi="Aptos" w:cs="Calibri"/>
              </w:rPr>
              <w:t>606.791,97</w:t>
            </w:r>
          </w:p>
        </w:tc>
      </w:tr>
      <w:tr w:rsidR="006E35B6" w:rsidRPr="006E35B6" w14:paraId="3687C108"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6E038" w14:textId="77777777" w:rsidR="006E35B6" w:rsidRPr="006E35B6" w:rsidRDefault="006E35B6" w:rsidP="00092B9D">
            <w:pPr>
              <w:jc w:val="center"/>
              <w:rPr>
                <w:rFonts w:ascii="Aptos" w:hAnsi="Aptos" w:cs="Calibri"/>
              </w:rPr>
            </w:pPr>
            <w:r w:rsidRPr="006E35B6">
              <w:rPr>
                <w:rFonts w:ascii="Aptos" w:hAnsi="Aptos" w:cs="Calibri"/>
              </w:rPr>
              <w:lastRenderedPageBreak/>
              <w:t>29.</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49232" w14:textId="77777777" w:rsidR="006E35B6" w:rsidRPr="006E35B6" w:rsidRDefault="006E35B6" w:rsidP="00092B9D">
            <w:pPr>
              <w:rPr>
                <w:rFonts w:ascii="Aptos" w:hAnsi="Aptos" w:cs="Calibri"/>
              </w:rPr>
            </w:pPr>
            <w:r w:rsidRPr="006E35B6">
              <w:rPr>
                <w:rFonts w:ascii="Aptos" w:hAnsi="Aptos" w:cs="Calibri"/>
              </w:rPr>
              <w:t>SC Lučko, dvorana za gimnastiku</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95771" w14:textId="77777777" w:rsidR="006E35B6" w:rsidRPr="006E35B6" w:rsidRDefault="006E35B6" w:rsidP="00092B9D">
            <w:pPr>
              <w:jc w:val="center"/>
              <w:rPr>
                <w:rFonts w:ascii="Aptos" w:hAnsi="Aptos" w:cs="Calibri"/>
              </w:rPr>
            </w:pPr>
            <w:r w:rsidRPr="006E35B6">
              <w:rPr>
                <w:rFonts w:ascii="Aptos" w:hAnsi="Aptos" w:cs="Calibri"/>
              </w:rPr>
              <w:t>08.05.2018.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C4445"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93EA14" w14:textId="77777777" w:rsidR="006E35B6" w:rsidRPr="006E35B6" w:rsidRDefault="006E35B6" w:rsidP="00092B9D">
            <w:pPr>
              <w:jc w:val="right"/>
              <w:rPr>
                <w:rFonts w:ascii="Aptos" w:hAnsi="Aptos" w:cs="Calibri"/>
              </w:rPr>
            </w:pPr>
            <w:r w:rsidRPr="006E35B6">
              <w:rPr>
                <w:rFonts w:ascii="Aptos" w:hAnsi="Aptos" w:cs="Calibri"/>
              </w:rPr>
              <w:t>685.335,62</w:t>
            </w:r>
          </w:p>
        </w:tc>
      </w:tr>
      <w:tr w:rsidR="006E35B6" w:rsidRPr="006E35B6" w14:paraId="69EF2821"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5197D" w14:textId="77777777" w:rsidR="006E35B6" w:rsidRPr="006E35B6" w:rsidRDefault="006E35B6" w:rsidP="00092B9D">
            <w:pPr>
              <w:jc w:val="center"/>
              <w:rPr>
                <w:rFonts w:ascii="Aptos" w:hAnsi="Aptos" w:cs="Calibri"/>
              </w:rPr>
            </w:pPr>
            <w:r w:rsidRPr="006E35B6">
              <w:rPr>
                <w:rFonts w:ascii="Aptos" w:hAnsi="Aptos" w:cs="Calibri"/>
              </w:rPr>
              <w:t>30.</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F9220" w14:textId="77777777" w:rsidR="006E35B6" w:rsidRPr="006E35B6" w:rsidRDefault="006E35B6" w:rsidP="00092B9D">
            <w:pPr>
              <w:rPr>
                <w:rFonts w:ascii="Aptos" w:hAnsi="Aptos" w:cs="Calibri"/>
              </w:rPr>
            </w:pPr>
            <w:r w:rsidRPr="006E35B6">
              <w:rPr>
                <w:rFonts w:ascii="Aptos" w:hAnsi="Aptos" w:cs="Calibri"/>
              </w:rPr>
              <w:t>INDEKSACIJA ARENE</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59490" w14:textId="77777777" w:rsidR="006E35B6" w:rsidRPr="006E35B6" w:rsidRDefault="006E35B6" w:rsidP="00092B9D">
            <w:pPr>
              <w:jc w:val="center"/>
              <w:rPr>
                <w:rFonts w:ascii="Aptos" w:hAnsi="Aptos" w:cs="Calibri"/>
              </w:rPr>
            </w:pPr>
            <w:r w:rsidRPr="006E35B6">
              <w:rPr>
                <w:rFonts w:ascii="Aptos" w:hAnsi="Aptos" w:cs="Calibri"/>
              </w:rPr>
              <w:t>2018.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14855" w14:textId="77777777" w:rsidR="006E35B6" w:rsidRPr="006E35B6" w:rsidRDefault="006E35B6" w:rsidP="00092B9D">
            <w:pPr>
              <w:jc w:val="center"/>
              <w:rPr>
                <w:rFonts w:ascii="Aptos" w:hAnsi="Aptos" w:cs="Calibri"/>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0AD8E" w14:textId="77777777" w:rsidR="006E35B6" w:rsidRPr="006E35B6" w:rsidRDefault="006E35B6" w:rsidP="00092B9D">
            <w:pPr>
              <w:jc w:val="right"/>
              <w:rPr>
                <w:rFonts w:ascii="Aptos" w:hAnsi="Aptos" w:cs="Calibri"/>
              </w:rPr>
            </w:pPr>
            <w:r w:rsidRPr="006E35B6">
              <w:rPr>
                <w:rFonts w:ascii="Aptos" w:hAnsi="Aptos" w:cs="Calibri"/>
              </w:rPr>
              <w:t>293.942,82</w:t>
            </w:r>
          </w:p>
        </w:tc>
      </w:tr>
      <w:tr w:rsidR="006E35B6" w:rsidRPr="006E35B6" w14:paraId="361B2E04"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36A75" w14:textId="77777777" w:rsidR="006E35B6" w:rsidRPr="006E35B6" w:rsidRDefault="006E35B6" w:rsidP="00092B9D">
            <w:pPr>
              <w:rPr>
                <w:rFonts w:ascii="Aptos" w:hAnsi="Aptos" w:cs="Calibri"/>
              </w:rPr>
            </w:pPr>
            <w:r w:rsidRPr="006E35B6">
              <w:rPr>
                <w:rFonts w:ascii="Aptos" w:hAnsi="Aptos" w:cs="Calibri"/>
              </w:rPr>
              <w:t>31.</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7D6A2" w14:textId="77777777" w:rsidR="006E35B6" w:rsidRPr="006E35B6" w:rsidRDefault="006E35B6" w:rsidP="00092B9D">
            <w:pPr>
              <w:rPr>
                <w:rFonts w:ascii="Aptos" w:hAnsi="Aptos" w:cs="Calibri"/>
              </w:rPr>
            </w:pPr>
            <w:r w:rsidRPr="006E35B6">
              <w:rPr>
                <w:rFonts w:ascii="Aptos" w:hAnsi="Aptos" w:cs="Calibri"/>
              </w:rPr>
              <w:t>XII. Gimnazija - ZGH predugovor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1CD4E" w14:textId="77777777" w:rsidR="006E35B6" w:rsidRPr="006E35B6" w:rsidRDefault="006E35B6" w:rsidP="00092B9D">
            <w:pPr>
              <w:jc w:val="center"/>
              <w:rPr>
                <w:rFonts w:ascii="Aptos" w:hAnsi="Aptos" w:cs="Calibri"/>
              </w:rPr>
            </w:pPr>
            <w:r w:rsidRPr="006E35B6">
              <w:rPr>
                <w:rFonts w:ascii="Aptos" w:hAnsi="Aptos" w:cs="Calibri"/>
              </w:rPr>
              <w:t>2020.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E1BFA"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41C36" w14:textId="77777777" w:rsidR="006E35B6" w:rsidRPr="006E35B6" w:rsidRDefault="006E35B6" w:rsidP="00092B9D">
            <w:pPr>
              <w:jc w:val="right"/>
              <w:rPr>
                <w:rFonts w:ascii="Aptos" w:hAnsi="Aptos" w:cs="Calibri"/>
              </w:rPr>
            </w:pPr>
            <w:r w:rsidRPr="006E35B6">
              <w:rPr>
                <w:rFonts w:ascii="Aptos" w:hAnsi="Aptos" w:cs="Calibri"/>
              </w:rPr>
              <w:t>26.440.342,94</w:t>
            </w:r>
          </w:p>
        </w:tc>
      </w:tr>
      <w:tr w:rsidR="006E35B6" w:rsidRPr="006E35B6" w14:paraId="471ADAC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12698" w14:textId="77777777" w:rsidR="006E35B6" w:rsidRPr="006E35B6" w:rsidRDefault="006E35B6" w:rsidP="00092B9D">
            <w:pPr>
              <w:rPr>
                <w:rFonts w:ascii="Aptos" w:hAnsi="Aptos" w:cs="Calibri"/>
              </w:rPr>
            </w:pPr>
            <w:r w:rsidRPr="006E35B6">
              <w:rPr>
                <w:rFonts w:ascii="Aptos" w:hAnsi="Aptos" w:cs="Calibri"/>
              </w:rPr>
              <w:t>32.</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27893" w14:textId="77777777" w:rsidR="006E35B6" w:rsidRPr="006E35B6" w:rsidRDefault="006E35B6" w:rsidP="00092B9D">
            <w:pPr>
              <w:rPr>
                <w:rFonts w:ascii="Aptos" w:hAnsi="Aptos" w:cs="Calibri"/>
              </w:rPr>
            </w:pPr>
            <w:r w:rsidRPr="006E35B6">
              <w:rPr>
                <w:rFonts w:ascii="Aptos" w:hAnsi="Aptos" w:cs="Calibri"/>
              </w:rPr>
              <w:t>Zagrebački Velesajam - PAVILJON 11, ŠPUD</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873B3" w14:textId="77777777" w:rsidR="006E35B6" w:rsidRPr="006E35B6" w:rsidRDefault="006E35B6" w:rsidP="00092B9D">
            <w:pPr>
              <w:jc w:val="center"/>
              <w:rPr>
                <w:rFonts w:ascii="Aptos" w:hAnsi="Aptos" w:cs="Calibri"/>
              </w:rPr>
            </w:pPr>
            <w:r w:rsidRPr="006E35B6">
              <w:rPr>
                <w:rFonts w:ascii="Aptos" w:hAnsi="Aptos" w:cs="Calibri"/>
              </w:rPr>
              <w:t>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B5AC4" w14:textId="77777777" w:rsidR="006E35B6" w:rsidRPr="006E35B6" w:rsidRDefault="006E35B6" w:rsidP="00092B9D">
            <w:pPr>
              <w:jc w:val="center"/>
              <w:rPr>
                <w:rFonts w:ascii="Aptos" w:hAnsi="Aptos" w:cs="Calibri"/>
              </w:rPr>
            </w:pPr>
            <w:r w:rsidRPr="006E35B6">
              <w:rPr>
                <w:rFonts w:ascii="Aptos" w:hAnsi="Aptos" w:cs="Calibri"/>
              </w:rPr>
              <w:t>3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5E8A6" w14:textId="77777777" w:rsidR="006E35B6" w:rsidRPr="006E35B6" w:rsidRDefault="006E35B6" w:rsidP="00092B9D">
            <w:pPr>
              <w:jc w:val="right"/>
              <w:rPr>
                <w:rFonts w:ascii="Aptos" w:hAnsi="Aptos" w:cs="Calibri"/>
              </w:rPr>
            </w:pPr>
            <w:r w:rsidRPr="006E35B6">
              <w:rPr>
                <w:rFonts w:ascii="Aptos" w:hAnsi="Aptos" w:cs="Calibri"/>
              </w:rPr>
              <w:t>419.037,56</w:t>
            </w:r>
          </w:p>
        </w:tc>
      </w:tr>
      <w:tr w:rsidR="006E35B6" w:rsidRPr="006E35B6" w14:paraId="3EDF3CC5"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8FB02" w14:textId="77777777" w:rsidR="006E35B6" w:rsidRPr="006E35B6" w:rsidRDefault="006E35B6" w:rsidP="00092B9D">
            <w:pPr>
              <w:rPr>
                <w:rFonts w:ascii="Aptos" w:hAnsi="Aptos" w:cs="Calibri"/>
              </w:rPr>
            </w:pPr>
            <w:r w:rsidRPr="006E35B6">
              <w:rPr>
                <w:rFonts w:ascii="Aptos" w:hAnsi="Aptos" w:cs="Calibri"/>
              </w:rPr>
              <w:t>33.</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26454" w14:textId="77777777" w:rsidR="006E35B6" w:rsidRPr="006E35B6" w:rsidRDefault="006E35B6" w:rsidP="00092B9D">
            <w:pPr>
              <w:rPr>
                <w:rFonts w:ascii="Aptos" w:hAnsi="Aptos" w:cs="Calibri"/>
              </w:rPr>
            </w:pPr>
            <w:r w:rsidRPr="006E35B6">
              <w:rPr>
                <w:rFonts w:ascii="Aptos" w:hAnsi="Aptos" w:cs="Calibri"/>
              </w:rPr>
              <w:t>Dječji vrtić MARKUŠEVEC</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FB3E0" w14:textId="77777777" w:rsidR="006E35B6" w:rsidRPr="006E35B6" w:rsidRDefault="006E35B6" w:rsidP="00092B9D">
            <w:pPr>
              <w:jc w:val="center"/>
              <w:rPr>
                <w:rFonts w:ascii="Aptos" w:hAnsi="Aptos" w:cs="Calibri"/>
              </w:rPr>
            </w:pPr>
            <w:r w:rsidRPr="006E35B6">
              <w:rPr>
                <w:rFonts w:ascii="Aptos" w:hAnsi="Aptos" w:cs="Calibri"/>
              </w:rPr>
              <w:t>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4452F"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EE760" w14:textId="77777777" w:rsidR="006E35B6" w:rsidRPr="006E35B6" w:rsidRDefault="006E35B6" w:rsidP="00092B9D">
            <w:pPr>
              <w:jc w:val="right"/>
              <w:rPr>
                <w:rFonts w:ascii="Aptos" w:hAnsi="Aptos" w:cs="Calibri"/>
              </w:rPr>
            </w:pPr>
            <w:r w:rsidRPr="006E35B6">
              <w:rPr>
                <w:rFonts w:ascii="Aptos" w:hAnsi="Aptos" w:cs="Calibri"/>
              </w:rPr>
              <w:t>2.423.657,60</w:t>
            </w:r>
          </w:p>
        </w:tc>
      </w:tr>
      <w:tr w:rsidR="006E35B6" w:rsidRPr="006E35B6" w14:paraId="2FBC8498"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B24D1" w14:textId="77777777" w:rsidR="006E35B6" w:rsidRPr="006E35B6" w:rsidRDefault="006E35B6" w:rsidP="00092B9D">
            <w:pPr>
              <w:rPr>
                <w:rFonts w:ascii="Aptos" w:hAnsi="Aptos" w:cs="Calibri"/>
              </w:rPr>
            </w:pPr>
            <w:r w:rsidRPr="006E35B6">
              <w:rPr>
                <w:rFonts w:ascii="Aptos" w:hAnsi="Aptos" w:cs="Calibri"/>
              </w:rPr>
              <w:t>34.</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011D6" w14:textId="77777777" w:rsidR="006E35B6" w:rsidRPr="006E35B6" w:rsidRDefault="006E35B6" w:rsidP="00092B9D">
            <w:pPr>
              <w:rPr>
                <w:rFonts w:ascii="Aptos" w:hAnsi="Aptos" w:cs="Calibri"/>
              </w:rPr>
            </w:pPr>
            <w:r w:rsidRPr="006E35B6">
              <w:rPr>
                <w:rFonts w:ascii="Aptos" w:hAnsi="Aptos" w:cs="Calibri"/>
              </w:rPr>
              <w:t xml:space="preserve">Ugovor o zakupu zemljišta rekreacijskog centra Bundek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90327" w14:textId="77777777" w:rsidR="006E35B6" w:rsidRPr="006E35B6" w:rsidRDefault="006E35B6" w:rsidP="00092B9D">
            <w:pPr>
              <w:jc w:val="center"/>
              <w:rPr>
                <w:rFonts w:ascii="Aptos" w:hAnsi="Aptos" w:cs="Calibri"/>
              </w:rPr>
            </w:pPr>
            <w:r w:rsidRPr="006E35B6">
              <w:rPr>
                <w:rFonts w:ascii="Aptos" w:hAnsi="Aptos" w:cs="Calibri"/>
              </w:rPr>
              <w:t>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AC2C9" w14:textId="77777777" w:rsidR="006E35B6" w:rsidRPr="006E35B6" w:rsidRDefault="006E35B6" w:rsidP="00092B9D">
            <w:pPr>
              <w:jc w:val="center"/>
              <w:rPr>
                <w:rFonts w:ascii="Aptos" w:hAnsi="Aptos" w:cs="Calibri"/>
              </w:rPr>
            </w:pPr>
            <w:r w:rsidRPr="006E35B6">
              <w:rPr>
                <w:rFonts w:ascii="Aptos" w:hAnsi="Aptos" w:cs="Calibri"/>
              </w:rPr>
              <w:t>2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F8E21" w14:textId="77777777" w:rsidR="006E35B6" w:rsidRPr="006E35B6" w:rsidRDefault="006E35B6" w:rsidP="00092B9D">
            <w:pPr>
              <w:jc w:val="right"/>
              <w:rPr>
                <w:rFonts w:ascii="Aptos" w:hAnsi="Aptos" w:cs="Calibri"/>
              </w:rPr>
            </w:pPr>
            <w:r w:rsidRPr="006E35B6">
              <w:rPr>
                <w:rFonts w:ascii="Aptos" w:hAnsi="Aptos" w:cs="Calibri"/>
              </w:rPr>
              <w:t>52.915,20</w:t>
            </w:r>
          </w:p>
        </w:tc>
      </w:tr>
      <w:tr w:rsidR="006E35B6" w:rsidRPr="006E35B6" w14:paraId="40C16DE5"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97AE" w14:textId="77777777" w:rsidR="006E35B6" w:rsidRPr="006E35B6" w:rsidRDefault="006E35B6" w:rsidP="00092B9D">
            <w:pPr>
              <w:rPr>
                <w:rFonts w:ascii="Aptos" w:hAnsi="Aptos" w:cs="Calibri"/>
              </w:rPr>
            </w:pPr>
            <w:r w:rsidRPr="006E35B6">
              <w:rPr>
                <w:rFonts w:ascii="Aptos" w:hAnsi="Aptos" w:cs="Calibri"/>
              </w:rPr>
              <w:t>35.</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2CD98" w14:textId="77777777" w:rsidR="006E35B6" w:rsidRPr="006E35B6" w:rsidRDefault="006E35B6" w:rsidP="00092B9D">
            <w:pPr>
              <w:rPr>
                <w:rFonts w:ascii="Aptos" w:hAnsi="Aptos" w:cs="Calibri"/>
              </w:rPr>
            </w:pPr>
            <w:r w:rsidRPr="006E35B6">
              <w:rPr>
                <w:rFonts w:ascii="Aptos" w:hAnsi="Aptos" w:cs="Calibri"/>
              </w:rPr>
              <w:t>Zagrebački Velesajam - PAVILJON 24, ŠPUD</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622E5" w14:textId="77777777" w:rsidR="006E35B6" w:rsidRPr="006E35B6" w:rsidRDefault="006E35B6" w:rsidP="00092B9D">
            <w:pPr>
              <w:jc w:val="center"/>
              <w:rPr>
                <w:rFonts w:ascii="Aptos" w:hAnsi="Aptos" w:cs="Calibri"/>
              </w:rPr>
            </w:pPr>
            <w:r w:rsidRPr="006E35B6">
              <w:rPr>
                <w:rFonts w:ascii="Aptos" w:hAnsi="Aptos" w:cs="Calibri"/>
              </w:rPr>
              <w:t>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5B3DC" w14:textId="77777777" w:rsidR="006E35B6" w:rsidRPr="006E35B6" w:rsidRDefault="006E35B6" w:rsidP="00092B9D">
            <w:pPr>
              <w:jc w:val="center"/>
              <w:rPr>
                <w:rFonts w:ascii="Aptos" w:hAnsi="Aptos" w:cs="Calibri"/>
              </w:rPr>
            </w:pPr>
            <w:r w:rsidRPr="006E35B6">
              <w:rPr>
                <w:rFonts w:ascii="Aptos" w:hAnsi="Aptos" w:cs="Calibri"/>
              </w:rPr>
              <w:t>2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1E4BF" w14:textId="77777777" w:rsidR="006E35B6" w:rsidRPr="006E35B6" w:rsidRDefault="006E35B6" w:rsidP="00092B9D">
            <w:pPr>
              <w:jc w:val="right"/>
              <w:rPr>
                <w:rFonts w:ascii="Aptos" w:hAnsi="Aptos" w:cs="Calibri"/>
              </w:rPr>
            </w:pPr>
            <w:r w:rsidRPr="006E35B6">
              <w:rPr>
                <w:rFonts w:ascii="Aptos" w:hAnsi="Aptos" w:cs="Calibri"/>
              </w:rPr>
              <w:t>33.841,67</w:t>
            </w:r>
          </w:p>
        </w:tc>
      </w:tr>
      <w:tr w:rsidR="006E35B6" w:rsidRPr="006E35B6" w14:paraId="03EBF642"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1C35B" w14:textId="77777777" w:rsidR="006E35B6" w:rsidRPr="006E35B6" w:rsidRDefault="006E35B6" w:rsidP="00092B9D">
            <w:pPr>
              <w:rPr>
                <w:rFonts w:ascii="Aptos" w:hAnsi="Aptos" w:cs="Calibri"/>
              </w:rPr>
            </w:pPr>
            <w:r w:rsidRPr="006E35B6">
              <w:rPr>
                <w:rFonts w:ascii="Aptos" w:hAnsi="Aptos" w:cs="Calibri"/>
              </w:rPr>
              <w:t>36.</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059BD" w14:textId="77777777" w:rsidR="006E35B6" w:rsidRPr="006E35B6" w:rsidRDefault="006E35B6" w:rsidP="00092B9D">
            <w:pPr>
              <w:rPr>
                <w:rFonts w:ascii="Aptos" w:hAnsi="Aptos" w:cs="Calibri"/>
              </w:rPr>
            </w:pPr>
            <w:r w:rsidRPr="006E35B6">
              <w:rPr>
                <w:rFonts w:ascii="Aptos" w:hAnsi="Aptos" w:cs="Calibri"/>
              </w:rPr>
              <w:t>Zagrebački Velesajam - PAVILJON 34, ŠPUD</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FA624" w14:textId="77777777" w:rsidR="006E35B6" w:rsidRPr="006E35B6" w:rsidRDefault="006E35B6" w:rsidP="00092B9D">
            <w:pPr>
              <w:jc w:val="center"/>
              <w:rPr>
                <w:rFonts w:ascii="Aptos" w:hAnsi="Aptos" w:cs="Calibri"/>
              </w:rPr>
            </w:pPr>
            <w:r w:rsidRPr="006E35B6">
              <w:rPr>
                <w:rFonts w:ascii="Aptos" w:hAnsi="Aptos" w:cs="Calibri"/>
              </w:rPr>
              <w:t>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57DEF" w14:textId="77777777" w:rsidR="006E35B6" w:rsidRPr="006E35B6" w:rsidRDefault="006E35B6" w:rsidP="00092B9D">
            <w:pPr>
              <w:jc w:val="center"/>
              <w:rPr>
                <w:rFonts w:ascii="Aptos" w:hAnsi="Aptos" w:cs="Calibri"/>
              </w:rPr>
            </w:pPr>
            <w:r w:rsidRPr="006E35B6">
              <w:rPr>
                <w:rFonts w:ascii="Aptos" w:hAnsi="Aptos" w:cs="Calibri"/>
              </w:rPr>
              <w:t>1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CFEE8" w14:textId="77777777" w:rsidR="006E35B6" w:rsidRPr="006E35B6" w:rsidRDefault="006E35B6" w:rsidP="00092B9D">
            <w:pPr>
              <w:jc w:val="right"/>
              <w:rPr>
                <w:rFonts w:ascii="Aptos" w:hAnsi="Aptos" w:cs="Calibri"/>
              </w:rPr>
            </w:pPr>
            <w:r w:rsidRPr="006E35B6">
              <w:rPr>
                <w:rFonts w:ascii="Aptos" w:hAnsi="Aptos" w:cs="Calibri"/>
              </w:rPr>
              <w:t>37.963,75</w:t>
            </w:r>
          </w:p>
        </w:tc>
      </w:tr>
      <w:tr w:rsidR="006E35B6" w:rsidRPr="006E35B6" w14:paraId="48EE24A7"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2EBA4" w14:textId="77777777" w:rsidR="006E35B6" w:rsidRPr="006E35B6" w:rsidRDefault="006E35B6" w:rsidP="00092B9D">
            <w:pPr>
              <w:rPr>
                <w:rFonts w:ascii="Aptos" w:hAnsi="Aptos" w:cs="Calibri"/>
              </w:rPr>
            </w:pPr>
            <w:r w:rsidRPr="006E35B6">
              <w:rPr>
                <w:rFonts w:ascii="Aptos" w:hAnsi="Aptos" w:cs="Calibri"/>
              </w:rPr>
              <w:t>37.</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6A5C2" w14:textId="77777777" w:rsidR="006E35B6" w:rsidRPr="006E35B6" w:rsidRDefault="006E35B6" w:rsidP="00092B9D">
            <w:pPr>
              <w:rPr>
                <w:rFonts w:ascii="Aptos" w:hAnsi="Aptos" w:cs="Calibri"/>
              </w:rPr>
            </w:pPr>
            <w:r w:rsidRPr="006E35B6">
              <w:rPr>
                <w:rFonts w:ascii="Aptos" w:hAnsi="Aptos" w:cs="Calibri"/>
              </w:rPr>
              <w:t>Ured - Trg M.Marulića 18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1B946" w14:textId="77777777" w:rsidR="006E35B6" w:rsidRPr="006E35B6" w:rsidRDefault="006E35B6" w:rsidP="00092B9D">
            <w:pPr>
              <w:jc w:val="center"/>
              <w:rPr>
                <w:rFonts w:ascii="Aptos" w:hAnsi="Aptos" w:cs="Calibri"/>
              </w:rPr>
            </w:pPr>
            <w:r w:rsidRPr="006E35B6">
              <w:rPr>
                <w:rFonts w:ascii="Aptos" w:hAnsi="Aptos" w:cs="Calibri"/>
              </w:rPr>
              <w:t>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D9C4D" w14:textId="77777777" w:rsidR="006E35B6" w:rsidRPr="006E35B6" w:rsidRDefault="006E35B6" w:rsidP="00092B9D">
            <w:pPr>
              <w:jc w:val="center"/>
              <w:rPr>
                <w:rFonts w:ascii="Aptos" w:hAnsi="Aptos" w:cs="Calibri"/>
              </w:rPr>
            </w:pPr>
            <w:r w:rsidRPr="006E35B6">
              <w:rPr>
                <w:rFonts w:ascii="Aptos" w:hAnsi="Aptos" w:cs="Calibri"/>
              </w:rPr>
              <w:t>2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22911" w14:textId="77777777" w:rsidR="006E35B6" w:rsidRPr="006E35B6" w:rsidRDefault="006E35B6" w:rsidP="00092B9D">
            <w:pPr>
              <w:jc w:val="right"/>
              <w:rPr>
                <w:rFonts w:ascii="Aptos" w:hAnsi="Aptos" w:cs="Calibri"/>
              </w:rPr>
            </w:pPr>
            <w:r w:rsidRPr="006E35B6">
              <w:rPr>
                <w:rFonts w:ascii="Aptos" w:hAnsi="Aptos" w:cs="Calibri"/>
              </w:rPr>
              <w:t>88.405,51</w:t>
            </w:r>
          </w:p>
        </w:tc>
      </w:tr>
      <w:tr w:rsidR="006E35B6" w:rsidRPr="006E35B6" w14:paraId="6AEB9CC1"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0EC56" w14:textId="77777777" w:rsidR="006E35B6" w:rsidRPr="006E35B6" w:rsidRDefault="006E35B6" w:rsidP="00092B9D">
            <w:pPr>
              <w:rPr>
                <w:rFonts w:ascii="Aptos" w:hAnsi="Aptos" w:cs="Calibri"/>
              </w:rPr>
            </w:pPr>
            <w:r w:rsidRPr="006E35B6">
              <w:rPr>
                <w:rFonts w:ascii="Aptos" w:hAnsi="Aptos" w:cs="Calibri"/>
              </w:rPr>
              <w:t>38.</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79F00" w14:textId="77777777" w:rsidR="006E35B6" w:rsidRPr="006E35B6" w:rsidRDefault="006E35B6" w:rsidP="00092B9D">
            <w:pPr>
              <w:rPr>
                <w:rFonts w:ascii="Aptos" w:hAnsi="Aptos" w:cs="Calibri"/>
              </w:rPr>
            </w:pPr>
            <w:r w:rsidRPr="006E35B6">
              <w:rPr>
                <w:rFonts w:ascii="Aptos" w:hAnsi="Aptos" w:cs="Calibri"/>
              </w:rPr>
              <w:t>Ustanova Dobri dom</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B6AF0" w14:textId="77777777" w:rsidR="006E35B6" w:rsidRPr="006E35B6" w:rsidRDefault="006E35B6" w:rsidP="00092B9D">
            <w:pPr>
              <w:jc w:val="center"/>
              <w:rPr>
                <w:rFonts w:ascii="Aptos" w:hAnsi="Aptos" w:cs="Calibri"/>
              </w:rPr>
            </w:pPr>
            <w:r w:rsidRPr="006E35B6">
              <w:rPr>
                <w:rFonts w:ascii="Aptos" w:hAnsi="Aptos" w:cs="Calibri"/>
              </w:rPr>
              <w:t>1.02.2024.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24BE9" w14:textId="77777777" w:rsidR="006E35B6" w:rsidRPr="006E35B6" w:rsidRDefault="006E35B6" w:rsidP="00092B9D">
            <w:pPr>
              <w:jc w:val="center"/>
              <w:rPr>
                <w:rFonts w:ascii="Aptos" w:hAnsi="Aptos" w:cs="Calibri"/>
              </w:rPr>
            </w:pPr>
            <w:r w:rsidRPr="006E35B6">
              <w:rPr>
                <w:rFonts w:ascii="Aptos" w:hAnsi="Aptos" w:cs="Calibri"/>
              </w:rPr>
              <w:t>6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6F181" w14:textId="77777777" w:rsidR="006E35B6" w:rsidRPr="006E35B6" w:rsidRDefault="006E35B6" w:rsidP="00092B9D">
            <w:pPr>
              <w:jc w:val="right"/>
              <w:rPr>
                <w:rFonts w:ascii="Aptos" w:hAnsi="Aptos" w:cs="Calibri"/>
              </w:rPr>
            </w:pPr>
            <w:r w:rsidRPr="006E35B6">
              <w:rPr>
                <w:rFonts w:ascii="Aptos" w:hAnsi="Aptos" w:cs="Calibri"/>
              </w:rPr>
              <w:t>50.400,00</w:t>
            </w:r>
          </w:p>
        </w:tc>
      </w:tr>
      <w:tr w:rsidR="006E35B6" w:rsidRPr="006E35B6" w14:paraId="01982E80"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98F79" w14:textId="77777777" w:rsidR="006E35B6" w:rsidRPr="006E35B6" w:rsidRDefault="006E35B6" w:rsidP="00092B9D">
            <w:pPr>
              <w:rPr>
                <w:rFonts w:ascii="Aptos" w:hAnsi="Aptos" w:cs="Calibri"/>
              </w:rPr>
            </w:pPr>
            <w:r w:rsidRPr="006E35B6">
              <w:rPr>
                <w:rFonts w:ascii="Aptos" w:hAnsi="Aptos" w:cs="Calibri"/>
              </w:rPr>
              <w:t>39.</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1FC6E" w14:textId="77777777" w:rsidR="006E35B6" w:rsidRPr="006E35B6" w:rsidRDefault="006E35B6" w:rsidP="00092B9D">
            <w:pPr>
              <w:rPr>
                <w:rFonts w:ascii="Aptos" w:hAnsi="Aptos" w:cs="Calibri"/>
              </w:rPr>
            </w:pPr>
            <w:r w:rsidRPr="006E35B6">
              <w:rPr>
                <w:rFonts w:ascii="Aptos" w:hAnsi="Aptos" w:cs="Calibri"/>
              </w:rPr>
              <w:t>Mali dom, Dnevni centar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E0251" w14:textId="77777777" w:rsidR="006E35B6" w:rsidRPr="006E35B6" w:rsidRDefault="006E35B6" w:rsidP="00092B9D">
            <w:pPr>
              <w:jc w:val="center"/>
              <w:rPr>
                <w:rFonts w:ascii="Aptos" w:hAnsi="Aptos" w:cs="Calibri"/>
              </w:rPr>
            </w:pPr>
            <w:r w:rsidRPr="006E35B6">
              <w:rPr>
                <w:rFonts w:ascii="Aptos" w:hAnsi="Aptos" w:cs="Calibri"/>
              </w:rPr>
              <w:t>25.1.2024.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BCF18"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4943F" w14:textId="77777777" w:rsidR="006E35B6" w:rsidRPr="006E35B6" w:rsidRDefault="006E35B6" w:rsidP="00092B9D">
            <w:pPr>
              <w:jc w:val="right"/>
              <w:rPr>
                <w:rFonts w:ascii="Aptos" w:hAnsi="Aptos" w:cs="Calibri"/>
              </w:rPr>
            </w:pPr>
            <w:r w:rsidRPr="006E35B6">
              <w:rPr>
                <w:rFonts w:ascii="Aptos" w:hAnsi="Aptos" w:cs="Calibri"/>
              </w:rPr>
              <w:t>128.532,00</w:t>
            </w:r>
          </w:p>
        </w:tc>
      </w:tr>
      <w:tr w:rsidR="006E35B6" w:rsidRPr="006E35B6" w14:paraId="570BE784"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C9068" w14:textId="77777777" w:rsidR="006E35B6" w:rsidRPr="006E35B6" w:rsidRDefault="006E35B6" w:rsidP="00092B9D">
            <w:pPr>
              <w:rPr>
                <w:rFonts w:ascii="Aptos" w:hAnsi="Aptos" w:cs="Calibri"/>
              </w:rPr>
            </w:pPr>
            <w:r w:rsidRPr="006E35B6">
              <w:rPr>
                <w:rFonts w:ascii="Aptos" w:hAnsi="Aptos" w:cs="Calibri"/>
              </w:rPr>
              <w:t>40.</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CD08F" w14:textId="77777777" w:rsidR="006E35B6" w:rsidRPr="006E35B6" w:rsidRDefault="006E35B6" w:rsidP="00092B9D">
            <w:pPr>
              <w:rPr>
                <w:rFonts w:ascii="Aptos" w:hAnsi="Aptos" w:cs="Calibri"/>
              </w:rPr>
            </w:pPr>
            <w:r w:rsidRPr="006E35B6">
              <w:rPr>
                <w:rFonts w:ascii="Aptos" w:hAnsi="Aptos" w:cs="Calibri"/>
              </w:rPr>
              <w:t>Dom za starije Dubrava</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9B6AB" w14:textId="77777777" w:rsidR="006E35B6" w:rsidRPr="006E35B6" w:rsidRDefault="006E35B6" w:rsidP="00092B9D">
            <w:pPr>
              <w:jc w:val="center"/>
              <w:rPr>
                <w:rFonts w:ascii="Aptos" w:hAnsi="Aptos" w:cs="Calibri"/>
              </w:rPr>
            </w:pPr>
            <w:r w:rsidRPr="006E35B6">
              <w:rPr>
                <w:rFonts w:ascii="Aptos" w:hAnsi="Aptos" w:cs="Calibri"/>
              </w:rPr>
              <w:t>18.6.2018.</w:t>
            </w:r>
          </w:p>
          <w:p w14:paraId="3BC1AB38" w14:textId="77777777" w:rsidR="006E35B6" w:rsidRPr="006E35B6" w:rsidRDefault="006E35B6" w:rsidP="00092B9D">
            <w:pPr>
              <w:jc w:val="center"/>
              <w:rPr>
                <w:rFonts w:ascii="Aptos" w:hAnsi="Aptos" w:cs="Calibri"/>
              </w:rPr>
            </w:pPr>
            <w:r w:rsidRPr="006E35B6">
              <w:rPr>
                <w:rFonts w:ascii="Aptos" w:hAnsi="Aptos" w:cs="Calibri"/>
              </w:rPr>
              <w:t>24.8.2023.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248CE"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FC8ED" w14:textId="77777777" w:rsidR="006E35B6" w:rsidRPr="006E35B6" w:rsidRDefault="006E35B6" w:rsidP="00092B9D">
            <w:pPr>
              <w:jc w:val="right"/>
              <w:rPr>
                <w:rFonts w:ascii="Aptos" w:hAnsi="Aptos" w:cs="Calibri"/>
              </w:rPr>
            </w:pPr>
            <w:r w:rsidRPr="006E35B6">
              <w:rPr>
                <w:rFonts w:ascii="Aptos" w:hAnsi="Aptos" w:cs="Calibri"/>
              </w:rPr>
              <w:t>12.970.584,64</w:t>
            </w:r>
          </w:p>
        </w:tc>
      </w:tr>
      <w:tr w:rsidR="006E35B6" w:rsidRPr="006E35B6" w14:paraId="16E62E2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D8E5D" w14:textId="77777777" w:rsidR="006E35B6" w:rsidRPr="006E35B6" w:rsidRDefault="006E35B6" w:rsidP="00092B9D">
            <w:pPr>
              <w:rPr>
                <w:rFonts w:ascii="Aptos" w:hAnsi="Aptos" w:cs="Calibri"/>
              </w:rPr>
            </w:pPr>
            <w:r w:rsidRPr="006E35B6">
              <w:rPr>
                <w:rFonts w:ascii="Aptos" w:hAnsi="Aptos" w:cs="Calibri"/>
              </w:rPr>
              <w:t>41.</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B76B4" w14:textId="77777777" w:rsidR="006E35B6" w:rsidRPr="006E35B6" w:rsidRDefault="006E35B6" w:rsidP="00092B9D">
            <w:pPr>
              <w:suppressAutoHyphens w:val="0"/>
              <w:autoSpaceDN/>
              <w:rPr>
                <w:rFonts w:ascii="Aptos" w:hAnsi="Aptos" w:cs="Calibri"/>
              </w:rPr>
            </w:pPr>
            <w:r w:rsidRPr="006E35B6">
              <w:rPr>
                <w:rFonts w:ascii="Aptos" w:hAnsi="Aptos" w:cs="Calibri"/>
              </w:rPr>
              <w:t>Gradski ured za socijalnu zaštitu, zdravstvo, branitelje i osobe s invaliditetom</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5A70A" w14:textId="77777777" w:rsidR="006E35B6" w:rsidRPr="006E35B6" w:rsidRDefault="006E35B6" w:rsidP="00092B9D">
            <w:pPr>
              <w:jc w:val="center"/>
              <w:rPr>
                <w:rFonts w:ascii="Aptos" w:hAnsi="Aptos" w:cs="Calibri"/>
              </w:rPr>
            </w:pPr>
            <w:r w:rsidRPr="006E35B6">
              <w:rPr>
                <w:rFonts w:ascii="Aptos" w:hAnsi="Aptos" w:cs="Calibri"/>
              </w:rPr>
              <w:t>8.3.2024.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607B2" w14:textId="77777777" w:rsidR="006E35B6" w:rsidRPr="006E35B6" w:rsidRDefault="006E35B6" w:rsidP="00092B9D">
            <w:pPr>
              <w:jc w:val="center"/>
              <w:rPr>
                <w:rFonts w:ascii="Aptos" w:hAnsi="Aptos" w:cs="Calibri"/>
              </w:rPr>
            </w:pPr>
            <w:r w:rsidRPr="006E35B6">
              <w:rPr>
                <w:rFonts w:ascii="Aptos" w:hAnsi="Aptos" w:cs="Calibri"/>
              </w:rPr>
              <w:t>3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20211" w14:textId="77777777" w:rsidR="006E35B6" w:rsidRPr="006E35B6" w:rsidRDefault="006E35B6" w:rsidP="00092B9D">
            <w:pPr>
              <w:jc w:val="right"/>
              <w:rPr>
                <w:rFonts w:ascii="Aptos" w:hAnsi="Aptos" w:cs="Calibri"/>
              </w:rPr>
            </w:pPr>
            <w:r w:rsidRPr="006E35B6">
              <w:rPr>
                <w:rFonts w:ascii="Aptos" w:hAnsi="Aptos" w:cs="Calibri"/>
              </w:rPr>
              <w:t>340.792,82</w:t>
            </w:r>
          </w:p>
        </w:tc>
      </w:tr>
      <w:tr w:rsidR="006E35B6" w:rsidRPr="006E35B6" w14:paraId="12B545D5"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652AF" w14:textId="77777777" w:rsidR="006E35B6" w:rsidRPr="006E35B6" w:rsidRDefault="006E35B6" w:rsidP="00092B9D">
            <w:pPr>
              <w:rPr>
                <w:rFonts w:ascii="Aptos" w:hAnsi="Aptos" w:cs="Calibri"/>
              </w:rPr>
            </w:pPr>
            <w:r w:rsidRPr="006E35B6">
              <w:rPr>
                <w:rFonts w:ascii="Aptos" w:hAnsi="Aptos" w:cs="Calibri"/>
              </w:rPr>
              <w:t>42.</w:t>
            </w:r>
          </w:p>
        </w:tc>
        <w:tc>
          <w:tcPr>
            <w:tcW w:w="5011" w:type="dxa"/>
            <w:tcBorders>
              <w:top w:val="single" w:sz="4" w:space="0" w:color="auto"/>
              <w:left w:val="nil"/>
              <w:bottom w:val="single" w:sz="4" w:space="0" w:color="auto"/>
              <w:right w:val="single" w:sz="4" w:space="0" w:color="auto"/>
            </w:tcBorders>
            <w:shd w:val="clear" w:color="auto" w:fill="auto"/>
            <w:noWrap/>
            <w:vAlign w:val="bottom"/>
          </w:tcPr>
          <w:p w14:paraId="171ED15A" w14:textId="77777777" w:rsidR="006E35B6" w:rsidRPr="006E35B6" w:rsidRDefault="006E35B6" w:rsidP="00092B9D">
            <w:pPr>
              <w:rPr>
                <w:rFonts w:ascii="Aptos" w:hAnsi="Aptos" w:cs="Calibri"/>
              </w:rPr>
            </w:pPr>
            <w:r w:rsidRPr="006E35B6">
              <w:rPr>
                <w:rFonts w:ascii="Aptos" w:hAnsi="Aptos" w:cs="Calibri"/>
              </w:rPr>
              <w:t>Stomatološka poliklinika Zagreb, Perkovčeva 3</w:t>
            </w:r>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14523201" w14:textId="77777777" w:rsidR="006E35B6" w:rsidRPr="006E35B6" w:rsidRDefault="006E35B6" w:rsidP="00092B9D">
            <w:pPr>
              <w:jc w:val="center"/>
              <w:rPr>
                <w:rFonts w:ascii="Aptos" w:hAnsi="Aptos" w:cs="Calibri"/>
              </w:rPr>
            </w:pPr>
            <w:r w:rsidRPr="006E35B6">
              <w:rPr>
                <w:rFonts w:ascii="Aptos" w:hAnsi="Aptos" w:cs="Calibri"/>
              </w:rPr>
              <w:t>2021.</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30550EB4"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4A21EE06" w14:textId="77777777" w:rsidR="006E35B6" w:rsidRPr="006E35B6" w:rsidRDefault="006E35B6" w:rsidP="00092B9D">
            <w:pPr>
              <w:jc w:val="right"/>
              <w:rPr>
                <w:rFonts w:ascii="Aptos" w:hAnsi="Aptos" w:cs="Calibri"/>
              </w:rPr>
            </w:pPr>
            <w:r w:rsidRPr="006E35B6">
              <w:rPr>
                <w:rFonts w:ascii="Aptos" w:hAnsi="Aptos" w:cs="Calibri"/>
              </w:rPr>
              <w:t>985.466,84</w:t>
            </w:r>
          </w:p>
        </w:tc>
      </w:tr>
      <w:tr w:rsidR="006E35B6" w:rsidRPr="006E35B6" w14:paraId="3A1CBF53"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4F44B433" w14:textId="77777777" w:rsidR="006E35B6" w:rsidRPr="006E35B6" w:rsidRDefault="006E35B6" w:rsidP="00092B9D">
            <w:pPr>
              <w:rPr>
                <w:rFonts w:ascii="Aptos" w:hAnsi="Aptos" w:cs="Calibri"/>
              </w:rPr>
            </w:pPr>
            <w:r w:rsidRPr="006E35B6">
              <w:rPr>
                <w:rFonts w:ascii="Aptos" w:hAnsi="Aptos" w:cs="Calibri"/>
              </w:rPr>
              <w:t>43.</w:t>
            </w:r>
          </w:p>
        </w:tc>
        <w:tc>
          <w:tcPr>
            <w:tcW w:w="5011" w:type="dxa"/>
            <w:tcBorders>
              <w:top w:val="nil"/>
              <w:left w:val="nil"/>
              <w:bottom w:val="single" w:sz="4" w:space="0" w:color="auto"/>
              <w:right w:val="single" w:sz="4" w:space="0" w:color="auto"/>
            </w:tcBorders>
            <w:shd w:val="clear" w:color="auto" w:fill="auto"/>
            <w:noWrap/>
            <w:vAlign w:val="bottom"/>
          </w:tcPr>
          <w:p w14:paraId="19C1EEBB" w14:textId="77777777" w:rsidR="006E35B6" w:rsidRPr="006E35B6" w:rsidRDefault="006E35B6" w:rsidP="00092B9D">
            <w:pPr>
              <w:rPr>
                <w:rFonts w:ascii="Aptos" w:hAnsi="Aptos" w:cs="Calibri"/>
              </w:rPr>
            </w:pPr>
            <w:r w:rsidRPr="006E35B6">
              <w:rPr>
                <w:rFonts w:ascii="Aptos" w:hAnsi="Aptos" w:cs="Calibri"/>
              </w:rPr>
              <w:t>Klinička bolnica Sveti Duh</w:t>
            </w:r>
          </w:p>
        </w:tc>
        <w:tc>
          <w:tcPr>
            <w:tcW w:w="1497" w:type="dxa"/>
            <w:tcBorders>
              <w:top w:val="nil"/>
              <w:left w:val="nil"/>
              <w:bottom w:val="single" w:sz="4" w:space="0" w:color="auto"/>
              <w:right w:val="single" w:sz="4" w:space="0" w:color="auto"/>
            </w:tcBorders>
            <w:shd w:val="clear" w:color="auto" w:fill="auto"/>
            <w:noWrap/>
            <w:vAlign w:val="bottom"/>
          </w:tcPr>
          <w:p w14:paraId="3FF04C7B" w14:textId="77777777" w:rsidR="006E35B6" w:rsidRPr="006E35B6" w:rsidRDefault="006E35B6" w:rsidP="00092B9D">
            <w:pPr>
              <w:jc w:val="center"/>
              <w:rPr>
                <w:rFonts w:ascii="Aptos" w:hAnsi="Aptos" w:cs="Calibri"/>
              </w:rPr>
            </w:pPr>
            <w:r w:rsidRPr="006E35B6">
              <w:rPr>
                <w:rFonts w:ascii="Aptos" w:hAnsi="Aptos" w:cs="Calibri"/>
              </w:rPr>
              <w:t>2017.</w:t>
            </w:r>
          </w:p>
        </w:tc>
        <w:tc>
          <w:tcPr>
            <w:tcW w:w="1040" w:type="dxa"/>
            <w:tcBorders>
              <w:top w:val="nil"/>
              <w:left w:val="nil"/>
              <w:bottom w:val="single" w:sz="4" w:space="0" w:color="auto"/>
              <w:right w:val="single" w:sz="4" w:space="0" w:color="auto"/>
            </w:tcBorders>
            <w:shd w:val="clear" w:color="auto" w:fill="auto"/>
            <w:noWrap/>
            <w:vAlign w:val="bottom"/>
          </w:tcPr>
          <w:p w14:paraId="00B2EEA4" w14:textId="77777777" w:rsidR="006E35B6" w:rsidRPr="006E35B6" w:rsidRDefault="006E35B6" w:rsidP="00092B9D">
            <w:pPr>
              <w:jc w:val="center"/>
              <w:rPr>
                <w:rFonts w:ascii="Aptos" w:hAnsi="Aptos" w:cs="Calibri"/>
              </w:rPr>
            </w:pPr>
            <w:r w:rsidRPr="006E35B6">
              <w:rPr>
                <w:rFonts w:ascii="Aptos" w:hAnsi="Aptos" w:cs="Calibri"/>
              </w:rPr>
              <w:t>15 god</w:t>
            </w:r>
          </w:p>
        </w:tc>
        <w:tc>
          <w:tcPr>
            <w:tcW w:w="1832" w:type="dxa"/>
            <w:tcBorders>
              <w:top w:val="nil"/>
              <w:left w:val="nil"/>
              <w:bottom w:val="single" w:sz="4" w:space="0" w:color="auto"/>
              <w:right w:val="single" w:sz="4" w:space="0" w:color="auto"/>
            </w:tcBorders>
            <w:shd w:val="clear" w:color="auto" w:fill="auto"/>
            <w:noWrap/>
            <w:vAlign w:val="bottom"/>
          </w:tcPr>
          <w:p w14:paraId="6B79C8E4" w14:textId="77777777" w:rsidR="006E35B6" w:rsidRPr="006E35B6" w:rsidRDefault="006E35B6" w:rsidP="00092B9D">
            <w:pPr>
              <w:jc w:val="right"/>
              <w:rPr>
                <w:rFonts w:ascii="Aptos" w:hAnsi="Aptos" w:cs="Calibri"/>
              </w:rPr>
            </w:pPr>
            <w:r w:rsidRPr="006E35B6">
              <w:rPr>
                <w:rFonts w:ascii="Aptos" w:hAnsi="Aptos" w:cs="Calibri"/>
              </w:rPr>
              <w:t>31.519.809,45</w:t>
            </w:r>
          </w:p>
        </w:tc>
      </w:tr>
      <w:tr w:rsidR="006E35B6" w:rsidRPr="006E35B6" w14:paraId="6274FB12"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7BE4B920" w14:textId="77777777" w:rsidR="006E35B6" w:rsidRPr="006E35B6" w:rsidRDefault="006E35B6" w:rsidP="00092B9D">
            <w:pPr>
              <w:rPr>
                <w:rFonts w:ascii="Aptos" w:hAnsi="Aptos" w:cs="Calibri"/>
              </w:rPr>
            </w:pPr>
            <w:r w:rsidRPr="006E35B6">
              <w:rPr>
                <w:rFonts w:ascii="Aptos" w:hAnsi="Aptos" w:cs="Calibri"/>
              </w:rPr>
              <w:t>44.</w:t>
            </w:r>
          </w:p>
        </w:tc>
        <w:tc>
          <w:tcPr>
            <w:tcW w:w="5011" w:type="dxa"/>
            <w:tcBorders>
              <w:top w:val="nil"/>
              <w:left w:val="nil"/>
              <w:bottom w:val="single" w:sz="4" w:space="0" w:color="auto"/>
              <w:right w:val="single" w:sz="4" w:space="0" w:color="auto"/>
            </w:tcBorders>
            <w:shd w:val="clear" w:color="auto" w:fill="auto"/>
            <w:noWrap/>
            <w:vAlign w:val="bottom"/>
          </w:tcPr>
          <w:p w14:paraId="109F08FF" w14:textId="77777777" w:rsidR="006E35B6" w:rsidRPr="006E35B6" w:rsidRDefault="006E35B6" w:rsidP="00092B9D">
            <w:pPr>
              <w:rPr>
                <w:rFonts w:ascii="Aptos" w:hAnsi="Aptos" w:cs="Calibri"/>
              </w:rPr>
            </w:pPr>
            <w:r w:rsidRPr="006E35B6">
              <w:rPr>
                <w:rFonts w:ascii="Aptos" w:hAnsi="Aptos" w:cs="Calibri"/>
              </w:rPr>
              <w:t>Skladišni prostor, Zagrebački Holding</w:t>
            </w:r>
          </w:p>
        </w:tc>
        <w:tc>
          <w:tcPr>
            <w:tcW w:w="1497" w:type="dxa"/>
            <w:tcBorders>
              <w:top w:val="nil"/>
              <w:left w:val="nil"/>
              <w:bottom w:val="single" w:sz="4" w:space="0" w:color="auto"/>
              <w:right w:val="single" w:sz="4" w:space="0" w:color="auto"/>
            </w:tcBorders>
            <w:shd w:val="clear" w:color="auto" w:fill="auto"/>
            <w:noWrap/>
            <w:vAlign w:val="bottom"/>
          </w:tcPr>
          <w:p w14:paraId="4028E897" w14:textId="77777777" w:rsidR="006E35B6" w:rsidRPr="006E35B6" w:rsidRDefault="006E35B6" w:rsidP="00092B9D">
            <w:pPr>
              <w:jc w:val="center"/>
              <w:rPr>
                <w:rFonts w:ascii="Aptos" w:hAnsi="Aptos" w:cs="Calibri"/>
              </w:rPr>
            </w:pPr>
            <w:r w:rsidRPr="006E35B6">
              <w:rPr>
                <w:rFonts w:ascii="Aptos" w:hAnsi="Aptos" w:cs="Calibri"/>
              </w:rPr>
              <w:t>17.01.2020.</w:t>
            </w:r>
          </w:p>
        </w:tc>
        <w:tc>
          <w:tcPr>
            <w:tcW w:w="1040" w:type="dxa"/>
            <w:tcBorders>
              <w:top w:val="nil"/>
              <w:left w:val="nil"/>
              <w:bottom w:val="single" w:sz="4" w:space="0" w:color="auto"/>
              <w:right w:val="single" w:sz="4" w:space="0" w:color="auto"/>
            </w:tcBorders>
            <w:shd w:val="clear" w:color="auto" w:fill="auto"/>
            <w:noWrap/>
            <w:vAlign w:val="bottom"/>
          </w:tcPr>
          <w:p w14:paraId="7C6FCD68"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nil"/>
              <w:left w:val="nil"/>
              <w:bottom w:val="single" w:sz="4" w:space="0" w:color="auto"/>
              <w:right w:val="single" w:sz="4" w:space="0" w:color="auto"/>
            </w:tcBorders>
            <w:shd w:val="clear" w:color="auto" w:fill="auto"/>
            <w:noWrap/>
            <w:vAlign w:val="bottom"/>
          </w:tcPr>
          <w:p w14:paraId="682805D7" w14:textId="77777777" w:rsidR="006E35B6" w:rsidRPr="006E35B6" w:rsidRDefault="006E35B6" w:rsidP="00092B9D">
            <w:pPr>
              <w:jc w:val="right"/>
              <w:rPr>
                <w:rFonts w:ascii="Aptos" w:hAnsi="Aptos" w:cs="Calibri"/>
              </w:rPr>
            </w:pPr>
            <w:r w:rsidRPr="006E35B6">
              <w:rPr>
                <w:rFonts w:ascii="Aptos" w:hAnsi="Aptos" w:cs="Calibri"/>
              </w:rPr>
              <w:t>168.867,92</w:t>
            </w:r>
          </w:p>
        </w:tc>
      </w:tr>
      <w:tr w:rsidR="006E35B6" w:rsidRPr="006E35B6" w14:paraId="5175839D"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0C5F2" w14:textId="77777777" w:rsidR="006E35B6" w:rsidRPr="006E35B6" w:rsidRDefault="006E35B6" w:rsidP="00092B9D">
            <w:pPr>
              <w:rPr>
                <w:rFonts w:ascii="Aptos" w:hAnsi="Aptos" w:cs="Calibri"/>
              </w:rPr>
            </w:pPr>
            <w:r w:rsidRPr="006E35B6">
              <w:rPr>
                <w:rFonts w:ascii="Aptos" w:hAnsi="Aptos" w:cs="Calibri"/>
              </w:rPr>
              <w:t>45.</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697AD" w14:textId="77777777" w:rsidR="006E35B6" w:rsidRPr="006E35B6" w:rsidRDefault="006E35B6" w:rsidP="00092B9D">
            <w:pPr>
              <w:rPr>
                <w:rFonts w:ascii="Aptos" w:hAnsi="Aptos" w:cs="Calibri"/>
              </w:rPr>
            </w:pPr>
            <w:r w:rsidRPr="006E35B6">
              <w:rPr>
                <w:rFonts w:ascii="Aptos" w:hAnsi="Aptos" w:cs="Calibri"/>
              </w:rPr>
              <w:t>Zagrebačka stanogradnja,Podbrežje, 314 stanova, 58/2018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59B9F" w14:textId="77777777" w:rsidR="006E35B6" w:rsidRPr="006E35B6" w:rsidRDefault="006E35B6" w:rsidP="00092B9D">
            <w:pPr>
              <w:jc w:val="center"/>
              <w:rPr>
                <w:rFonts w:ascii="Aptos" w:hAnsi="Aptos" w:cs="Calibri"/>
              </w:rPr>
            </w:pPr>
            <w:r w:rsidRPr="006E35B6">
              <w:rPr>
                <w:rFonts w:ascii="Aptos" w:hAnsi="Aptos" w:cs="Calibri"/>
              </w:rPr>
              <w:t>07.06.2018.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FD915"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57EEEC" w14:textId="77777777" w:rsidR="006E35B6" w:rsidRPr="006E35B6" w:rsidRDefault="006E35B6" w:rsidP="00092B9D">
            <w:pPr>
              <w:jc w:val="right"/>
              <w:rPr>
                <w:rFonts w:ascii="Aptos" w:hAnsi="Aptos" w:cs="Calibri"/>
              </w:rPr>
            </w:pPr>
            <w:r w:rsidRPr="006E35B6">
              <w:rPr>
                <w:rFonts w:ascii="Aptos" w:hAnsi="Aptos" w:cs="Calibri"/>
              </w:rPr>
              <w:t>12.885.972,76</w:t>
            </w:r>
          </w:p>
        </w:tc>
      </w:tr>
      <w:tr w:rsidR="006E35B6" w:rsidRPr="006E35B6" w14:paraId="5153151B"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6FA80" w14:textId="77777777" w:rsidR="006E35B6" w:rsidRPr="006E35B6" w:rsidRDefault="006E35B6" w:rsidP="00092B9D">
            <w:pPr>
              <w:rPr>
                <w:rFonts w:ascii="Aptos" w:hAnsi="Aptos" w:cs="Calibri"/>
              </w:rPr>
            </w:pPr>
            <w:r w:rsidRPr="006E35B6">
              <w:rPr>
                <w:rFonts w:ascii="Aptos" w:hAnsi="Aptos" w:cs="Calibri"/>
              </w:rPr>
              <w:t>46.</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4B985" w14:textId="77777777" w:rsidR="006E35B6" w:rsidRPr="006E35B6" w:rsidRDefault="006E35B6" w:rsidP="00092B9D">
            <w:pPr>
              <w:rPr>
                <w:rFonts w:ascii="Aptos" w:hAnsi="Aptos" w:cs="Calibri"/>
              </w:rPr>
            </w:pPr>
            <w:r w:rsidRPr="006E35B6">
              <w:rPr>
                <w:rFonts w:ascii="Aptos" w:hAnsi="Aptos" w:cs="Calibri"/>
              </w:rPr>
              <w:t>Poslovni Prostor,DZ Zagreb-Centar Remetinečki gaj 14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E05ED" w14:textId="77777777" w:rsidR="006E35B6" w:rsidRPr="006E35B6" w:rsidRDefault="006E35B6" w:rsidP="00092B9D">
            <w:pPr>
              <w:jc w:val="center"/>
              <w:rPr>
                <w:rFonts w:ascii="Aptos" w:hAnsi="Aptos" w:cs="Calibri"/>
              </w:rPr>
            </w:pPr>
            <w:r w:rsidRPr="006E35B6">
              <w:rPr>
                <w:rFonts w:ascii="Aptos" w:hAnsi="Aptos" w:cs="Calibri"/>
              </w:rPr>
              <w:t>9.03.2012.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0A13" w14:textId="77777777" w:rsidR="006E35B6" w:rsidRPr="006E35B6" w:rsidRDefault="006E35B6" w:rsidP="00092B9D">
            <w:pPr>
              <w:jc w:val="center"/>
              <w:rPr>
                <w:rFonts w:ascii="Aptos" w:hAnsi="Aptos" w:cs="Calibri"/>
              </w:rPr>
            </w:pPr>
            <w:r w:rsidRPr="006E35B6">
              <w:rPr>
                <w:rFonts w:ascii="Aptos" w:hAnsi="Aptos" w:cs="Calibri"/>
              </w:rPr>
              <w:t>trajno</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FD3E7D" w14:textId="77777777" w:rsidR="006E35B6" w:rsidRPr="006E35B6" w:rsidRDefault="006E35B6" w:rsidP="00092B9D">
            <w:pPr>
              <w:jc w:val="right"/>
              <w:rPr>
                <w:rFonts w:ascii="Aptos" w:hAnsi="Aptos" w:cs="Calibri"/>
              </w:rPr>
            </w:pPr>
            <w:r w:rsidRPr="006E35B6">
              <w:rPr>
                <w:rFonts w:ascii="Aptos" w:hAnsi="Aptos" w:cs="Calibri"/>
              </w:rPr>
              <w:t>4.837,75</w:t>
            </w:r>
          </w:p>
        </w:tc>
      </w:tr>
      <w:tr w:rsidR="006E35B6" w:rsidRPr="006E35B6" w14:paraId="61FB7508"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D8286" w14:textId="77777777" w:rsidR="006E35B6" w:rsidRPr="006E35B6" w:rsidRDefault="006E35B6" w:rsidP="00092B9D">
            <w:pPr>
              <w:rPr>
                <w:rFonts w:ascii="Aptos" w:hAnsi="Aptos" w:cs="Calibri"/>
              </w:rPr>
            </w:pPr>
            <w:r w:rsidRPr="006E35B6">
              <w:rPr>
                <w:rFonts w:ascii="Aptos" w:hAnsi="Aptos" w:cs="Calibri"/>
              </w:rPr>
              <w:t>47.</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54717" w14:textId="77777777" w:rsidR="006E35B6" w:rsidRPr="006E35B6" w:rsidRDefault="006E35B6" w:rsidP="00092B9D">
            <w:pPr>
              <w:rPr>
                <w:rFonts w:ascii="Aptos" w:hAnsi="Aptos" w:cs="Calibri"/>
              </w:rPr>
            </w:pPr>
            <w:r w:rsidRPr="006E35B6">
              <w:rPr>
                <w:rFonts w:ascii="Aptos" w:hAnsi="Aptos" w:cs="Calibri"/>
              </w:rPr>
              <w:t>Uredski prostor, Jankomir 25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5134C" w14:textId="77777777" w:rsidR="006E35B6" w:rsidRPr="006E35B6" w:rsidRDefault="006E35B6" w:rsidP="00092B9D">
            <w:pPr>
              <w:jc w:val="center"/>
              <w:rPr>
                <w:rFonts w:ascii="Aptos" w:hAnsi="Aptos" w:cs="Calibri"/>
              </w:rPr>
            </w:pPr>
            <w:r w:rsidRPr="006E35B6">
              <w:rPr>
                <w:rFonts w:ascii="Aptos" w:hAnsi="Aptos" w:cs="Calibri"/>
              </w:rPr>
              <w:t>1.06.2023.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2318F" w14:textId="77777777" w:rsidR="006E35B6" w:rsidRPr="006E35B6" w:rsidRDefault="006E35B6" w:rsidP="00092B9D">
            <w:pPr>
              <w:jc w:val="center"/>
              <w:rPr>
                <w:rFonts w:ascii="Aptos" w:hAnsi="Aptos" w:cs="Calibri"/>
              </w:rPr>
            </w:pPr>
            <w:r w:rsidRPr="006E35B6">
              <w:rPr>
                <w:rFonts w:ascii="Aptos" w:hAnsi="Aptos" w:cs="Calibri"/>
              </w:rPr>
              <w:t>2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542AD1" w14:textId="77777777" w:rsidR="006E35B6" w:rsidRPr="006E35B6" w:rsidRDefault="006E35B6" w:rsidP="00092B9D">
            <w:pPr>
              <w:jc w:val="right"/>
              <w:rPr>
                <w:rFonts w:ascii="Aptos" w:hAnsi="Aptos" w:cs="Calibri"/>
              </w:rPr>
            </w:pPr>
            <w:r w:rsidRPr="006E35B6">
              <w:rPr>
                <w:rFonts w:ascii="Aptos" w:hAnsi="Aptos" w:cs="Calibri"/>
              </w:rPr>
              <w:t>16.290,00</w:t>
            </w:r>
          </w:p>
        </w:tc>
      </w:tr>
      <w:tr w:rsidR="006E35B6" w:rsidRPr="006E35B6" w14:paraId="6040CF5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59D56" w14:textId="77777777" w:rsidR="006E35B6" w:rsidRPr="006E35B6" w:rsidRDefault="006E35B6" w:rsidP="00092B9D">
            <w:pPr>
              <w:rPr>
                <w:rFonts w:ascii="Aptos" w:hAnsi="Aptos" w:cs="Calibri"/>
              </w:rPr>
            </w:pPr>
            <w:r w:rsidRPr="006E35B6">
              <w:rPr>
                <w:rFonts w:ascii="Aptos" w:hAnsi="Aptos" w:cs="Calibri"/>
              </w:rPr>
              <w:t>48.</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18F28" w14:textId="77777777" w:rsidR="006E35B6" w:rsidRPr="006E35B6" w:rsidRDefault="006E35B6" w:rsidP="00092B9D">
            <w:pPr>
              <w:rPr>
                <w:rFonts w:ascii="Aptos" w:hAnsi="Aptos" w:cs="Calibri"/>
              </w:rPr>
            </w:pPr>
            <w:r w:rsidRPr="006E35B6">
              <w:rPr>
                <w:rFonts w:ascii="Aptos" w:hAnsi="Aptos" w:cs="Calibri"/>
              </w:rPr>
              <w:t>Uredski prostor, M.Marulića 18, Ulica LJ.F.Vukotinovića 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DE419" w14:textId="77777777" w:rsidR="006E35B6" w:rsidRPr="006E35B6" w:rsidRDefault="006E35B6" w:rsidP="00092B9D">
            <w:pPr>
              <w:jc w:val="center"/>
              <w:rPr>
                <w:rFonts w:ascii="Aptos" w:hAnsi="Aptos" w:cs="Calibri"/>
              </w:rPr>
            </w:pPr>
            <w:r w:rsidRPr="006E35B6">
              <w:rPr>
                <w:rFonts w:ascii="Aptos" w:hAnsi="Aptos" w:cs="Calibri"/>
              </w:rPr>
              <w:t>1.06.2023.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46282" w14:textId="77777777" w:rsidR="006E35B6" w:rsidRPr="006E35B6" w:rsidRDefault="006E35B6" w:rsidP="00092B9D">
            <w:pPr>
              <w:jc w:val="center"/>
              <w:rPr>
                <w:rFonts w:ascii="Aptos" w:hAnsi="Aptos" w:cs="Calibri"/>
              </w:rPr>
            </w:pPr>
            <w:r w:rsidRPr="006E35B6">
              <w:rPr>
                <w:rFonts w:ascii="Aptos" w:hAnsi="Aptos" w:cs="Calibri"/>
              </w:rPr>
              <w:t>2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B3DD63" w14:textId="77777777" w:rsidR="006E35B6" w:rsidRPr="006E35B6" w:rsidRDefault="006E35B6" w:rsidP="00092B9D">
            <w:pPr>
              <w:jc w:val="right"/>
              <w:rPr>
                <w:rFonts w:ascii="Aptos" w:hAnsi="Aptos" w:cs="Calibri"/>
              </w:rPr>
            </w:pPr>
            <w:r w:rsidRPr="006E35B6">
              <w:rPr>
                <w:rFonts w:ascii="Aptos" w:hAnsi="Aptos" w:cs="Calibri"/>
              </w:rPr>
              <w:t>78.906,55</w:t>
            </w:r>
          </w:p>
        </w:tc>
      </w:tr>
      <w:tr w:rsidR="006E35B6" w:rsidRPr="006E35B6" w14:paraId="67859EF2"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03007" w14:textId="77777777" w:rsidR="006E35B6" w:rsidRPr="006E35B6" w:rsidRDefault="006E35B6" w:rsidP="00092B9D">
            <w:pPr>
              <w:rPr>
                <w:rFonts w:ascii="Aptos" w:hAnsi="Aptos" w:cs="Calibri"/>
              </w:rPr>
            </w:pPr>
            <w:r w:rsidRPr="006E35B6">
              <w:rPr>
                <w:rFonts w:ascii="Aptos" w:hAnsi="Aptos" w:cs="Calibri"/>
              </w:rPr>
              <w:t>49.</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F3F14" w14:textId="77777777" w:rsidR="006E35B6" w:rsidRPr="006E35B6" w:rsidRDefault="006E35B6" w:rsidP="00092B9D">
            <w:pPr>
              <w:rPr>
                <w:rFonts w:ascii="Aptos" w:hAnsi="Aptos" w:cs="Calibri"/>
              </w:rPr>
            </w:pPr>
            <w:r w:rsidRPr="006E35B6">
              <w:rPr>
                <w:rFonts w:ascii="Aptos" w:hAnsi="Aptos" w:cs="Calibri"/>
              </w:rPr>
              <w:t>Paviljon 2, p.p.br.8,  Zagrebački Velesajam</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3C77F" w14:textId="77777777" w:rsidR="006E35B6" w:rsidRPr="006E35B6" w:rsidRDefault="006E35B6" w:rsidP="00092B9D">
            <w:pPr>
              <w:jc w:val="center"/>
              <w:rPr>
                <w:rFonts w:ascii="Aptos" w:hAnsi="Aptos" w:cs="Calibri"/>
              </w:rPr>
            </w:pPr>
            <w:r w:rsidRPr="006E35B6">
              <w:rPr>
                <w:rFonts w:ascii="Aptos" w:hAnsi="Aptos" w:cs="Calibri"/>
              </w:rPr>
              <w:t>19.07.2023.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915D2"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70C74" w14:textId="77777777" w:rsidR="006E35B6" w:rsidRPr="006E35B6" w:rsidRDefault="006E35B6" w:rsidP="00092B9D">
            <w:pPr>
              <w:jc w:val="right"/>
              <w:rPr>
                <w:rFonts w:ascii="Aptos" w:hAnsi="Aptos" w:cs="Calibri"/>
              </w:rPr>
            </w:pPr>
            <w:r w:rsidRPr="006E35B6">
              <w:rPr>
                <w:rFonts w:ascii="Aptos" w:hAnsi="Aptos" w:cs="Calibri"/>
              </w:rPr>
              <w:t>236.625,11</w:t>
            </w:r>
          </w:p>
        </w:tc>
      </w:tr>
      <w:tr w:rsidR="006E35B6" w:rsidRPr="006E35B6" w14:paraId="034B9E20"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F9DD5" w14:textId="77777777" w:rsidR="006E35B6" w:rsidRPr="006E35B6" w:rsidRDefault="006E35B6" w:rsidP="00092B9D">
            <w:pPr>
              <w:rPr>
                <w:rFonts w:ascii="Aptos" w:hAnsi="Aptos" w:cs="Calibri"/>
              </w:rPr>
            </w:pPr>
            <w:r w:rsidRPr="006E35B6">
              <w:rPr>
                <w:rFonts w:ascii="Aptos" w:hAnsi="Aptos" w:cs="Calibri"/>
              </w:rPr>
              <w:t>50.</w:t>
            </w:r>
          </w:p>
        </w:tc>
        <w:tc>
          <w:tcPr>
            <w:tcW w:w="5011" w:type="dxa"/>
            <w:tcBorders>
              <w:top w:val="single" w:sz="4" w:space="0" w:color="auto"/>
              <w:left w:val="nil"/>
              <w:bottom w:val="single" w:sz="4" w:space="0" w:color="auto"/>
              <w:right w:val="single" w:sz="4" w:space="0" w:color="auto"/>
            </w:tcBorders>
            <w:shd w:val="clear" w:color="auto" w:fill="auto"/>
            <w:noWrap/>
            <w:vAlign w:val="bottom"/>
          </w:tcPr>
          <w:p w14:paraId="19C6A7C8" w14:textId="77777777" w:rsidR="006E35B6" w:rsidRPr="006E35B6" w:rsidRDefault="006E35B6" w:rsidP="00092B9D">
            <w:pPr>
              <w:rPr>
                <w:rFonts w:ascii="Aptos" w:hAnsi="Aptos" w:cs="Calibri"/>
              </w:rPr>
            </w:pPr>
            <w:r w:rsidRPr="006E35B6">
              <w:rPr>
                <w:rFonts w:ascii="Aptos" w:hAnsi="Aptos" w:cs="Calibri"/>
              </w:rPr>
              <w:t>Radnička 20</w:t>
            </w:r>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751F6E5B" w14:textId="77777777" w:rsidR="006E35B6" w:rsidRPr="006E35B6" w:rsidRDefault="006E35B6" w:rsidP="00092B9D">
            <w:pPr>
              <w:jc w:val="center"/>
              <w:rPr>
                <w:rFonts w:ascii="Aptos" w:hAnsi="Aptos" w:cs="Calibri"/>
              </w:rPr>
            </w:pPr>
            <w:r w:rsidRPr="006E35B6">
              <w:rPr>
                <w:rFonts w:ascii="Aptos" w:hAnsi="Aptos" w:cs="Calibri"/>
              </w:rPr>
              <w:t>15.07.2019.</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51D99CEE"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24664AAD" w14:textId="77777777" w:rsidR="006E35B6" w:rsidRPr="006E35B6" w:rsidRDefault="006E35B6" w:rsidP="00092B9D">
            <w:pPr>
              <w:jc w:val="right"/>
              <w:rPr>
                <w:rFonts w:ascii="Aptos" w:hAnsi="Aptos" w:cs="Calibri"/>
              </w:rPr>
            </w:pPr>
            <w:r w:rsidRPr="006E35B6">
              <w:rPr>
                <w:rFonts w:ascii="Aptos" w:hAnsi="Aptos" w:cs="Calibri"/>
              </w:rPr>
              <w:t>578.751,79</w:t>
            </w:r>
          </w:p>
        </w:tc>
      </w:tr>
      <w:tr w:rsidR="006E35B6" w:rsidRPr="006E35B6" w14:paraId="0B0AC80B"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06FDEBD9" w14:textId="77777777" w:rsidR="006E35B6" w:rsidRPr="006E35B6" w:rsidRDefault="006E35B6" w:rsidP="00092B9D">
            <w:pPr>
              <w:rPr>
                <w:rFonts w:ascii="Aptos" w:hAnsi="Aptos" w:cs="Calibri"/>
              </w:rPr>
            </w:pPr>
            <w:r w:rsidRPr="006E35B6">
              <w:rPr>
                <w:rFonts w:ascii="Aptos" w:hAnsi="Aptos" w:cs="Calibri"/>
              </w:rPr>
              <w:t>51.</w:t>
            </w:r>
          </w:p>
        </w:tc>
        <w:tc>
          <w:tcPr>
            <w:tcW w:w="5011" w:type="dxa"/>
            <w:tcBorders>
              <w:top w:val="nil"/>
              <w:left w:val="nil"/>
              <w:bottom w:val="single" w:sz="4" w:space="0" w:color="auto"/>
              <w:right w:val="single" w:sz="4" w:space="0" w:color="auto"/>
            </w:tcBorders>
            <w:shd w:val="clear" w:color="auto" w:fill="auto"/>
            <w:noWrap/>
            <w:vAlign w:val="bottom"/>
          </w:tcPr>
          <w:p w14:paraId="564D9C7B" w14:textId="77777777" w:rsidR="006E35B6" w:rsidRPr="006E35B6" w:rsidRDefault="006E35B6" w:rsidP="00092B9D">
            <w:pPr>
              <w:rPr>
                <w:rFonts w:ascii="Aptos" w:hAnsi="Aptos" w:cs="Calibri"/>
              </w:rPr>
            </w:pPr>
            <w:r w:rsidRPr="006E35B6">
              <w:rPr>
                <w:rFonts w:ascii="Aptos" w:hAnsi="Aptos" w:cs="Calibri"/>
              </w:rPr>
              <w:t>Paviljon 34, Zagrebački Velesajam</w:t>
            </w:r>
          </w:p>
        </w:tc>
        <w:tc>
          <w:tcPr>
            <w:tcW w:w="1497" w:type="dxa"/>
            <w:tcBorders>
              <w:top w:val="nil"/>
              <w:left w:val="nil"/>
              <w:bottom w:val="single" w:sz="4" w:space="0" w:color="auto"/>
              <w:right w:val="single" w:sz="4" w:space="0" w:color="auto"/>
            </w:tcBorders>
            <w:shd w:val="clear" w:color="auto" w:fill="auto"/>
            <w:noWrap/>
            <w:vAlign w:val="bottom"/>
          </w:tcPr>
          <w:p w14:paraId="7A78F170" w14:textId="77777777" w:rsidR="006E35B6" w:rsidRPr="006E35B6" w:rsidRDefault="006E35B6" w:rsidP="00092B9D">
            <w:pPr>
              <w:jc w:val="center"/>
              <w:rPr>
                <w:rFonts w:ascii="Aptos" w:hAnsi="Aptos" w:cs="Calibri"/>
              </w:rPr>
            </w:pPr>
            <w:r w:rsidRPr="006E35B6">
              <w:rPr>
                <w:rFonts w:ascii="Aptos" w:hAnsi="Aptos" w:cs="Calibri"/>
              </w:rPr>
              <w:t>09.11.2020.</w:t>
            </w:r>
          </w:p>
        </w:tc>
        <w:tc>
          <w:tcPr>
            <w:tcW w:w="1040" w:type="dxa"/>
            <w:tcBorders>
              <w:top w:val="nil"/>
              <w:left w:val="nil"/>
              <w:bottom w:val="single" w:sz="4" w:space="0" w:color="auto"/>
              <w:right w:val="single" w:sz="4" w:space="0" w:color="auto"/>
            </w:tcBorders>
            <w:shd w:val="clear" w:color="auto" w:fill="auto"/>
            <w:noWrap/>
            <w:vAlign w:val="bottom"/>
          </w:tcPr>
          <w:p w14:paraId="0CD353A5"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nil"/>
              <w:left w:val="nil"/>
              <w:bottom w:val="single" w:sz="4" w:space="0" w:color="auto"/>
              <w:right w:val="single" w:sz="4" w:space="0" w:color="auto"/>
            </w:tcBorders>
            <w:shd w:val="clear" w:color="auto" w:fill="auto"/>
            <w:noWrap/>
            <w:vAlign w:val="bottom"/>
          </w:tcPr>
          <w:p w14:paraId="223CA175" w14:textId="77777777" w:rsidR="006E35B6" w:rsidRPr="006E35B6" w:rsidRDefault="006E35B6" w:rsidP="00092B9D">
            <w:pPr>
              <w:jc w:val="right"/>
              <w:rPr>
                <w:rFonts w:ascii="Aptos" w:hAnsi="Aptos" w:cs="Calibri"/>
              </w:rPr>
            </w:pPr>
            <w:r w:rsidRPr="006E35B6">
              <w:rPr>
                <w:rFonts w:ascii="Aptos" w:hAnsi="Aptos" w:cs="Calibri"/>
              </w:rPr>
              <w:t>18.979,28</w:t>
            </w:r>
          </w:p>
        </w:tc>
      </w:tr>
      <w:tr w:rsidR="006E35B6" w:rsidRPr="006E35B6" w14:paraId="262351B2"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7A90CDD" w14:textId="77777777" w:rsidR="006E35B6" w:rsidRPr="006E35B6" w:rsidRDefault="006E35B6" w:rsidP="00092B9D">
            <w:pPr>
              <w:rPr>
                <w:rFonts w:ascii="Aptos" w:hAnsi="Aptos" w:cs="Calibri"/>
              </w:rPr>
            </w:pPr>
            <w:r w:rsidRPr="006E35B6">
              <w:rPr>
                <w:rFonts w:ascii="Aptos" w:hAnsi="Aptos" w:cs="Calibri"/>
              </w:rPr>
              <w:t>52.</w:t>
            </w:r>
          </w:p>
        </w:tc>
        <w:tc>
          <w:tcPr>
            <w:tcW w:w="5011" w:type="dxa"/>
            <w:tcBorders>
              <w:top w:val="nil"/>
              <w:left w:val="nil"/>
              <w:bottom w:val="single" w:sz="4" w:space="0" w:color="auto"/>
              <w:right w:val="single" w:sz="4" w:space="0" w:color="auto"/>
            </w:tcBorders>
            <w:shd w:val="clear" w:color="auto" w:fill="auto"/>
            <w:noWrap/>
            <w:vAlign w:val="bottom"/>
          </w:tcPr>
          <w:p w14:paraId="6B5F3CF8" w14:textId="77777777" w:rsidR="006E35B6" w:rsidRPr="006E35B6" w:rsidRDefault="006E35B6" w:rsidP="00092B9D">
            <w:pPr>
              <w:rPr>
                <w:rFonts w:ascii="Aptos" w:hAnsi="Aptos" w:cs="Calibri"/>
              </w:rPr>
            </w:pPr>
            <w:r w:rsidRPr="006E35B6">
              <w:rPr>
                <w:rFonts w:ascii="Aptos" w:hAnsi="Aptos" w:cs="Calibri"/>
              </w:rPr>
              <w:t>Paviljon 2, p.p.br.11, Zagrebački Velesajam</w:t>
            </w:r>
          </w:p>
        </w:tc>
        <w:tc>
          <w:tcPr>
            <w:tcW w:w="1497" w:type="dxa"/>
            <w:tcBorders>
              <w:top w:val="nil"/>
              <w:left w:val="nil"/>
              <w:bottom w:val="single" w:sz="4" w:space="0" w:color="auto"/>
              <w:right w:val="single" w:sz="4" w:space="0" w:color="auto"/>
            </w:tcBorders>
            <w:shd w:val="clear" w:color="auto" w:fill="auto"/>
            <w:noWrap/>
            <w:vAlign w:val="bottom"/>
          </w:tcPr>
          <w:p w14:paraId="3FB2E942" w14:textId="77777777" w:rsidR="006E35B6" w:rsidRPr="006E35B6" w:rsidRDefault="006E35B6" w:rsidP="00092B9D">
            <w:pPr>
              <w:jc w:val="center"/>
              <w:rPr>
                <w:rFonts w:ascii="Aptos" w:hAnsi="Aptos" w:cs="Calibri"/>
              </w:rPr>
            </w:pPr>
            <w:r w:rsidRPr="006E35B6">
              <w:rPr>
                <w:rFonts w:ascii="Aptos" w:hAnsi="Aptos" w:cs="Calibri"/>
              </w:rPr>
              <w:t>05.11.2021.</w:t>
            </w:r>
          </w:p>
        </w:tc>
        <w:tc>
          <w:tcPr>
            <w:tcW w:w="1040" w:type="dxa"/>
            <w:tcBorders>
              <w:top w:val="nil"/>
              <w:left w:val="nil"/>
              <w:bottom w:val="single" w:sz="4" w:space="0" w:color="auto"/>
              <w:right w:val="single" w:sz="4" w:space="0" w:color="auto"/>
            </w:tcBorders>
            <w:shd w:val="clear" w:color="auto" w:fill="auto"/>
            <w:noWrap/>
            <w:vAlign w:val="bottom"/>
          </w:tcPr>
          <w:p w14:paraId="4DAB69DC"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nil"/>
              <w:left w:val="nil"/>
              <w:bottom w:val="single" w:sz="4" w:space="0" w:color="auto"/>
              <w:right w:val="single" w:sz="4" w:space="0" w:color="auto"/>
            </w:tcBorders>
            <w:shd w:val="clear" w:color="auto" w:fill="auto"/>
            <w:noWrap/>
            <w:vAlign w:val="bottom"/>
          </w:tcPr>
          <w:p w14:paraId="4408F171" w14:textId="77777777" w:rsidR="006E35B6" w:rsidRPr="006E35B6" w:rsidRDefault="006E35B6" w:rsidP="00092B9D">
            <w:pPr>
              <w:jc w:val="right"/>
              <w:rPr>
                <w:rFonts w:ascii="Aptos" w:hAnsi="Aptos" w:cs="Calibri"/>
              </w:rPr>
            </w:pPr>
            <w:r w:rsidRPr="006E35B6">
              <w:rPr>
                <w:rFonts w:ascii="Aptos" w:hAnsi="Aptos" w:cs="Calibri"/>
              </w:rPr>
              <w:t>40.609,22</w:t>
            </w:r>
          </w:p>
        </w:tc>
      </w:tr>
      <w:tr w:rsidR="006E35B6" w:rsidRPr="006E35B6" w14:paraId="7DFC82BB"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401E4BE" w14:textId="77777777" w:rsidR="006E35B6" w:rsidRPr="006E35B6" w:rsidRDefault="006E35B6" w:rsidP="00092B9D">
            <w:pPr>
              <w:rPr>
                <w:rFonts w:ascii="Aptos" w:hAnsi="Aptos" w:cs="Calibri"/>
              </w:rPr>
            </w:pPr>
            <w:r w:rsidRPr="006E35B6">
              <w:rPr>
                <w:rFonts w:ascii="Aptos" w:hAnsi="Aptos" w:cs="Calibri"/>
              </w:rPr>
              <w:t>53.</w:t>
            </w:r>
          </w:p>
        </w:tc>
        <w:tc>
          <w:tcPr>
            <w:tcW w:w="5011" w:type="dxa"/>
            <w:tcBorders>
              <w:top w:val="nil"/>
              <w:left w:val="nil"/>
              <w:bottom w:val="single" w:sz="4" w:space="0" w:color="auto"/>
              <w:right w:val="single" w:sz="4" w:space="0" w:color="auto"/>
            </w:tcBorders>
            <w:shd w:val="clear" w:color="auto" w:fill="auto"/>
            <w:noWrap/>
            <w:vAlign w:val="bottom"/>
          </w:tcPr>
          <w:p w14:paraId="47B12703" w14:textId="77777777" w:rsidR="006E35B6" w:rsidRPr="006E35B6" w:rsidRDefault="006E35B6" w:rsidP="00092B9D">
            <w:pPr>
              <w:rPr>
                <w:rFonts w:ascii="Aptos" w:hAnsi="Aptos" w:cs="Calibri"/>
              </w:rPr>
            </w:pPr>
            <w:r w:rsidRPr="006E35B6">
              <w:rPr>
                <w:rFonts w:ascii="Aptos" w:hAnsi="Aptos" w:cs="Calibri"/>
              </w:rPr>
              <w:t>Paviljon 2-5, Zagrebački Velesajam</w:t>
            </w:r>
          </w:p>
        </w:tc>
        <w:tc>
          <w:tcPr>
            <w:tcW w:w="1497" w:type="dxa"/>
            <w:tcBorders>
              <w:top w:val="nil"/>
              <w:left w:val="nil"/>
              <w:bottom w:val="single" w:sz="4" w:space="0" w:color="auto"/>
              <w:right w:val="single" w:sz="4" w:space="0" w:color="auto"/>
            </w:tcBorders>
            <w:shd w:val="clear" w:color="auto" w:fill="auto"/>
            <w:noWrap/>
            <w:vAlign w:val="bottom"/>
          </w:tcPr>
          <w:p w14:paraId="72327DB2" w14:textId="77777777" w:rsidR="006E35B6" w:rsidRPr="006E35B6" w:rsidRDefault="006E35B6" w:rsidP="00092B9D">
            <w:pPr>
              <w:jc w:val="center"/>
              <w:rPr>
                <w:rFonts w:ascii="Aptos" w:hAnsi="Aptos" w:cs="Calibri"/>
              </w:rPr>
            </w:pPr>
            <w:r w:rsidRPr="006E35B6">
              <w:rPr>
                <w:rFonts w:ascii="Aptos" w:hAnsi="Aptos" w:cs="Calibri"/>
              </w:rPr>
              <w:t>22.02.2024.</w:t>
            </w:r>
          </w:p>
        </w:tc>
        <w:tc>
          <w:tcPr>
            <w:tcW w:w="1040" w:type="dxa"/>
            <w:tcBorders>
              <w:top w:val="nil"/>
              <w:left w:val="nil"/>
              <w:bottom w:val="single" w:sz="4" w:space="0" w:color="auto"/>
              <w:right w:val="single" w:sz="4" w:space="0" w:color="auto"/>
            </w:tcBorders>
            <w:shd w:val="clear" w:color="auto" w:fill="auto"/>
            <w:noWrap/>
            <w:vAlign w:val="bottom"/>
          </w:tcPr>
          <w:p w14:paraId="160D0D2D"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nil"/>
              <w:left w:val="nil"/>
              <w:bottom w:val="single" w:sz="4" w:space="0" w:color="auto"/>
              <w:right w:val="single" w:sz="4" w:space="0" w:color="auto"/>
            </w:tcBorders>
            <w:shd w:val="clear" w:color="auto" w:fill="auto"/>
            <w:noWrap/>
            <w:vAlign w:val="bottom"/>
          </w:tcPr>
          <w:p w14:paraId="0DBF4667" w14:textId="77777777" w:rsidR="006E35B6" w:rsidRPr="006E35B6" w:rsidRDefault="006E35B6" w:rsidP="00092B9D">
            <w:pPr>
              <w:jc w:val="right"/>
              <w:rPr>
                <w:rFonts w:ascii="Aptos" w:hAnsi="Aptos" w:cs="Calibri"/>
              </w:rPr>
            </w:pPr>
            <w:r w:rsidRPr="006E35B6">
              <w:rPr>
                <w:rFonts w:ascii="Aptos" w:hAnsi="Aptos" w:cs="Calibri"/>
              </w:rPr>
              <w:t>120.656,50</w:t>
            </w:r>
          </w:p>
        </w:tc>
      </w:tr>
      <w:tr w:rsidR="006E35B6" w:rsidRPr="006E35B6" w14:paraId="1A7F38CA"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02B4E" w14:textId="77777777" w:rsidR="006E35B6" w:rsidRPr="006E35B6" w:rsidRDefault="006E35B6" w:rsidP="00092B9D">
            <w:pPr>
              <w:rPr>
                <w:rFonts w:ascii="Aptos" w:hAnsi="Aptos" w:cs="Calibri"/>
              </w:rPr>
            </w:pPr>
            <w:r w:rsidRPr="006E35B6">
              <w:rPr>
                <w:rFonts w:ascii="Aptos" w:hAnsi="Aptos" w:cs="Calibri"/>
              </w:rPr>
              <w:t>54.</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A346A" w14:textId="77777777" w:rsidR="006E35B6" w:rsidRPr="006E35B6" w:rsidRDefault="006E35B6" w:rsidP="00092B9D">
            <w:pPr>
              <w:rPr>
                <w:rFonts w:ascii="Aptos" w:hAnsi="Aptos" w:cs="Calibri"/>
              </w:rPr>
            </w:pPr>
            <w:r w:rsidRPr="006E35B6">
              <w:rPr>
                <w:rFonts w:ascii="Aptos" w:hAnsi="Aptos" w:cs="Calibri"/>
              </w:rPr>
              <w:t>Kinoteka, Kordunska 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9A19F" w14:textId="77777777" w:rsidR="006E35B6" w:rsidRPr="006E35B6" w:rsidRDefault="006E35B6" w:rsidP="00092B9D">
            <w:pPr>
              <w:jc w:val="center"/>
              <w:rPr>
                <w:rFonts w:ascii="Aptos" w:hAnsi="Aptos" w:cs="Calibri"/>
              </w:rPr>
            </w:pPr>
            <w:r w:rsidRPr="006E35B6">
              <w:rPr>
                <w:rFonts w:ascii="Aptos" w:hAnsi="Aptos" w:cs="Calibri"/>
              </w:rPr>
              <w:t>16.02.2017.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A25CF"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92FE5" w14:textId="77777777" w:rsidR="006E35B6" w:rsidRPr="006E35B6" w:rsidRDefault="006E35B6" w:rsidP="00092B9D">
            <w:pPr>
              <w:jc w:val="right"/>
              <w:rPr>
                <w:rFonts w:ascii="Aptos" w:hAnsi="Aptos" w:cs="Calibri"/>
              </w:rPr>
            </w:pPr>
            <w:r w:rsidRPr="006E35B6">
              <w:rPr>
                <w:rFonts w:ascii="Aptos" w:hAnsi="Aptos" w:cs="Calibri"/>
              </w:rPr>
              <w:t>157.268,73</w:t>
            </w:r>
          </w:p>
        </w:tc>
      </w:tr>
      <w:tr w:rsidR="006E35B6" w:rsidRPr="006E35B6" w14:paraId="17220C38"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253A2" w14:textId="77777777" w:rsidR="006E35B6" w:rsidRPr="006E35B6" w:rsidRDefault="006E35B6" w:rsidP="00092B9D">
            <w:pPr>
              <w:rPr>
                <w:rFonts w:ascii="Aptos" w:hAnsi="Aptos" w:cs="Calibri"/>
              </w:rPr>
            </w:pPr>
            <w:r w:rsidRPr="006E35B6">
              <w:rPr>
                <w:rFonts w:ascii="Aptos" w:hAnsi="Aptos" w:cs="Calibri"/>
              </w:rPr>
              <w:t>55.</w:t>
            </w:r>
          </w:p>
        </w:tc>
        <w:tc>
          <w:tcPr>
            <w:tcW w:w="5011" w:type="dxa"/>
            <w:tcBorders>
              <w:top w:val="single" w:sz="4" w:space="0" w:color="auto"/>
              <w:left w:val="nil"/>
              <w:bottom w:val="single" w:sz="4" w:space="0" w:color="auto"/>
              <w:right w:val="single" w:sz="4" w:space="0" w:color="auto"/>
            </w:tcBorders>
            <w:shd w:val="clear" w:color="auto" w:fill="auto"/>
            <w:noWrap/>
            <w:vAlign w:val="bottom"/>
          </w:tcPr>
          <w:p w14:paraId="5D3F34CF" w14:textId="77777777" w:rsidR="006E35B6" w:rsidRPr="006E35B6" w:rsidRDefault="006E35B6" w:rsidP="00092B9D">
            <w:pPr>
              <w:rPr>
                <w:rFonts w:ascii="Aptos" w:hAnsi="Aptos" w:cs="Calibri"/>
              </w:rPr>
            </w:pPr>
            <w:r w:rsidRPr="006E35B6">
              <w:rPr>
                <w:rFonts w:ascii="Aptos" w:hAnsi="Aptos" w:cs="Calibri"/>
              </w:rPr>
              <w:t>Paviljon 6, Zagrebački Velesajam</w:t>
            </w:r>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5CD9C390" w14:textId="77777777" w:rsidR="006E35B6" w:rsidRPr="006E35B6" w:rsidRDefault="006E35B6" w:rsidP="00092B9D">
            <w:pPr>
              <w:jc w:val="center"/>
              <w:rPr>
                <w:rFonts w:ascii="Aptos" w:hAnsi="Aptos" w:cs="Calibri"/>
              </w:rPr>
            </w:pPr>
            <w:r w:rsidRPr="006E35B6">
              <w:rPr>
                <w:rFonts w:ascii="Aptos" w:hAnsi="Aptos" w:cs="Calibri"/>
              </w:rPr>
              <w:t>27.12.2022.</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29304767"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3C2FF6F6" w14:textId="77777777" w:rsidR="006E35B6" w:rsidRPr="006E35B6" w:rsidRDefault="006E35B6" w:rsidP="00092B9D">
            <w:pPr>
              <w:jc w:val="right"/>
              <w:rPr>
                <w:rFonts w:ascii="Aptos" w:hAnsi="Aptos" w:cs="Calibri"/>
              </w:rPr>
            </w:pPr>
            <w:r w:rsidRPr="006E35B6">
              <w:rPr>
                <w:rFonts w:ascii="Aptos" w:hAnsi="Aptos" w:cs="Calibri"/>
              </w:rPr>
              <w:t>630.698,76</w:t>
            </w:r>
          </w:p>
        </w:tc>
      </w:tr>
      <w:tr w:rsidR="006E35B6" w:rsidRPr="006E35B6" w14:paraId="2E3117E3" w14:textId="77777777" w:rsidTr="00F41A5C">
        <w:trPr>
          <w:trHeight w:val="290"/>
        </w:trPr>
        <w:tc>
          <w:tcPr>
            <w:tcW w:w="541" w:type="dxa"/>
            <w:tcBorders>
              <w:top w:val="single" w:sz="8" w:space="0" w:color="auto"/>
              <w:left w:val="single" w:sz="8" w:space="0" w:color="auto"/>
              <w:bottom w:val="single" w:sz="8" w:space="0" w:color="auto"/>
              <w:right w:val="nil"/>
            </w:tcBorders>
            <w:shd w:val="clear" w:color="auto" w:fill="DEEAF6" w:themeFill="accent1" w:themeFillTint="33"/>
            <w:noWrap/>
            <w:vAlign w:val="center"/>
            <w:hideMark/>
          </w:tcPr>
          <w:p w14:paraId="103B7373" w14:textId="77777777" w:rsidR="006E35B6" w:rsidRPr="006E35B6" w:rsidRDefault="006E35B6" w:rsidP="00092B9D">
            <w:pPr>
              <w:rPr>
                <w:rFonts w:ascii="Aptos" w:hAnsi="Aptos" w:cs="Calibri"/>
              </w:rPr>
            </w:pPr>
            <w:r w:rsidRPr="006E35B6">
              <w:rPr>
                <w:rFonts w:ascii="Aptos" w:hAnsi="Aptos" w:cs="Calibri"/>
              </w:rPr>
              <w:t> </w:t>
            </w:r>
          </w:p>
        </w:tc>
        <w:tc>
          <w:tcPr>
            <w:tcW w:w="5011" w:type="dxa"/>
            <w:tcBorders>
              <w:top w:val="single" w:sz="8" w:space="0" w:color="auto"/>
              <w:left w:val="nil"/>
              <w:bottom w:val="single" w:sz="8" w:space="0" w:color="auto"/>
              <w:right w:val="nil"/>
            </w:tcBorders>
            <w:shd w:val="clear" w:color="auto" w:fill="DEEAF6" w:themeFill="accent1" w:themeFillTint="33"/>
            <w:noWrap/>
            <w:vAlign w:val="center"/>
            <w:hideMark/>
          </w:tcPr>
          <w:p w14:paraId="53C8B19B" w14:textId="77777777" w:rsidR="006E35B6" w:rsidRPr="006E35B6" w:rsidRDefault="006E35B6" w:rsidP="00092B9D">
            <w:pPr>
              <w:jc w:val="center"/>
              <w:rPr>
                <w:rFonts w:ascii="Aptos" w:hAnsi="Aptos" w:cs="Calibri"/>
              </w:rPr>
            </w:pPr>
            <w:r w:rsidRPr="006E35B6">
              <w:rPr>
                <w:rFonts w:ascii="Aptos" w:hAnsi="Aptos" w:cs="Calibri"/>
              </w:rPr>
              <w:t xml:space="preserve">UKUPNO </w:t>
            </w:r>
          </w:p>
        </w:tc>
        <w:tc>
          <w:tcPr>
            <w:tcW w:w="1497" w:type="dxa"/>
            <w:tcBorders>
              <w:top w:val="single" w:sz="8" w:space="0" w:color="auto"/>
              <w:left w:val="nil"/>
              <w:bottom w:val="single" w:sz="8" w:space="0" w:color="auto"/>
              <w:right w:val="nil"/>
            </w:tcBorders>
            <w:shd w:val="clear" w:color="auto" w:fill="DEEAF6" w:themeFill="accent1" w:themeFillTint="33"/>
            <w:noWrap/>
            <w:vAlign w:val="center"/>
            <w:hideMark/>
          </w:tcPr>
          <w:p w14:paraId="5552754D" w14:textId="77777777" w:rsidR="006E35B6" w:rsidRPr="006E35B6" w:rsidRDefault="006E35B6" w:rsidP="00092B9D">
            <w:pPr>
              <w:rPr>
                <w:rFonts w:ascii="Aptos" w:hAnsi="Aptos" w:cs="Calibri"/>
              </w:rPr>
            </w:pPr>
            <w:r w:rsidRPr="006E35B6">
              <w:rPr>
                <w:rFonts w:ascii="Aptos" w:hAnsi="Aptos" w:cs="Calibri"/>
              </w:rPr>
              <w:t> </w:t>
            </w:r>
          </w:p>
        </w:tc>
        <w:tc>
          <w:tcPr>
            <w:tcW w:w="1040" w:type="dxa"/>
            <w:tcBorders>
              <w:top w:val="single" w:sz="8" w:space="0" w:color="auto"/>
              <w:left w:val="nil"/>
              <w:bottom w:val="single" w:sz="8" w:space="0" w:color="auto"/>
              <w:right w:val="nil"/>
            </w:tcBorders>
            <w:shd w:val="clear" w:color="auto" w:fill="DEEAF6" w:themeFill="accent1" w:themeFillTint="33"/>
            <w:noWrap/>
            <w:vAlign w:val="center"/>
            <w:hideMark/>
          </w:tcPr>
          <w:p w14:paraId="576AFDB0" w14:textId="77777777" w:rsidR="006E35B6" w:rsidRPr="006E35B6" w:rsidRDefault="006E35B6" w:rsidP="00092B9D">
            <w:pPr>
              <w:rPr>
                <w:rFonts w:ascii="Aptos" w:hAnsi="Aptos" w:cs="Calibri"/>
              </w:rPr>
            </w:pPr>
            <w:r w:rsidRPr="006E35B6">
              <w:rPr>
                <w:rFonts w:ascii="Aptos" w:hAnsi="Aptos" w:cs="Calibri"/>
              </w:rPr>
              <w:t> </w:t>
            </w:r>
          </w:p>
        </w:tc>
        <w:tc>
          <w:tcPr>
            <w:tcW w:w="1832"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14:paraId="3E93264C" w14:textId="77777777" w:rsidR="006E35B6" w:rsidRPr="006E35B6" w:rsidRDefault="006E35B6" w:rsidP="00092B9D">
            <w:pPr>
              <w:jc w:val="right"/>
              <w:rPr>
                <w:rFonts w:ascii="Aptos" w:hAnsi="Aptos" w:cs="Calibri"/>
              </w:rPr>
            </w:pPr>
            <w:r w:rsidRPr="006E35B6">
              <w:rPr>
                <w:rFonts w:ascii="Aptos" w:hAnsi="Aptos" w:cs="Calibri"/>
              </w:rPr>
              <w:t>217.979.298,25</w:t>
            </w:r>
          </w:p>
        </w:tc>
      </w:tr>
    </w:tbl>
    <w:p w14:paraId="2C6E36FC" w14:textId="77777777" w:rsidR="006E35B6" w:rsidRPr="006E35B6" w:rsidRDefault="006E35B6" w:rsidP="00092B9D">
      <w:pPr>
        <w:jc w:val="both"/>
        <w:rPr>
          <w:rFonts w:ascii="Aptos" w:hAnsi="Aptos" w:cstheme="minorHAnsi"/>
        </w:rPr>
      </w:pPr>
    </w:p>
    <w:p w14:paraId="1B401B05" w14:textId="77777777" w:rsidR="006E35B6" w:rsidRPr="006E35B6" w:rsidRDefault="006E35B6" w:rsidP="00092B9D">
      <w:pPr>
        <w:ind w:firstLine="708"/>
        <w:jc w:val="both"/>
        <w:rPr>
          <w:rFonts w:ascii="Aptos" w:hAnsi="Aptos" w:cstheme="minorHAnsi"/>
        </w:rPr>
      </w:pPr>
      <w:r w:rsidRPr="006E35B6">
        <w:rPr>
          <w:rFonts w:ascii="Aptos" w:hAnsi="Aptos" w:cstheme="minorHAnsi"/>
        </w:rPr>
        <w:t>I.2.</w:t>
      </w:r>
      <w:r w:rsidRPr="006E35B6">
        <w:rPr>
          <w:rFonts w:ascii="Aptos" w:hAnsi="Aptos" w:cstheme="minorHAnsi"/>
        </w:rPr>
        <w:tab/>
        <w:t xml:space="preserve">DANE SUGLASNOSTI </w:t>
      </w:r>
    </w:p>
    <w:p w14:paraId="05594E82" w14:textId="77777777" w:rsidR="006E35B6" w:rsidRPr="006E35B6" w:rsidRDefault="006E35B6" w:rsidP="00092B9D">
      <w:pPr>
        <w:jc w:val="both"/>
        <w:rPr>
          <w:rFonts w:ascii="Aptos" w:hAnsi="Aptos" w:cstheme="minorHAnsi"/>
        </w:rPr>
      </w:pPr>
      <w:r w:rsidRPr="006E35B6">
        <w:rPr>
          <w:rFonts w:ascii="Aptos" w:hAnsi="Aptos" w:cstheme="minorHAnsi"/>
        </w:rPr>
        <w:t xml:space="preserve">Stanje obveza po danim suglasnostima na dan 31.12.2024. godine iznosi 133.011.138,69 EUR. </w:t>
      </w:r>
    </w:p>
    <w:p w14:paraId="4E2593D6" w14:textId="77777777" w:rsidR="006E35B6" w:rsidRPr="006E35B6" w:rsidRDefault="006E35B6" w:rsidP="00092B9D">
      <w:pPr>
        <w:jc w:val="both"/>
        <w:rPr>
          <w:rFonts w:ascii="Aptos" w:hAnsi="Aptos" w:cstheme="minorHAnsi"/>
        </w:rPr>
      </w:pPr>
      <w:bookmarkStart w:id="6" w:name="_Hlk32315554"/>
      <w:r w:rsidRPr="006E35B6">
        <w:rPr>
          <w:rFonts w:ascii="Aptos" w:hAnsi="Aptos" w:cstheme="minorHAnsi"/>
        </w:rPr>
        <w:t>Pregled stanja izdanih suglasnosti na dan 31.12.2024.:</w:t>
      </w:r>
    </w:p>
    <w:p w14:paraId="12A564F1" w14:textId="77777777" w:rsidR="006E35B6" w:rsidRPr="006E35B6" w:rsidRDefault="006E35B6" w:rsidP="00092B9D">
      <w:pPr>
        <w:jc w:val="both"/>
        <w:rPr>
          <w:rFonts w:ascii="Aptos" w:hAnsi="Aptos" w:cstheme="minorHAnsi"/>
        </w:rPr>
      </w:pPr>
    </w:p>
    <w:tbl>
      <w:tblPr>
        <w:tblW w:w="7520" w:type="dxa"/>
        <w:jc w:val="center"/>
        <w:tblLook w:val="04A0" w:firstRow="1" w:lastRow="0" w:firstColumn="1" w:lastColumn="0" w:noHBand="0" w:noVBand="1"/>
      </w:tblPr>
      <w:tblGrid>
        <w:gridCol w:w="520"/>
        <w:gridCol w:w="4940"/>
        <w:gridCol w:w="2060"/>
      </w:tblGrid>
      <w:tr w:rsidR="006E35B6" w:rsidRPr="006E35B6" w14:paraId="4A9A8A7D" w14:textId="77777777" w:rsidTr="00F41A5C">
        <w:trPr>
          <w:trHeight w:val="305"/>
          <w:jc w:val="center"/>
        </w:trPr>
        <w:tc>
          <w:tcPr>
            <w:tcW w:w="5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E1E301D" w14:textId="77777777" w:rsidR="006E35B6" w:rsidRPr="006E35B6" w:rsidRDefault="006E35B6" w:rsidP="00092B9D">
            <w:pPr>
              <w:jc w:val="center"/>
              <w:rPr>
                <w:rFonts w:ascii="Aptos" w:hAnsi="Aptos" w:cs="Calibri"/>
                <w:bCs/>
              </w:rPr>
            </w:pPr>
            <w:r w:rsidRPr="006E35B6">
              <w:rPr>
                <w:rFonts w:ascii="Aptos" w:hAnsi="Aptos" w:cs="Calibri"/>
                <w:bCs/>
              </w:rPr>
              <w:t>RB</w:t>
            </w:r>
          </w:p>
        </w:tc>
        <w:tc>
          <w:tcPr>
            <w:tcW w:w="494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728BC14" w14:textId="77777777" w:rsidR="006E35B6" w:rsidRPr="006E35B6" w:rsidRDefault="006E35B6" w:rsidP="00092B9D">
            <w:pPr>
              <w:jc w:val="center"/>
              <w:rPr>
                <w:rFonts w:ascii="Aptos" w:hAnsi="Aptos" w:cs="Calibri"/>
                <w:bCs/>
              </w:rPr>
            </w:pPr>
            <w:r w:rsidRPr="006E35B6">
              <w:rPr>
                <w:rFonts w:ascii="Aptos" w:hAnsi="Aptos" w:cs="Calibri"/>
                <w:bCs/>
              </w:rPr>
              <w:t>KORISNIK</w:t>
            </w:r>
          </w:p>
        </w:tc>
        <w:tc>
          <w:tcPr>
            <w:tcW w:w="20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0C40257" w14:textId="77777777" w:rsidR="006E35B6" w:rsidRPr="006E35B6" w:rsidRDefault="006E35B6" w:rsidP="00092B9D">
            <w:pPr>
              <w:jc w:val="center"/>
              <w:rPr>
                <w:rFonts w:ascii="Aptos" w:hAnsi="Aptos" w:cs="Calibri"/>
                <w:bCs/>
              </w:rPr>
            </w:pPr>
            <w:r w:rsidRPr="006E35B6">
              <w:rPr>
                <w:rFonts w:ascii="Aptos" w:hAnsi="Aptos" w:cs="Calibri"/>
                <w:bCs/>
              </w:rPr>
              <w:t>STANJE 31.12.24.</w:t>
            </w:r>
          </w:p>
        </w:tc>
      </w:tr>
      <w:tr w:rsidR="006E35B6" w:rsidRPr="006E35B6" w14:paraId="628B505D" w14:textId="77777777" w:rsidTr="00F41A5C">
        <w:trPr>
          <w:trHeight w:val="63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FB0CF" w14:textId="77777777" w:rsidR="006E35B6" w:rsidRPr="006E35B6" w:rsidRDefault="006E35B6" w:rsidP="00092B9D">
            <w:pPr>
              <w:jc w:val="center"/>
              <w:rPr>
                <w:rFonts w:ascii="Aptos" w:hAnsi="Aptos" w:cs="Calibri"/>
                <w:bCs/>
              </w:rPr>
            </w:pPr>
            <w:r w:rsidRPr="006E35B6">
              <w:rPr>
                <w:rFonts w:ascii="Aptos" w:hAnsi="Aptos" w:cs="Calibri"/>
                <w:bCs/>
              </w:rPr>
              <w:t>1.</w:t>
            </w:r>
          </w:p>
        </w:tc>
        <w:tc>
          <w:tcPr>
            <w:tcW w:w="4940" w:type="dxa"/>
            <w:tcBorders>
              <w:top w:val="single" w:sz="4" w:space="0" w:color="auto"/>
              <w:left w:val="nil"/>
              <w:bottom w:val="single" w:sz="4" w:space="0" w:color="auto"/>
              <w:right w:val="single" w:sz="4" w:space="0" w:color="auto"/>
            </w:tcBorders>
            <w:shd w:val="clear" w:color="auto" w:fill="auto"/>
            <w:vAlign w:val="center"/>
          </w:tcPr>
          <w:p w14:paraId="45EEAF0B" w14:textId="77777777" w:rsidR="006E35B6" w:rsidRPr="006E35B6" w:rsidRDefault="006E35B6" w:rsidP="00092B9D">
            <w:pPr>
              <w:rPr>
                <w:rFonts w:ascii="Aptos" w:hAnsi="Aptos" w:cs="Calibri"/>
                <w:bCs/>
              </w:rPr>
            </w:pPr>
            <w:r w:rsidRPr="006E35B6">
              <w:rPr>
                <w:rFonts w:ascii="Aptos" w:hAnsi="Aptos" w:cs="Calibri"/>
                <w:bCs/>
              </w:rPr>
              <w:t xml:space="preserve">Zagrebački Velesajam d.o.o. </w:t>
            </w:r>
          </w:p>
          <w:p w14:paraId="70BE1B86" w14:textId="77777777" w:rsidR="006E35B6" w:rsidRPr="006E35B6" w:rsidRDefault="006E35B6" w:rsidP="00092B9D">
            <w:pPr>
              <w:rPr>
                <w:rFonts w:ascii="Aptos" w:hAnsi="Aptos" w:cs="Calibri"/>
                <w:bCs/>
              </w:rPr>
            </w:pPr>
            <w:r w:rsidRPr="006E35B6">
              <w:rPr>
                <w:rFonts w:ascii="Aptos" w:hAnsi="Aptos" w:cs="Calibri"/>
                <w:bCs/>
              </w:rPr>
              <w:t>Investicijski kredit, Erste&amp;Steiermarkische bank</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4832DE69" w14:textId="77777777" w:rsidR="006E35B6" w:rsidRPr="006E35B6" w:rsidRDefault="006E35B6" w:rsidP="00092B9D">
            <w:pPr>
              <w:jc w:val="right"/>
              <w:rPr>
                <w:rFonts w:ascii="Aptos" w:hAnsi="Aptos" w:cs="Calibri"/>
                <w:bCs/>
              </w:rPr>
            </w:pPr>
            <w:r w:rsidRPr="006E35B6">
              <w:rPr>
                <w:rFonts w:ascii="Aptos" w:hAnsi="Aptos" w:cs="Calibri"/>
                <w:bCs/>
              </w:rPr>
              <w:t>534.030,92</w:t>
            </w:r>
          </w:p>
        </w:tc>
      </w:tr>
      <w:tr w:rsidR="006E35B6" w:rsidRPr="006E35B6" w14:paraId="41877FCD" w14:textId="77777777" w:rsidTr="00F41A5C">
        <w:trPr>
          <w:trHeight w:val="63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E10C" w14:textId="77777777" w:rsidR="006E35B6" w:rsidRPr="006E35B6" w:rsidRDefault="006E35B6" w:rsidP="00092B9D">
            <w:pPr>
              <w:jc w:val="center"/>
              <w:rPr>
                <w:rFonts w:ascii="Aptos" w:hAnsi="Aptos" w:cs="Calibri"/>
                <w:bCs/>
              </w:rPr>
            </w:pPr>
            <w:r w:rsidRPr="006E35B6">
              <w:rPr>
                <w:rFonts w:ascii="Aptos" w:hAnsi="Aptos" w:cs="Calibri"/>
                <w:bCs/>
              </w:rPr>
              <w:lastRenderedPageBreak/>
              <w:t>2.</w:t>
            </w:r>
          </w:p>
        </w:tc>
        <w:tc>
          <w:tcPr>
            <w:tcW w:w="4940" w:type="dxa"/>
            <w:tcBorders>
              <w:top w:val="single" w:sz="4" w:space="0" w:color="auto"/>
              <w:left w:val="nil"/>
              <w:bottom w:val="single" w:sz="4" w:space="0" w:color="auto"/>
              <w:right w:val="single" w:sz="4" w:space="0" w:color="auto"/>
            </w:tcBorders>
            <w:shd w:val="clear" w:color="auto" w:fill="auto"/>
            <w:vAlign w:val="center"/>
          </w:tcPr>
          <w:p w14:paraId="584433FE" w14:textId="77777777" w:rsidR="006E35B6" w:rsidRPr="006E35B6" w:rsidRDefault="006E35B6" w:rsidP="00092B9D">
            <w:pPr>
              <w:rPr>
                <w:rFonts w:ascii="Aptos" w:hAnsi="Aptos" w:cs="Calibri"/>
                <w:bCs/>
              </w:rPr>
            </w:pPr>
            <w:r w:rsidRPr="006E35B6">
              <w:rPr>
                <w:rFonts w:ascii="Aptos" w:hAnsi="Aptos" w:cs="Calibri"/>
                <w:bCs/>
              </w:rPr>
              <w:t>ZAGREBAČKI HOLDING d.o.o. - refinanciranje duga - Tranša A, Klub banaka (ZABA agent)</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4B8B7EAD" w14:textId="77777777" w:rsidR="006E35B6" w:rsidRPr="006E35B6" w:rsidRDefault="006E35B6" w:rsidP="00092B9D">
            <w:pPr>
              <w:jc w:val="right"/>
              <w:rPr>
                <w:rFonts w:ascii="Aptos" w:hAnsi="Aptos" w:cs="Calibri"/>
                <w:bCs/>
              </w:rPr>
            </w:pPr>
            <w:r w:rsidRPr="006E35B6">
              <w:rPr>
                <w:rFonts w:ascii="Aptos" w:hAnsi="Aptos" w:cs="Calibri"/>
                <w:bCs/>
              </w:rPr>
              <w:t>76.328.878,60</w:t>
            </w:r>
          </w:p>
        </w:tc>
      </w:tr>
      <w:tr w:rsidR="006E35B6" w:rsidRPr="006E35B6" w14:paraId="238846EC" w14:textId="77777777" w:rsidTr="00F41A5C">
        <w:trPr>
          <w:trHeight w:val="63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EA3DB" w14:textId="77777777" w:rsidR="006E35B6" w:rsidRPr="006E35B6" w:rsidRDefault="006E35B6" w:rsidP="00092B9D">
            <w:pPr>
              <w:jc w:val="center"/>
              <w:rPr>
                <w:rFonts w:ascii="Aptos" w:hAnsi="Aptos" w:cs="Calibri"/>
                <w:bCs/>
              </w:rPr>
            </w:pPr>
            <w:r w:rsidRPr="006E35B6">
              <w:rPr>
                <w:rFonts w:ascii="Aptos" w:hAnsi="Aptos" w:cs="Calibri"/>
                <w:bCs/>
              </w:rPr>
              <w:t>3.</w:t>
            </w:r>
          </w:p>
        </w:tc>
        <w:tc>
          <w:tcPr>
            <w:tcW w:w="4940" w:type="dxa"/>
            <w:tcBorders>
              <w:top w:val="single" w:sz="4" w:space="0" w:color="auto"/>
              <w:left w:val="nil"/>
              <w:bottom w:val="single" w:sz="4" w:space="0" w:color="auto"/>
              <w:right w:val="single" w:sz="4" w:space="0" w:color="auto"/>
            </w:tcBorders>
            <w:shd w:val="clear" w:color="auto" w:fill="auto"/>
            <w:vAlign w:val="center"/>
          </w:tcPr>
          <w:p w14:paraId="2C20CDDE" w14:textId="77777777" w:rsidR="006E35B6" w:rsidRPr="006E35B6" w:rsidRDefault="006E35B6" w:rsidP="00092B9D">
            <w:pPr>
              <w:rPr>
                <w:rFonts w:ascii="Aptos" w:hAnsi="Aptos" w:cs="Calibri"/>
                <w:bCs/>
              </w:rPr>
            </w:pPr>
            <w:r w:rsidRPr="006E35B6">
              <w:rPr>
                <w:rFonts w:ascii="Aptos" w:hAnsi="Aptos" w:cs="Calibri"/>
                <w:bCs/>
              </w:rPr>
              <w:t>ZAGREBAČKI HOLDING d.o.o. - refinanciranje duga - Tranša B, Klub banaka (ZABA agent)</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0186982A" w14:textId="77777777" w:rsidR="006E35B6" w:rsidRPr="006E35B6" w:rsidRDefault="006E35B6" w:rsidP="00092B9D">
            <w:pPr>
              <w:jc w:val="right"/>
              <w:rPr>
                <w:rFonts w:ascii="Aptos" w:hAnsi="Aptos" w:cs="Calibri"/>
                <w:bCs/>
              </w:rPr>
            </w:pPr>
            <w:r w:rsidRPr="006E35B6">
              <w:rPr>
                <w:rFonts w:ascii="Aptos" w:hAnsi="Aptos" w:cs="Calibri"/>
                <w:bCs/>
              </w:rPr>
              <w:t>56.148.229,17</w:t>
            </w:r>
          </w:p>
        </w:tc>
      </w:tr>
      <w:tr w:rsidR="006E35B6" w:rsidRPr="006E35B6" w14:paraId="29AA1542" w14:textId="77777777" w:rsidTr="00F41A5C">
        <w:trPr>
          <w:trHeight w:val="360"/>
          <w:jc w:val="center"/>
        </w:trPr>
        <w:tc>
          <w:tcPr>
            <w:tcW w:w="54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E158009" w14:textId="77777777" w:rsidR="006E35B6" w:rsidRPr="006E35B6" w:rsidRDefault="006E35B6" w:rsidP="00092B9D">
            <w:pPr>
              <w:jc w:val="center"/>
              <w:rPr>
                <w:rFonts w:ascii="Aptos" w:hAnsi="Aptos" w:cs="Calibri"/>
                <w:bCs/>
              </w:rPr>
            </w:pPr>
            <w:r w:rsidRPr="006E35B6">
              <w:rPr>
                <w:rFonts w:ascii="Aptos" w:hAnsi="Aptos" w:cs="Calibri"/>
                <w:bCs/>
              </w:rPr>
              <w:t>UKUPNO</w:t>
            </w:r>
          </w:p>
        </w:tc>
        <w:tc>
          <w:tcPr>
            <w:tcW w:w="2060" w:type="dxa"/>
            <w:tcBorders>
              <w:top w:val="nil"/>
              <w:left w:val="nil"/>
              <w:bottom w:val="single" w:sz="4" w:space="0" w:color="auto"/>
              <w:right w:val="single" w:sz="4" w:space="0" w:color="auto"/>
            </w:tcBorders>
            <w:shd w:val="clear" w:color="auto" w:fill="DEEAF6" w:themeFill="accent1" w:themeFillTint="33"/>
            <w:noWrap/>
            <w:vAlign w:val="center"/>
            <w:hideMark/>
          </w:tcPr>
          <w:p w14:paraId="59DDB65E" w14:textId="77777777" w:rsidR="006E35B6" w:rsidRPr="006E35B6" w:rsidRDefault="006E35B6" w:rsidP="00092B9D">
            <w:pPr>
              <w:jc w:val="right"/>
              <w:rPr>
                <w:rFonts w:ascii="Aptos" w:hAnsi="Aptos" w:cs="Calibri"/>
                <w:bCs/>
              </w:rPr>
            </w:pPr>
            <w:r w:rsidRPr="006E35B6">
              <w:rPr>
                <w:rFonts w:ascii="Aptos" w:hAnsi="Aptos" w:cs="Calibri"/>
                <w:bCs/>
              </w:rPr>
              <w:t>133.011.138,69</w:t>
            </w:r>
          </w:p>
        </w:tc>
      </w:tr>
      <w:bookmarkEnd w:id="6"/>
    </w:tbl>
    <w:p w14:paraId="7CFE4809" w14:textId="77777777" w:rsidR="006E35B6" w:rsidRPr="006E35B6" w:rsidRDefault="006E35B6" w:rsidP="00092B9D">
      <w:pPr>
        <w:ind w:firstLine="708"/>
        <w:jc w:val="both"/>
        <w:rPr>
          <w:rFonts w:ascii="Aptos" w:hAnsi="Aptos" w:cstheme="minorHAnsi"/>
        </w:rPr>
      </w:pPr>
    </w:p>
    <w:p w14:paraId="421E70EA" w14:textId="77777777" w:rsidR="006E35B6" w:rsidRPr="006E35B6" w:rsidRDefault="006E35B6" w:rsidP="00092B9D">
      <w:pPr>
        <w:ind w:firstLine="708"/>
        <w:jc w:val="both"/>
        <w:rPr>
          <w:rFonts w:ascii="Aptos" w:hAnsi="Aptos" w:cstheme="minorHAnsi"/>
        </w:rPr>
      </w:pPr>
      <w:r w:rsidRPr="006E35B6">
        <w:rPr>
          <w:rFonts w:ascii="Aptos" w:hAnsi="Aptos" w:cstheme="minorHAnsi"/>
        </w:rPr>
        <w:t xml:space="preserve">I.3. </w:t>
      </w:r>
      <w:r w:rsidRPr="006E35B6">
        <w:rPr>
          <w:rFonts w:ascii="Aptos" w:hAnsi="Aptos" w:cstheme="minorHAnsi"/>
        </w:rPr>
        <w:tab/>
        <w:t>DANA JAMSTVA</w:t>
      </w:r>
    </w:p>
    <w:p w14:paraId="24DE8D5D" w14:textId="77777777" w:rsidR="006E35B6" w:rsidRPr="006E35B6" w:rsidRDefault="006E35B6" w:rsidP="00092B9D">
      <w:pPr>
        <w:jc w:val="both"/>
        <w:rPr>
          <w:rFonts w:ascii="Aptos" w:hAnsi="Aptos" w:cstheme="minorHAnsi"/>
        </w:rPr>
      </w:pPr>
      <w:r w:rsidRPr="006E35B6">
        <w:rPr>
          <w:rFonts w:ascii="Aptos" w:hAnsi="Aptos" w:cstheme="minorHAnsi"/>
        </w:rPr>
        <w:t xml:space="preserve">Stanje danih jamstava na dan 31.12.2024. manje je za 8.285.003,69 EUR u odnosu na dan 1. siječanj 2024. i iznosi 408.873.176,52 EUR. </w:t>
      </w:r>
    </w:p>
    <w:p w14:paraId="08E1DFC9" w14:textId="77777777" w:rsidR="006E35B6" w:rsidRPr="006E35B6" w:rsidRDefault="006E35B6" w:rsidP="00092B9D">
      <w:pPr>
        <w:jc w:val="both"/>
        <w:rPr>
          <w:rFonts w:ascii="Aptos" w:hAnsi="Aptos" w:cstheme="minorHAnsi"/>
        </w:rPr>
      </w:pPr>
    </w:p>
    <w:p w14:paraId="5C52E1EF" w14:textId="77777777" w:rsidR="006E35B6" w:rsidRPr="006E35B6" w:rsidRDefault="006E35B6" w:rsidP="00092B9D">
      <w:pPr>
        <w:jc w:val="both"/>
        <w:rPr>
          <w:rFonts w:ascii="Aptos" w:hAnsi="Aptos" w:cstheme="minorHAnsi"/>
        </w:rPr>
      </w:pPr>
      <w:r w:rsidRPr="006E35B6">
        <w:rPr>
          <w:rFonts w:ascii="Aptos" w:hAnsi="Aptos" w:cstheme="minorHAnsi"/>
        </w:rPr>
        <w:t>Pregled stanja danih jamstava na dan 31.12.2024.:</w:t>
      </w:r>
    </w:p>
    <w:p w14:paraId="72B26556" w14:textId="77777777" w:rsidR="006E35B6" w:rsidRPr="006E35B6" w:rsidRDefault="006E35B6" w:rsidP="00092B9D">
      <w:pPr>
        <w:jc w:val="both"/>
        <w:rPr>
          <w:rFonts w:ascii="Aptos" w:hAnsi="Aptos" w:cstheme="minorHAnsi"/>
        </w:rPr>
      </w:pPr>
    </w:p>
    <w:tbl>
      <w:tblPr>
        <w:tblW w:w="8926" w:type="dxa"/>
        <w:jc w:val="center"/>
        <w:tblLayout w:type="fixed"/>
        <w:tblLook w:val="04A0" w:firstRow="1" w:lastRow="0" w:firstColumn="1" w:lastColumn="0" w:noHBand="0" w:noVBand="1"/>
      </w:tblPr>
      <w:tblGrid>
        <w:gridCol w:w="540"/>
        <w:gridCol w:w="3991"/>
        <w:gridCol w:w="2552"/>
        <w:gridCol w:w="1843"/>
      </w:tblGrid>
      <w:tr w:rsidR="006E35B6" w:rsidRPr="006E35B6" w14:paraId="6F1CFB90" w14:textId="77777777" w:rsidTr="00F41A5C">
        <w:trPr>
          <w:trHeight w:val="476"/>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40E69A70" w14:textId="77777777" w:rsidR="006E35B6" w:rsidRPr="006E35B6" w:rsidRDefault="006E35B6" w:rsidP="00092B9D">
            <w:pPr>
              <w:jc w:val="center"/>
              <w:rPr>
                <w:rFonts w:ascii="Aptos" w:hAnsi="Aptos" w:cs="Calibri"/>
              </w:rPr>
            </w:pPr>
            <w:r w:rsidRPr="006E35B6">
              <w:rPr>
                <w:rFonts w:ascii="Aptos" w:hAnsi="Aptos" w:cs="Calibri"/>
              </w:rPr>
              <w:t>RB</w:t>
            </w:r>
          </w:p>
        </w:tc>
        <w:tc>
          <w:tcPr>
            <w:tcW w:w="3991"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hideMark/>
          </w:tcPr>
          <w:p w14:paraId="69BFA0D0" w14:textId="77777777" w:rsidR="006E35B6" w:rsidRPr="006E35B6" w:rsidRDefault="006E35B6" w:rsidP="00092B9D">
            <w:pPr>
              <w:jc w:val="center"/>
              <w:rPr>
                <w:rFonts w:ascii="Aptos" w:hAnsi="Aptos" w:cs="Calibri"/>
              </w:rPr>
            </w:pPr>
            <w:r w:rsidRPr="006E35B6">
              <w:rPr>
                <w:rFonts w:ascii="Aptos" w:hAnsi="Aptos" w:cs="Calibri"/>
              </w:rPr>
              <w:t>KORISNIK</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hideMark/>
          </w:tcPr>
          <w:p w14:paraId="77893B81" w14:textId="77777777" w:rsidR="006E35B6" w:rsidRPr="006E35B6" w:rsidRDefault="006E35B6" w:rsidP="00092B9D">
            <w:pPr>
              <w:jc w:val="center"/>
              <w:rPr>
                <w:rFonts w:ascii="Aptos" w:hAnsi="Aptos" w:cs="Calibri"/>
              </w:rPr>
            </w:pPr>
            <w:r w:rsidRPr="006E35B6">
              <w:rPr>
                <w:rFonts w:ascii="Aptos" w:hAnsi="Aptos" w:cs="Calibri"/>
              </w:rPr>
              <w:t>BANKA</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hideMark/>
          </w:tcPr>
          <w:p w14:paraId="66BCABF0" w14:textId="77777777" w:rsidR="006E35B6" w:rsidRPr="006E35B6" w:rsidRDefault="006E35B6" w:rsidP="00092B9D">
            <w:pPr>
              <w:jc w:val="center"/>
              <w:rPr>
                <w:rFonts w:ascii="Aptos" w:hAnsi="Aptos" w:cs="Calibri"/>
              </w:rPr>
            </w:pPr>
            <w:r w:rsidRPr="006E35B6">
              <w:rPr>
                <w:rFonts w:ascii="Aptos" w:hAnsi="Aptos" w:cs="Calibri"/>
              </w:rPr>
              <w:t>STANJE 31.12.2024.</w:t>
            </w:r>
          </w:p>
        </w:tc>
      </w:tr>
      <w:tr w:rsidR="006E35B6" w:rsidRPr="006E35B6" w14:paraId="74B74ED1" w14:textId="77777777" w:rsidTr="00F41A5C">
        <w:trPr>
          <w:trHeight w:val="476"/>
          <w:jc w:val="center"/>
        </w:trPr>
        <w:tc>
          <w:tcPr>
            <w:tcW w:w="540"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45EBBA4C" w14:textId="77777777" w:rsidR="006E35B6" w:rsidRPr="006E35B6" w:rsidRDefault="006E35B6" w:rsidP="00092B9D">
            <w:pPr>
              <w:rPr>
                <w:rFonts w:ascii="Aptos" w:hAnsi="Aptos" w:cs="Calibri"/>
              </w:rPr>
            </w:pPr>
          </w:p>
        </w:tc>
        <w:tc>
          <w:tcPr>
            <w:tcW w:w="3991"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7F56E087" w14:textId="77777777" w:rsidR="006E35B6" w:rsidRPr="006E35B6" w:rsidRDefault="006E35B6" w:rsidP="00092B9D">
            <w:pPr>
              <w:rPr>
                <w:rFonts w:ascii="Aptos" w:hAnsi="Aptos" w:cs="Calibri"/>
              </w:rPr>
            </w:pPr>
          </w:p>
        </w:tc>
        <w:tc>
          <w:tcPr>
            <w:tcW w:w="2552"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42F0A2F7" w14:textId="77777777" w:rsidR="006E35B6" w:rsidRPr="006E35B6" w:rsidRDefault="006E35B6" w:rsidP="00092B9D">
            <w:pPr>
              <w:rPr>
                <w:rFonts w:ascii="Aptos" w:hAnsi="Aptos" w:cs="Calibri"/>
              </w:rPr>
            </w:pPr>
          </w:p>
        </w:tc>
        <w:tc>
          <w:tcPr>
            <w:tcW w:w="1843"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24A8A464" w14:textId="77777777" w:rsidR="006E35B6" w:rsidRPr="006E35B6" w:rsidRDefault="006E35B6" w:rsidP="00092B9D">
            <w:pPr>
              <w:rPr>
                <w:rFonts w:ascii="Aptos" w:hAnsi="Aptos" w:cs="Calibri"/>
              </w:rPr>
            </w:pPr>
          </w:p>
        </w:tc>
      </w:tr>
      <w:tr w:rsidR="006E35B6" w:rsidRPr="006E35B6" w14:paraId="7AD9BE29" w14:textId="77777777" w:rsidTr="00F41A5C">
        <w:trPr>
          <w:trHeight w:val="265"/>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757947F" w14:textId="77777777" w:rsidR="006E35B6" w:rsidRPr="006E35B6" w:rsidRDefault="006E35B6" w:rsidP="00092B9D">
            <w:pPr>
              <w:jc w:val="center"/>
              <w:rPr>
                <w:rFonts w:ascii="Aptos" w:hAnsi="Aptos" w:cs="Calibri"/>
              </w:rPr>
            </w:pPr>
            <w:r w:rsidRPr="006E35B6">
              <w:rPr>
                <w:rFonts w:ascii="Aptos" w:hAnsi="Aptos" w:cs="Calibri"/>
              </w:rPr>
              <w:t>1.</w:t>
            </w:r>
          </w:p>
        </w:tc>
        <w:tc>
          <w:tcPr>
            <w:tcW w:w="3991" w:type="dxa"/>
            <w:tcBorders>
              <w:top w:val="nil"/>
              <w:left w:val="nil"/>
              <w:bottom w:val="single" w:sz="4" w:space="0" w:color="auto"/>
              <w:right w:val="single" w:sz="4" w:space="0" w:color="auto"/>
            </w:tcBorders>
            <w:shd w:val="clear" w:color="auto" w:fill="auto"/>
            <w:vAlign w:val="center"/>
          </w:tcPr>
          <w:p w14:paraId="35E8AD9F" w14:textId="77777777" w:rsidR="006E35B6" w:rsidRPr="006E35B6" w:rsidRDefault="006E35B6" w:rsidP="00092B9D">
            <w:pPr>
              <w:rPr>
                <w:rFonts w:ascii="Aptos" w:hAnsi="Aptos" w:cs="Calibri"/>
              </w:rPr>
            </w:pPr>
            <w:r w:rsidRPr="006E35B6">
              <w:rPr>
                <w:rFonts w:ascii="Aptos" w:hAnsi="Aptos" w:cs="Calibri"/>
              </w:rPr>
              <w:t>VODOOPSKRBA I ODVODNJA d.o.o.</w:t>
            </w:r>
          </w:p>
        </w:tc>
        <w:tc>
          <w:tcPr>
            <w:tcW w:w="2552" w:type="dxa"/>
            <w:tcBorders>
              <w:top w:val="nil"/>
              <w:left w:val="nil"/>
              <w:bottom w:val="single" w:sz="4" w:space="0" w:color="auto"/>
              <w:right w:val="single" w:sz="4" w:space="0" w:color="auto"/>
            </w:tcBorders>
            <w:shd w:val="clear" w:color="auto" w:fill="auto"/>
            <w:vAlign w:val="center"/>
          </w:tcPr>
          <w:p w14:paraId="3A596C4D" w14:textId="77777777" w:rsidR="006E35B6" w:rsidRPr="006E35B6" w:rsidRDefault="006E35B6" w:rsidP="00092B9D">
            <w:pPr>
              <w:jc w:val="center"/>
              <w:rPr>
                <w:rFonts w:ascii="Aptos" w:hAnsi="Aptos" w:cs="Calibri"/>
              </w:rPr>
            </w:pPr>
            <w:r w:rsidRPr="006E35B6">
              <w:rPr>
                <w:rFonts w:ascii="Aptos" w:hAnsi="Aptos" w:cs="Calibri"/>
              </w:rPr>
              <w:t>HPB-HBOR-ERSTE&amp;STEIERMARKISCHE</w:t>
            </w:r>
          </w:p>
        </w:tc>
        <w:tc>
          <w:tcPr>
            <w:tcW w:w="1843" w:type="dxa"/>
            <w:tcBorders>
              <w:top w:val="nil"/>
              <w:left w:val="nil"/>
              <w:bottom w:val="single" w:sz="4" w:space="0" w:color="auto"/>
              <w:right w:val="single" w:sz="4" w:space="0" w:color="auto"/>
            </w:tcBorders>
            <w:shd w:val="clear" w:color="000000" w:fill="FFFFFF"/>
            <w:noWrap/>
            <w:vAlign w:val="center"/>
          </w:tcPr>
          <w:p w14:paraId="139CA103" w14:textId="77777777" w:rsidR="006E35B6" w:rsidRPr="006E35B6" w:rsidRDefault="006E35B6" w:rsidP="00092B9D">
            <w:pPr>
              <w:jc w:val="center"/>
              <w:rPr>
                <w:rFonts w:ascii="Aptos" w:hAnsi="Aptos" w:cs="Calibri"/>
              </w:rPr>
            </w:pPr>
            <w:r w:rsidRPr="006E35B6">
              <w:rPr>
                <w:rFonts w:ascii="Aptos" w:hAnsi="Aptos" w:cs="Calibri"/>
              </w:rPr>
              <w:t>42.484.865,77</w:t>
            </w:r>
          </w:p>
        </w:tc>
      </w:tr>
      <w:tr w:rsidR="006E35B6" w:rsidRPr="006E35B6" w14:paraId="539FF64E" w14:textId="77777777" w:rsidTr="00F41A5C">
        <w:trPr>
          <w:trHeight w:val="26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E613571" w14:textId="77777777" w:rsidR="006E35B6" w:rsidRPr="006E35B6" w:rsidRDefault="006E35B6" w:rsidP="00092B9D">
            <w:pPr>
              <w:jc w:val="center"/>
              <w:rPr>
                <w:rFonts w:ascii="Aptos" w:hAnsi="Aptos" w:cs="Calibri"/>
              </w:rPr>
            </w:pPr>
            <w:r w:rsidRPr="006E35B6">
              <w:rPr>
                <w:rFonts w:ascii="Aptos" w:hAnsi="Aptos" w:cs="Calibri"/>
              </w:rPr>
              <w:t>2.</w:t>
            </w:r>
          </w:p>
        </w:tc>
        <w:tc>
          <w:tcPr>
            <w:tcW w:w="3991" w:type="dxa"/>
            <w:tcBorders>
              <w:top w:val="nil"/>
              <w:left w:val="nil"/>
              <w:bottom w:val="single" w:sz="4" w:space="0" w:color="auto"/>
              <w:right w:val="single" w:sz="4" w:space="0" w:color="auto"/>
            </w:tcBorders>
            <w:shd w:val="clear" w:color="auto" w:fill="auto"/>
            <w:vAlign w:val="center"/>
          </w:tcPr>
          <w:p w14:paraId="424BDDFB" w14:textId="77777777" w:rsidR="006E35B6" w:rsidRPr="006E35B6" w:rsidRDefault="006E35B6" w:rsidP="00092B9D">
            <w:pPr>
              <w:rPr>
                <w:rFonts w:ascii="Aptos" w:hAnsi="Aptos" w:cs="Calibri"/>
              </w:rPr>
            </w:pPr>
            <w:r w:rsidRPr="006E35B6">
              <w:rPr>
                <w:rFonts w:ascii="Aptos" w:hAnsi="Aptos" w:cs="Calibri"/>
              </w:rPr>
              <w:t>ZAGREBAČKI ELEKTRIČNI TRAMVAJ d.o.o</w:t>
            </w:r>
          </w:p>
        </w:tc>
        <w:tc>
          <w:tcPr>
            <w:tcW w:w="2552" w:type="dxa"/>
            <w:tcBorders>
              <w:top w:val="nil"/>
              <w:left w:val="nil"/>
              <w:bottom w:val="single" w:sz="4" w:space="0" w:color="auto"/>
              <w:right w:val="single" w:sz="4" w:space="0" w:color="auto"/>
            </w:tcBorders>
            <w:shd w:val="clear" w:color="auto" w:fill="auto"/>
            <w:vAlign w:val="center"/>
          </w:tcPr>
          <w:p w14:paraId="738FCD48" w14:textId="77777777" w:rsidR="006E35B6" w:rsidRPr="006E35B6" w:rsidRDefault="006E35B6" w:rsidP="00092B9D">
            <w:pPr>
              <w:jc w:val="center"/>
              <w:rPr>
                <w:rFonts w:ascii="Aptos" w:hAnsi="Aptos" w:cs="Arial"/>
                <w:bCs/>
              </w:rPr>
            </w:pPr>
            <w:r w:rsidRPr="006E35B6">
              <w:rPr>
                <w:rFonts w:ascii="Aptos" w:hAnsi="Aptos" w:cs="Arial"/>
                <w:bCs/>
              </w:rPr>
              <w:t>PBZ - ZABA - HBOR - OTP</w:t>
            </w:r>
          </w:p>
        </w:tc>
        <w:tc>
          <w:tcPr>
            <w:tcW w:w="1843" w:type="dxa"/>
            <w:tcBorders>
              <w:top w:val="nil"/>
              <w:left w:val="nil"/>
              <w:bottom w:val="single" w:sz="4" w:space="0" w:color="auto"/>
              <w:right w:val="single" w:sz="4" w:space="0" w:color="auto"/>
            </w:tcBorders>
            <w:shd w:val="clear" w:color="000000" w:fill="FFFFFF"/>
            <w:noWrap/>
            <w:vAlign w:val="center"/>
          </w:tcPr>
          <w:p w14:paraId="6EC340F5" w14:textId="77777777" w:rsidR="006E35B6" w:rsidRPr="006E35B6" w:rsidRDefault="006E35B6" w:rsidP="00092B9D">
            <w:pPr>
              <w:jc w:val="right"/>
              <w:rPr>
                <w:rFonts w:ascii="Aptos" w:hAnsi="Aptos" w:cs="Calibri"/>
              </w:rPr>
            </w:pPr>
            <w:r w:rsidRPr="006E35B6">
              <w:rPr>
                <w:rFonts w:ascii="Aptos" w:hAnsi="Aptos" w:cs="Calibri"/>
              </w:rPr>
              <w:t>41.812.993,50</w:t>
            </w:r>
          </w:p>
        </w:tc>
      </w:tr>
      <w:tr w:rsidR="006E35B6" w:rsidRPr="006E35B6" w14:paraId="5EDA7190" w14:textId="77777777" w:rsidTr="00F41A5C">
        <w:trPr>
          <w:trHeight w:val="269"/>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8FF8E" w14:textId="77777777" w:rsidR="006E35B6" w:rsidRPr="006E35B6" w:rsidRDefault="006E35B6" w:rsidP="00092B9D">
            <w:pPr>
              <w:jc w:val="center"/>
              <w:rPr>
                <w:rFonts w:ascii="Aptos" w:hAnsi="Aptos" w:cs="Calibri"/>
              </w:rPr>
            </w:pPr>
            <w:r w:rsidRPr="006E35B6">
              <w:rPr>
                <w:rFonts w:ascii="Aptos" w:hAnsi="Aptos" w:cs="Calibri"/>
              </w:rPr>
              <w:t>3.</w:t>
            </w:r>
          </w:p>
        </w:tc>
        <w:tc>
          <w:tcPr>
            <w:tcW w:w="3991" w:type="dxa"/>
            <w:tcBorders>
              <w:top w:val="single" w:sz="4" w:space="0" w:color="auto"/>
              <w:left w:val="nil"/>
              <w:bottom w:val="single" w:sz="4" w:space="0" w:color="auto"/>
              <w:right w:val="single" w:sz="4" w:space="0" w:color="auto"/>
            </w:tcBorders>
            <w:shd w:val="clear" w:color="auto" w:fill="auto"/>
            <w:vAlign w:val="center"/>
          </w:tcPr>
          <w:p w14:paraId="6630AFAB" w14:textId="77777777" w:rsidR="006E35B6" w:rsidRPr="006E35B6" w:rsidRDefault="006E35B6" w:rsidP="00092B9D">
            <w:pPr>
              <w:rPr>
                <w:rFonts w:ascii="Aptos" w:hAnsi="Aptos" w:cs="Calibri"/>
              </w:rPr>
            </w:pPr>
            <w:r w:rsidRPr="006E35B6">
              <w:rPr>
                <w:rFonts w:ascii="Aptos" w:hAnsi="Aptos" w:cs="Calibri"/>
              </w:rPr>
              <w:t>NASTAVNI ZAVOD ZA HITNU MEDICINU GRADA ZAGREBA</w:t>
            </w:r>
          </w:p>
        </w:tc>
        <w:tc>
          <w:tcPr>
            <w:tcW w:w="2552" w:type="dxa"/>
            <w:tcBorders>
              <w:top w:val="single" w:sz="4" w:space="0" w:color="auto"/>
              <w:left w:val="nil"/>
              <w:bottom w:val="single" w:sz="4" w:space="0" w:color="auto"/>
              <w:right w:val="single" w:sz="4" w:space="0" w:color="auto"/>
            </w:tcBorders>
            <w:shd w:val="clear" w:color="auto" w:fill="auto"/>
            <w:vAlign w:val="center"/>
          </w:tcPr>
          <w:p w14:paraId="74D01F17" w14:textId="77777777" w:rsidR="006E35B6" w:rsidRPr="006E35B6" w:rsidRDefault="006E35B6" w:rsidP="00092B9D">
            <w:pPr>
              <w:jc w:val="center"/>
              <w:rPr>
                <w:rFonts w:ascii="Aptos" w:hAnsi="Aptos" w:cs="Arial"/>
                <w:bCs/>
              </w:rPr>
            </w:pPr>
            <w:r w:rsidRPr="006E35B6">
              <w:rPr>
                <w:rFonts w:ascii="Aptos" w:hAnsi="Aptos" w:cs="Arial"/>
                <w:bCs/>
              </w:rPr>
              <w:t>ERSTE&amp;STEIERMARKISCHE BANK d.d.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45ABBD" w14:textId="77777777" w:rsidR="006E35B6" w:rsidRPr="006E35B6" w:rsidRDefault="006E35B6" w:rsidP="00092B9D">
            <w:pPr>
              <w:jc w:val="right"/>
              <w:rPr>
                <w:rFonts w:ascii="Aptos" w:hAnsi="Aptos" w:cs="Calibri"/>
              </w:rPr>
            </w:pPr>
            <w:r w:rsidRPr="006E35B6">
              <w:rPr>
                <w:rFonts w:ascii="Aptos" w:hAnsi="Aptos" w:cs="Calibri"/>
              </w:rPr>
              <w:t>2.268.066,89</w:t>
            </w:r>
          </w:p>
        </w:tc>
      </w:tr>
      <w:tr w:rsidR="006E35B6" w:rsidRPr="006E35B6" w14:paraId="5C004A46" w14:textId="77777777" w:rsidTr="00F41A5C">
        <w:trPr>
          <w:trHeight w:val="26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D437D8C" w14:textId="77777777" w:rsidR="006E35B6" w:rsidRPr="006E35B6" w:rsidRDefault="006E35B6" w:rsidP="00092B9D">
            <w:pPr>
              <w:jc w:val="center"/>
              <w:rPr>
                <w:rFonts w:ascii="Aptos" w:hAnsi="Aptos" w:cs="Calibri"/>
              </w:rPr>
            </w:pPr>
            <w:r w:rsidRPr="006E35B6">
              <w:rPr>
                <w:rFonts w:ascii="Aptos" w:hAnsi="Aptos" w:cs="Calibri"/>
              </w:rPr>
              <w:t>4.</w:t>
            </w:r>
          </w:p>
        </w:tc>
        <w:tc>
          <w:tcPr>
            <w:tcW w:w="3991" w:type="dxa"/>
            <w:tcBorders>
              <w:top w:val="nil"/>
              <w:left w:val="nil"/>
              <w:bottom w:val="single" w:sz="4" w:space="0" w:color="auto"/>
              <w:right w:val="single" w:sz="4" w:space="0" w:color="auto"/>
            </w:tcBorders>
            <w:shd w:val="clear" w:color="auto" w:fill="auto"/>
            <w:vAlign w:val="center"/>
          </w:tcPr>
          <w:p w14:paraId="213454B4" w14:textId="77777777" w:rsidR="006E35B6" w:rsidRPr="006E35B6" w:rsidRDefault="006E35B6" w:rsidP="00092B9D">
            <w:pPr>
              <w:rPr>
                <w:rFonts w:ascii="Aptos" w:hAnsi="Aptos" w:cs="Calibri"/>
              </w:rPr>
            </w:pPr>
            <w:r w:rsidRPr="006E35B6">
              <w:rPr>
                <w:rFonts w:ascii="Aptos" w:hAnsi="Aptos" w:cs="Calibri"/>
              </w:rPr>
              <w:t>ZGH d.o.o. - refinanciranje duga Holdinga Tranša C - 18.400.000,00 EUR</w:t>
            </w:r>
          </w:p>
        </w:tc>
        <w:tc>
          <w:tcPr>
            <w:tcW w:w="2552" w:type="dxa"/>
            <w:tcBorders>
              <w:top w:val="nil"/>
              <w:left w:val="nil"/>
              <w:bottom w:val="single" w:sz="4" w:space="0" w:color="auto"/>
              <w:right w:val="single" w:sz="4" w:space="0" w:color="auto"/>
            </w:tcBorders>
            <w:shd w:val="clear" w:color="auto" w:fill="auto"/>
            <w:vAlign w:val="center"/>
          </w:tcPr>
          <w:p w14:paraId="6FA24625" w14:textId="77777777" w:rsidR="006E35B6" w:rsidRPr="006E35B6" w:rsidRDefault="006E35B6" w:rsidP="00092B9D">
            <w:pPr>
              <w:jc w:val="center"/>
              <w:rPr>
                <w:rFonts w:ascii="Aptos" w:hAnsi="Aptos" w:cs="Arial"/>
                <w:bCs/>
              </w:rPr>
            </w:pPr>
            <w:r w:rsidRPr="006E35B6">
              <w:rPr>
                <w:rFonts w:ascii="Aptos" w:hAnsi="Aptos" w:cs="Arial"/>
                <w:bCs/>
              </w:rPr>
              <w:t>ZABA-ERSTE-PBZ-REIFFEISEN - NOVA HRVATSKA BANKA - OTP</w:t>
            </w:r>
          </w:p>
        </w:tc>
        <w:tc>
          <w:tcPr>
            <w:tcW w:w="1843" w:type="dxa"/>
            <w:tcBorders>
              <w:top w:val="nil"/>
              <w:left w:val="nil"/>
              <w:bottom w:val="single" w:sz="4" w:space="0" w:color="auto"/>
              <w:right w:val="single" w:sz="4" w:space="0" w:color="auto"/>
            </w:tcBorders>
            <w:shd w:val="clear" w:color="000000" w:fill="FFFFFF"/>
            <w:noWrap/>
            <w:vAlign w:val="center"/>
          </w:tcPr>
          <w:p w14:paraId="3F69E198" w14:textId="77777777" w:rsidR="006E35B6" w:rsidRPr="006E35B6" w:rsidRDefault="006E35B6" w:rsidP="00092B9D">
            <w:pPr>
              <w:jc w:val="right"/>
              <w:rPr>
                <w:rFonts w:ascii="Aptos" w:hAnsi="Aptos" w:cs="Calibri"/>
              </w:rPr>
            </w:pPr>
            <w:r w:rsidRPr="006E35B6">
              <w:rPr>
                <w:rFonts w:ascii="Aptos" w:hAnsi="Aptos" w:cs="Calibri"/>
              </w:rPr>
              <w:t>16.643.636,32</w:t>
            </w:r>
          </w:p>
        </w:tc>
      </w:tr>
      <w:tr w:rsidR="006E35B6" w:rsidRPr="006E35B6" w14:paraId="62830D97" w14:textId="77777777" w:rsidTr="00F41A5C">
        <w:trPr>
          <w:trHeight w:val="26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22E5944" w14:textId="77777777" w:rsidR="006E35B6" w:rsidRPr="006E35B6" w:rsidRDefault="006E35B6" w:rsidP="00092B9D">
            <w:pPr>
              <w:jc w:val="center"/>
              <w:rPr>
                <w:rFonts w:ascii="Aptos" w:hAnsi="Aptos" w:cs="Calibri"/>
              </w:rPr>
            </w:pPr>
            <w:r w:rsidRPr="006E35B6">
              <w:rPr>
                <w:rFonts w:ascii="Aptos" w:hAnsi="Aptos" w:cs="Calibri"/>
              </w:rPr>
              <w:t>5.</w:t>
            </w:r>
          </w:p>
        </w:tc>
        <w:tc>
          <w:tcPr>
            <w:tcW w:w="3991" w:type="dxa"/>
            <w:tcBorders>
              <w:top w:val="nil"/>
              <w:left w:val="nil"/>
              <w:bottom w:val="single" w:sz="4" w:space="0" w:color="auto"/>
              <w:right w:val="single" w:sz="4" w:space="0" w:color="auto"/>
            </w:tcBorders>
            <w:shd w:val="clear" w:color="auto" w:fill="auto"/>
            <w:vAlign w:val="center"/>
          </w:tcPr>
          <w:p w14:paraId="17234685" w14:textId="77777777" w:rsidR="006E35B6" w:rsidRPr="006E35B6" w:rsidRDefault="006E35B6" w:rsidP="00092B9D">
            <w:pPr>
              <w:rPr>
                <w:rFonts w:ascii="Aptos" w:hAnsi="Aptos" w:cs="Calibri"/>
              </w:rPr>
            </w:pPr>
            <w:r w:rsidRPr="006E35B6">
              <w:rPr>
                <w:rFonts w:ascii="Aptos" w:hAnsi="Aptos" w:cs="Calibri"/>
              </w:rPr>
              <w:t>ZAGREBAČKI HOLDING d.o.o. -REFINANCIRANJE OBVEZE PO POSTOJEĆOJ OBVEZNICI - IZDANJE 2023.</w:t>
            </w:r>
          </w:p>
        </w:tc>
        <w:tc>
          <w:tcPr>
            <w:tcW w:w="2552" w:type="dxa"/>
            <w:tcBorders>
              <w:top w:val="nil"/>
              <w:left w:val="nil"/>
              <w:bottom w:val="single" w:sz="4" w:space="0" w:color="auto"/>
              <w:right w:val="single" w:sz="4" w:space="0" w:color="auto"/>
            </w:tcBorders>
            <w:shd w:val="clear" w:color="auto" w:fill="auto"/>
            <w:vAlign w:val="center"/>
          </w:tcPr>
          <w:p w14:paraId="3F55145D" w14:textId="77777777" w:rsidR="006E35B6" w:rsidRPr="006E35B6" w:rsidRDefault="006E35B6" w:rsidP="00092B9D">
            <w:pPr>
              <w:jc w:val="center"/>
              <w:rPr>
                <w:rFonts w:ascii="Aptos" w:hAnsi="Aptos" w:cs="Arial"/>
                <w:bCs/>
              </w:rPr>
            </w:pPr>
            <w:r w:rsidRPr="006E35B6">
              <w:rPr>
                <w:rFonts w:ascii="Aptos" w:hAnsi="Aptos" w:cs="Arial"/>
                <w:bCs/>
              </w:rPr>
              <w:t>ZABA-ERSTE-PBZ</w:t>
            </w:r>
          </w:p>
        </w:tc>
        <w:tc>
          <w:tcPr>
            <w:tcW w:w="1843" w:type="dxa"/>
            <w:tcBorders>
              <w:top w:val="nil"/>
              <w:left w:val="nil"/>
              <w:bottom w:val="single" w:sz="4" w:space="0" w:color="auto"/>
              <w:right w:val="single" w:sz="4" w:space="0" w:color="auto"/>
            </w:tcBorders>
            <w:shd w:val="clear" w:color="000000" w:fill="FFFFFF"/>
            <w:noWrap/>
            <w:vAlign w:val="center"/>
          </w:tcPr>
          <w:p w14:paraId="3DFB0888" w14:textId="77777777" w:rsidR="006E35B6" w:rsidRPr="006E35B6" w:rsidRDefault="006E35B6" w:rsidP="00092B9D">
            <w:pPr>
              <w:jc w:val="right"/>
              <w:rPr>
                <w:rFonts w:ascii="Aptos" w:hAnsi="Aptos" w:cs="Calibri"/>
              </w:rPr>
            </w:pPr>
            <w:r w:rsidRPr="006E35B6">
              <w:rPr>
                <w:rFonts w:ascii="Aptos" w:hAnsi="Aptos" w:cs="Calibri"/>
              </w:rPr>
              <w:t>305.000.000,00</w:t>
            </w:r>
          </w:p>
        </w:tc>
      </w:tr>
      <w:tr w:rsidR="006E35B6" w:rsidRPr="006E35B6" w14:paraId="17065285" w14:textId="77777777" w:rsidTr="00F41A5C">
        <w:trPr>
          <w:trHeight w:val="26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8AD3EEF" w14:textId="77777777" w:rsidR="006E35B6" w:rsidRPr="006E35B6" w:rsidRDefault="006E35B6" w:rsidP="00092B9D">
            <w:pPr>
              <w:jc w:val="center"/>
              <w:rPr>
                <w:rFonts w:ascii="Aptos" w:hAnsi="Aptos" w:cs="Calibri"/>
              </w:rPr>
            </w:pPr>
            <w:r w:rsidRPr="006E35B6">
              <w:rPr>
                <w:rFonts w:ascii="Aptos" w:hAnsi="Aptos" w:cs="Calibri"/>
              </w:rPr>
              <w:t>6.</w:t>
            </w:r>
          </w:p>
        </w:tc>
        <w:tc>
          <w:tcPr>
            <w:tcW w:w="3991" w:type="dxa"/>
            <w:tcBorders>
              <w:top w:val="nil"/>
              <w:left w:val="nil"/>
              <w:bottom w:val="single" w:sz="4" w:space="0" w:color="auto"/>
              <w:right w:val="single" w:sz="4" w:space="0" w:color="auto"/>
            </w:tcBorders>
            <w:shd w:val="clear" w:color="auto" w:fill="auto"/>
            <w:vAlign w:val="center"/>
          </w:tcPr>
          <w:p w14:paraId="095431F1" w14:textId="77777777" w:rsidR="006E35B6" w:rsidRPr="006E35B6" w:rsidRDefault="006E35B6" w:rsidP="00092B9D">
            <w:pPr>
              <w:rPr>
                <w:rFonts w:ascii="Aptos" w:hAnsi="Aptos" w:cs="Calibri"/>
              </w:rPr>
            </w:pPr>
            <w:r w:rsidRPr="006E35B6">
              <w:rPr>
                <w:rFonts w:ascii="Aptos" w:hAnsi="Aptos" w:cs="Calibri"/>
              </w:rPr>
              <w:t>KB ''SVETI DUH'' JAMSTVO - NABAVA MEDICINSKE OPREME</w:t>
            </w:r>
          </w:p>
        </w:tc>
        <w:tc>
          <w:tcPr>
            <w:tcW w:w="2552" w:type="dxa"/>
            <w:tcBorders>
              <w:top w:val="nil"/>
              <w:left w:val="nil"/>
              <w:bottom w:val="single" w:sz="4" w:space="0" w:color="auto"/>
              <w:right w:val="single" w:sz="4" w:space="0" w:color="auto"/>
            </w:tcBorders>
            <w:shd w:val="clear" w:color="auto" w:fill="auto"/>
            <w:vAlign w:val="center"/>
          </w:tcPr>
          <w:p w14:paraId="7E0C993A" w14:textId="77777777" w:rsidR="006E35B6" w:rsidRPr="006E35B6" w:rsidRDefault="006E35B6" w:rsidP="00092B9D">
            <w:pPr>
              <w:jc w:val="center"/>
              <w:rPr>
                <w:rFonts w:ascii="Aptos" w:hAnsi="Aptos" w:cs="Arial"/>
                <w:bCs/>
              </w:rPr>
            </w:pPr>
            <w:r w:rsidRPr="006E35B6">
              <w:rPr>
                <w:rFonts w:ascii="Aptos" w:hAnsi="Aptos" w:cs="Arial"/>
                <w:bCs/>
              </w:rPr>
              <w:t>PBZ</w:t>
            </w:r>
          </w:p>
        </w:tc>
        <w:tc>
          <w:tcPr>
            <w:tcW w:w="1843" w:type="dxa"/>
            <w:tcBorders>
              <w:top w:val="nil"/>
              <w:left w:val="nil"/>
              <w:bottom w:val="single" w:sz="4" w:space="0" w:color="auto"/>
              <w:right w:val="single" w:sz="4" w:space="0" w:color="auto"/>
            </w:tcBorders>
            <w:shd w:val="clear" w:color="000000" w:fill="FFFFFF"/>
            <w:noWrap/>
            <w:vAlign w:val="center"/>
          </w:tcPr>
          <w:p w14:paraId="445F4C7E" w14:textId="77777777" w:rsidR="006E35B6" w:rsidRPr="006E35B6" w:rsidRDefault="006E35B6" w:rsidP="00092B9D">
            <w:pPr>
              <w:jc w:val="right"/>
              <w:rPr>
                <w:rFonts w:ascii="Aptos" w:hAnsi="Aptos" w:cs="Calibri"/>
              </w:rPr>
            </w:pPr>
            <w:r w:rsidRPr="006E35B6">
              <w:rPr>
                <w:rFonts w:ascii="Aptos" w:hAnsi="Aptos" w:cs="Calibri"/>
              </w:rPr>
              <w:t>663.614,04</w:t>
            </w:r>
          </w:p>
        </w:tc>
      </w:tr>
      <w:tr w:rsidR="006E35B6" w:rsidRPr="006E35B6" w14:paraId="6FE14BE0" w14:textId="77777777" w:rsidTr="00F41A5C">
        <w:trPr>
          <w:trHeight w:val="295"/>
          <w:jc w:val="center"/>
        </w:trPr>
        <w:tc>
          <w:tcPr>
            <w:tcW w:w="708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8987C80" w14:textId="77777777" w:rsidR="006E35B6" w:rsidRPr="006E35B6" w:rsidRDefault="006E35B6" w:rsidP="00092B9D">
            <w:pPr>
              <w:jc w:val="center"/>
              <w:rPr>
                <w:rFonts w:ascii="Aptos" w:hAnsi="Aptos" w:cs="Calibri"/>
              </w:rPr>
            </w:pPr>
            <w:r w:rsidRPr="006E35B6">
              <w:rPr>
                <w:rFonts w:ascii="Aptos" w:hAnsi="Aptos" w:cs="Calibri"/>
              </w:rPr>
              <w:t xml:space="preserve">UKUPNO </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CED1F94" w14:textId="77777777" w:rsidR="006E35B6" w:rsidRPr="006E35B6" w:rsidRDefault="006E35B6" w:rsidP="00092B9D">
            <w:pPr>
              <w:jc w:val="center"/>
              <w:rPr>
                <w:rFonts w:ascii="Aptos" w:hAnsi="Aptos" w:cs="Calibri"/>
              </w:rPr>
            </w:pPr>
            <w:r w:rsidRPr="006E35B6">
              <w:rPr>
                <w:rFonts w:ascii="Aptos" w:hAnsi="Aptos" w:cs="Calibri"/>
                <w:bdr w:val="single" w:sz="4" w:space="0" w:color="auto"/>
              </w:rPr>
              <w:t xml:space="preserve">    </w:t>
            </w:r>
            <w:r w:rsidRPr="006E35B6">
              <w:rPr>
                <w:rFonts w:ascii="Aptos" w:hAnsi="Aptos" w:cs="Calibri"/>
              </w:rPr>
              <w:t>408.873.176,52</w:t>
            </w:r>
          </w:p>
        </w:tc>
      </w:tr>
    </w:tbl>
    <w:p w14:paraId="3128CBC8" w14:textId="77777777" w:rsidR="006E35B6" w:rsidRPr="006E35B6" w:rsidRDefault="006E35B6" w:rsidP="00092B9D">
      <w:pPr>
        <w:jc w:val="both"/>
        <w:rPr>
          <w:rFonts w:ascii="Aptos" w:hAnsi="Aptos" w:cstheme="minorHAnsi"/>
        </w:rPr>
      </w:pPr>
    </w:p>
    <w:p w14:paraId="46289C1E" w14:textId="77777777" w:rsidR="006E35B6" w:rsidRPr="006E35B6" w:rsidRDefault="006E35B6" w:rsidP="00092B9D">
      <w:pPr>
        <w:ind w:firstLine="708"/>
        <w:jc w:val="both"/>
        <w:rPr>
          <w:rFonts w:ascii="Aptos" w:hAnsi="Aptos" w:cstheme="minorHAnsi"/>
        </w:rPr>
      </w:pPr>
    </w:p>
    <w:p w14:paraId="1EF9F262" w14:textId="77777777" w:rsidR="006E35B6" w:rsidRPr="006E35B6" w:rsidRDefault="006E35B6" w:rsidP="00092B9D">
      <w:pPr>
        <w:ind w:firstLine="708"/>
        <w:jc w:val="both"/>
        <w:rPr>
          <w:rFonts w:ascii="Aptos" w:hAnsi="Aptos" w:cstheme="minorHAnsi"/>
        </w:rPr>
      </w:pPr>
      <w:r w:rsidRPr="006E35B6">
        <w:rPr>
          <w:rFonts w:ascii="Aptos" w:hAnsi="Aptos" w:cstheme="minorHAnsi"/>
        </w:rPr>
        <w:t xml:space="preserve">I.4. </w:t>
      </w:r>
      <w:r w:rsidRPr="006E35B6">
        <w:rPr>
          <w:rFonts w:ascii="Aptos" w:hAnsi="Aptos" w:cstheme="minorHAnsi"/>
        </w:rPr>
        <w:tab/>
        <w:t>ZADUŽNICE I GARANCIJE</w:t>
      </w:r>
    </w:p>
    <w:p w14:paraId="75D45804" w14:textId="77777777" w:rsidR="006E35B6" w:rsidRPr="006E35B6" w:rsidRDefault="006E35B6" w:rsidP="00092B9D">
      <w:pPr>
        <w:jc w:val="both"/>
        <w:rPr>
          <w:rFonts w:ascii="Aptos" w:hAnsi="Aptos" w:cstheme="minorHAnsi"/>
        </w:rPr>
      </w:pPr>
      <w:r w:rsidRPr="006E35B6">
        <w:rPr>
          <w:rFonts w:ascii="Aptos" w:hAnsi="Aptos" w:cstheme="minorHAnsi"/>
        </w:rPr>
        <w:t xml:space="preserve">Prema evidencijama gradskih upravnih tijela Grada Zagreba primljeni i dani instrumenti osiguranja zadužnice i garancije najvećim dijelom odnose se na osiguranje za uredno ispunjenje ugovora i okvirnih sporazuma, zatim za otklanjanje nedostataka u jamstvenom roku, osiguranje namjenskog trošenja sredstava i sl. </w:t>
      </w:r>
    </w:p>
    <w:p w14:paraId="6E41770E" w14:textId="77777777" w:rsidR="006E35B6" w:rsidRPr="006E35B6" w:rsidRDefault="006E35B6" w:rsidP="00092B9D">
      <w:pPr>
        <w:jc w:val="both"/>
        <w:rPr>
          <w:rFonts w:ascii="Aptos" w:hAnsi="Aptos" w:cstheme="minorHAnsi"/>
        </w:rPr>
      </w:pPr>
    </w:p>
    <w:tbl>
      <w:tblPr>
        <w:tblW w:w="5877" w:type="dxa"/>
        <w:jc w:val="center"/>
        <w:tblLook w:val="04A0" w:firstRow="1" w:lastRow="0" w:firstColumn="1" w:lastColumn="0" w:noHBand="0" w:noVBand="1"/>
      </w:tblPr>
      <w:tblGrid>
        <w:gridCol w:w="820"/>
        <w:gridCol w:w="1388"/>
        <w:gridCol w:w="1832"/>
        <w:gridCol w:w="1837"/>
      </w:tblGrid>
      <w:tr w:rsidR="006E35B6" w:rsidRPr="006E35B6" w14:paraId="11E7FBC6" w14:textId="77777777" w:rsidTr="00D01732">
        <w:trPr>
          <w:trHeight w:val="328"/>
          <w:jc w:val="center"/>
        </w:trPr>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081399D" w14:textId="77777777" w:rsidR="006E35B6" w:rsidRPr="006E35B6" w:rsidRDefault="006E35B6" w:rsidP="00092B9D">
            <w:pPr>
              <w:jc w:val="center"/>
              <w:rPr>
                <w:rFonts w:ascii="Aptos" w:hAnsi="Aptos" w:cs="Calibri"/>
                <w:bCs/>
              </w:rPr>
            </w:pPr>
            <w:r w:rsidRPr="006E35B6">
              <w:rPr>
                <w:rFonts w:ascii="Aptos" w:hAnsi="Aptos" w:cs="Calibri"/>
                <w:bCs/>
              </w:rPr>
              <w:t>KOM.</w:t>
            </w:r>
          </w:p>
        </w:tc>
        <w:tc>
          <w:tcPr>
            <w:tcW w:w="5057" w:type="dxa"/>
            <w:gridSpan w:val="3"/>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588C1AAB" w14:textId="77777777" w:rsidR="006E35B6" w:rsidRPr="006E35B6" w:rsidRDefault="006E35B6" w:rsidP="00092B9D">
            <w:pPr>
              <w:jc w:val="center"/>
              <w:rPr>
                <w:rFonts w:ascii="Aptos" w:hAnsi="Aptos" w:cs="Calibri"/>
                <w:bCs/>
              </w:rPr>
            </w:pPr>
            <w:r w:rsidRPr="006E35B6">
              <w:rPr>
                <w:rFonts w:ascii="Aptos" w:hAnsi="Aptos" w:cs="Calibri"/>
                <w:bCs/>
              </w:rPr>
              <w:t>VRSTA INSTRUMENTA OSIGURANJA</w:t>
            </w:r>
          </w:p>
        </w:tc>
      </w:tr>
      <w:tr w:rsidR="006E35B6" w:rsidRPr="006E35B6" w14:paraId="5CB4B5F3" w14:textId="77777777" w:rsidTr="00D01732">
        <w:trPr>
          <w:trHeight w:val="300"/>
          <w:jc w:val="center"/>
        </w:trPr>
        <w:tc>
          <w:tcPr>
            <w:tcW w:w="5877"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BB292C1" w14:textId="77777777" w:rsidR="006E35B6" w:rsidRPr="006E35B6" w:rsidRDefault="006E35B6" w:rsidP="00092B9D">
            <w:pPr>
              <w:jc w:val="center"/>
              <w:rPr>
                <w:rFonts w:ascii="Aptos" w:hAnsi="Aptos" w:cs="Calibri"/>
              </w:rPr>
            </w:pPr>
            <w:r w:rsidRPr="006E35B6">
              <w:rPr>
                <w:rFonts w:ascii="Aptos" w:hAnsi="Aptos" w:cs="Calibri"/>
              </w:rPr>
              <w:t>ZADUŽNICE</w:t>
            </w:r>
          </w:p>
        </w:tc>
      </w:tr>
      <w:tr w:rsidR="006E35B6" w:rsidRPr="006E35B6" w14:paraId="22B2F95D" w14:textId="77777777" w:rsidTr="00D01732">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52231" w14:textId="77777777" w:rsidR="006E35B6" w:rsidRPr="006E35B6" w:rsidRDefault="006E35B6" w:rsidP="00092B9D">
            <w:pPr>
              <w:jc w:val="right"/>
              <w:rPr>
                <w:rFonts w:ascii="Aptos" w:hAnsi="Aptos" w:cs="Calibri"/>
              </w:rPr>
            </w:pPr>
            <w:r w:rsidRPr="006E35B6">
              <w:rPr>
                <w:rFonts w:ascii="Aptos" w:hAnsi="Aptos" w:cs="Calibri"/>
              </w:rPr>
              <w:t>5.997</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0EED6F65" w14:textId="77777777" w:rsidR="006E35B6" w:rsidRPr="006E35B6" w:rsidRDefault="006E35B6" w:rsidP="00092B9D">
            <w:pPr>
              <w:jc w:val="center"/>
              <w:rPr>
                <w:rFonts w:ascii="Aptos" w:hAnsi="Aptos" w:cs="Calibri"/>
              </w:rPr>
            </w:pPr>
            <w:r w:rsidRPr="006E35B6">
              <w:rPr>
                <w:rFonts w:ascii="Aptos" w:hAnsi="Aptos" w:cs="Calibri"/>
              </w:rPr>
              <w:t>PRIMLJENE</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45D73501" w14:textId="77777777" w:rsidR="006E35B6" w:rsidRPr="006E35B6" w:rsidRDefault="006E35B6" w:rsidP="00092B9D">
            <w:pPr>
              <w:jc w:val="right"/>
              <w:rPr>
                <w:rFonts w:ascii="Aptos" w:hAnsi="Aptos" w:cs="Calibri"/>
              </w:rPr>
            </w:pPr>
            <w:r w:rsidRPr="006E35B6">
              <w:rPr>
                <w:rFonts w:ascii="Aptos" w:hAnsi="Aptos" w:cs="Calibri"/>
              </w:rPr>
              <w:t>110.398.028,28</w:t>
            </w:r>
          </w:p>
        </w:tc>
        <w:tc>
          <w:tcPr>
            <w:tcW w:w="1837" w:type="dxa"/>
            <w:tcBorders>
              <w:top w:val="single" w:sz="4" w:space="0" w:color="auto"/>
              <w:left w:val="nil"/>
              <w:bottom w:val="single" w:sz="4" w:space="0" w:color="auto"/>
              <w:right w:val="single" w:sz="4" w:space="0" w:color="auto"/>
            </w:tcBorders>
            <w:shd w:val="clear" w:color="auto" w:fill="auto"/>
            <w:noWrap/>
            <w:vAlign w:val="bottom"/>
          </w:tcPr>
          <w:p w14:paraId="6C1953DB" w14:textId="77777777" w:rsidR="006E35B6" w:rsidRPr="006E35B6" w:rsidRDefault="006E35B6" w:rsidP="00092B9D">
            <w:pPr>
              <w:jc w:val="right"/>
              <w:rPr>
                <w:rFonts w:ascii="Aptos" w:hAnsi="Aptos" w:cs="Calibri"/>
              </w:rPr>
            </w:pPr>
          </w:p>
        </w:tc>
      </w:tr>
      <w:tr w:rsidR="006E35B6" w:rsidRPr="006E35B6" w14:paraId="4D186427" w14:textId="77777777" w:rsidTr="00D01732">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715218D" w14:textId="77777777" w:rsidR="006E35B6" w:rsidRPr="006E35B6" w:rsidRDefault="006E35B6" w:rsidP="00092B9D">
            <w:pPr>
              <w:jc w:val="right"/>
              <w:rPr>
                <w:rFonts w:ascii="Aptos" w:hAnsi="Aptos" w:cs="Calibri"/>
              </w:rPr>
            </w:pPr>
            <w:r w:rsidRPr="006E35B6">
              <w:rPr>
                <w:rFonts w:ascii="Aptos" w:hAnsi="Aptos" w:cs="Calibri"/>
              </w:rPr>
              <w:t>153</w:t>
            </w:r>
          </w:p>
        </w:tc>
        <w:tc>
          <w:tcPr>
            <w:tcW w:w="1388" w:type="dxa"/>
            <w:tcBorders>
              <w:top w:val="nil"/>
              <w:left w:val="nil"/>
              <w:bottom w:val="single" w:sz="4" w:space="0" w:color="auto"/>
              <w:right w:val="single" w:sz="4" w:space="0" w:color="auto"/>
            </w:tcBorders>
            <w:shd w:val="clear" w:color="auto" w:fill="auto"/>
            <w:noWrap/>
            <w:vAlign w:val="bottom"/>
            <w:hideMark/>
          </w:tcPr>
          <w:p w14:paraId="10B503FA" w14:textId="77777777" w:rsidR="006E35B6" w:rsidRPr="006E35B6" w:rsidRDefault="006E35B6" w:rsidP="00092B9D">
            <w:pPr>
              <w:jc w:val="center"/>
              <w:rPr>
                <w:rFonts w:ascii="Aptos" w:hAnsi="Aptos" w:cs="Calibri"/>
              </w:rPr>
            </w:pPr>
            <w:r w:rsidRPr="006E35B6">
              <w:rPr>
                <w:rFonts w:ascii="Aptos" w:hAnsi="Aptos" w:cs="Calibri"/>
              </w:rPr>
              <w:t>DANE</w:t>
            </w:r>
          </w:p>
        </w:tc>
        <w:tc>
          <w:tcPr>
            <w:tcW w:w="1832" w:type="dxa"/>
            <w:tcBorders>
              <w:top w:val="nil"/>
              <w:left w:val="nil"/>
              <w:bottom w:val="single" w:sz="4" w:space="0" w:color="auto"/>
              <w:right w:val="single" w:sz="4" w:space="0" w:color="auto"/>
            </w:tcBorders>
            <w:shd w:val="clear" w:color="auto" w:fill="auto"/>
            <w:noWrap/>
            <w:vAlign w:val="bottom"/>
          </w:tcPr>
          <w:p w14:paraId="0B665AED" w14:textId="77777777" w:rsidR="006E35B6" w:rsidRPr="006E35B6" w:rsidRDefault="006E35B6" w:rsidP="00092B9D">
            <w:pPr>
              <w:jc w:val="right"/>
              <w:rPr>
                <w:rFonts w:ascii="Aptos" w:hAnsi="Aptos" w:cs="Calibri"/>
              </w:rPr>
            </w:pPr>
          </w:p>
        </w:tc>
        <w:tc>
          <w:tcPr>
            <w:tcW w:w="1837" w:type="dxa"/>
            <w:tcBorders>
              <w:top w:val="nil"/>
              <w:left w:val="nil"/>
              <w:bottom w:val="single" w:sz="4" w:space="0" w:color="auto"/>
              <w:right w:val="single" w:sz="4" w:space="0" w:color="auto"/>
            </w:tcBorders>
            <w:shd w:val="clear" w:color="auto" w:fill="auto"/>
            <w:noWrap/>
            <w:vAlign w:val="bottom"/>
          </w:tcPr>
          <w:p w14:paraId="70BAE60D" w14:textId="77777777" w:rsidR="006E35B6" w:rsidRPr="006E35B6" w:rsidRDefault="006E35B6" w:rsidP="00092B9D">
            <w:pPr>
              <w:jc w:val="right"/>
              <w:rPr>
                <w:rFonts w:ascii="Aptos" w:hAnsi="Aptos" w:cs="Calibri"/>
              </w:rPr>
            </w:pPr>
            <w:r w:rsidRPr="006E35B6">
              <w:rPr>
                <w:rFonts w:ascii="Aptos" w:hAnsi="Aptos" w:cs="Calibri"/>
              </w:rPr>
              <w:t>5.505.908,14</w:t>
            </w:r>
          </w:p>
        </w:tc>
      </w:tr>
      <w:tr w:rsidR="006E35B6" w:rsidRPr="006E35B6" w14:paraId="5D77C9CF" w14:textId="77777777" w:rsidTr="00D01732">
        <w:trPr>
          <w:trHeight w:val="300"/>
          <w:jc w:val="center"/>
        </w:trPr>
        <w:tc>
          <w:tcPr>
            <w:tcW w:w="5877"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C70782" w14:textId="77777777" w:rsidR="006E35B6" w:rsidRPr="006E35B6" w:rsidRDefault="006E35B6" w:rsidP="00092B9D">
            <w:pPr>
              <w:jc w:val="center"/>
              <w:rPr>
                <w:rFonts w:ascii="Aptos" w:hAnsi="Aptos" w:cs="Calibri"/>
              </w:rPr>
            </w:pPr>
            <w:r w:rsidRPr="006E35B6">
              <w:rPr>
                <w:rFonts w:ascii="Aptos" w:hAnsi="Aptos" w:cs="Calibri"/>
              </w:rPr>
              <w:lastRenderedPageBreak/>
              <w:t>GARANCIJE</w:t>
            </w:r>
          </w:p>
        </w:tc>
      </w:tr>
      <w:tr w:rsidR="006E35B6" w:rsidRPr="006E35B6" w14:paraId="0BCD41AF" w14:textId="77777777" w:rsidTr="00D01732">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60442" w14:textId="77777777" w:rsidR="006E35B6" w:rsidRPr="006E35B6" w:rsidRDefault="006E35B6" w:rsidP="00092B9D">
            <w:pPr>
              <w:jc w:val="right"/>
              <w:rPr>
                <w:rFonts w:ascii="Aptos" w:hAnsi="Aptos" w:cs="Calibri"/>
              </w:rPr>
            </w:pPr>
            <w:r w:rsidRPr="006E35B6">
              <w:rPr>
                <w:rFonts w:ascii="Aptos" w:hAnsi="Aptos" w:cs="Calibri"/>
              </w:rPr>
              <w:t>476</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4B5E2DB2" w14:textId="77777777" w:rsidR="006E35B6" w:rsidRPr="006E35B6" w:rsidRDefault="006E35B6" w:rsidP="00092B9D">
            <w:pPr>
              <w:jc w:val="center"/>
              <w:rPr>
                <w:rFonts w:ascii="Aptos" w:hAnsi="Aptos" w:cs="Calibri"/>
              </w:rPr>
            </w:pPr>
            <w:r w:rsidRPr="006E35B6">
              <w:rPr>
                <w:rFonts w:ascii="Aptos" w:hAnsi="Aptos" w:cs="Calibri"/>
              </w:rPr>
              <w:t>PRIMLJENE</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14:paraId="770BD7B5" w14:textId="77777777" w:rsidR="006E35B6" w:rsidRPr="006E35B6" w:rsidRDefault="006E35B6" w:rsidP="00092B9D">
            <w:pPr>
              <w:jc w:val="right"/>
              <w:rPr>
                <w:rFonts w:ascii="Aptos" w:hAnsi="Aptos" w:cs="Calibri"/>
              </w:rPr>
            </w:pPr>
            <w:r w:rsidRPr="006E35B6">
              <w:rPr>
                <w:rFonts w:ascii="Aptos" w:hAnsi="Aptos" w:cs="Calibri"/>
              </w:rPr>
              <w:t>52.198.531,48</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1C5F36FD" w14:textId="77777777" w:rsidR="006E35B6" w:rsidRPr="006E35B6" w:rsidRDefault="006E35B6" w:rsidP="00092B9D">
            <w:pPr>
              <w:jc w:val="center"/>
              <w:rPr>
                <w:rFonts w:ascii="Aptos" w:hAnsi="Aptos" w:cs="Calibri"/>
              </w:rPr>
            </w:pPr>
            <w:r w:rsidRPr="006E35B6">
              <w:rPr>
                <w:rFonts w:ascii="Aptos" w:hAnsi="Aptos" w:cs="Calibri"/>
              </w:rPr>
              <w:t> </w:t>
            </w:r>
          </w:p>
        </w:tc>
      </w:tr>
    </w:tbl>
    <w:p w14:paraId="345C51E4" w14:textId="77777777" w:rsidR="006E35B6" w:rsidRPr="006E35B6" w:rsidRDefault="006E35B6" w:rsidP="00092B9D">
      <w:pPr>
        <w:jc w:val="both"/>
        <w:rPr>
          <w:rFonts w:ascii="Aptos" w:hAnsi="Aptos" w:cstheme="minorHAnsi"/>
        </w:rPr>
      </w:pPr>
    </w:p>
    <w:p w14:paraId="54BE5711" w14:textId="77777777" w:rsidR="006E35B6" w:rsidRPr="006E35B6" w:rsidRDefault="006E35B6" w:rsidP="00092B9D">
      <w:pPr>
        <w:jc w:val="both"/>
        <w:rPr>
          <w:rFonts w:ascii="Aptos" w:hAnsi="Aptos" w:cstheme="minorHAnsi"/>
        </w:rPr>
      </w:pPr>
      <w:r w:rsidRPr="006E35B6">
        <w:rPr>
          <w:rFonts w:ascii="Aptos" w:hAnsi="Aptos" w:cstheme="minorHAnsi"/>
        </w:rPr>
        <w:t xml:space="preserve">             I.5.</w:t>
      </w:r>
      <w:r w:rsidRPr="006E35B6">
        <w:rPr>
          <w:rFonts w:ascii="Aptos" w:hAnsi="Aptos" w:cstheme="minorHAnsi"/>
        </w:rPr>
        <w:tab/>
        <w:t xml:space="preserve"> HIPOTEKE</w:t>
      </w:r>
    </w:p>
    <w:p w14:paraId="251F0CB5" w14:textId="77777777" w:rsidR="006E35B6" w:rsidRPr="006E35B6" w:rsidRDefault="006E35B6" w:rsidP="00092B9D">
      <w:pPr>
        <w:jc w:val="both"/>
        <w:rPr>
          <w:rFonts w:ascii="Aptos" w:hAnsi="Aptos" w:cstheme="minorHAnsi"/>
        </w:rPr>
      </w:pPr>
      <w:r w:rsidRPr="006E35B6">
        <w:rPr>
          <w:rFonts w:ascii="Aptos" w:hAnsi="Aptos" w:cstheme="minorHAnsi"/>
        </w:rPr>
        <w:t>U izvanbilančnu evidenciju upisano je 38 hipoteka u iznosu od 3.420.175,00 EUR u korist Grada temeljem kupoprodajnih ugovora za zemljište i poslovne prostore, rješenja Gradskog ureda za gospodarstvo, ekološku održivost i strategijsko planiranje i rješenja o prenamjeni poljoprivrednog zemljišta u građevinsko. Grad nema ustrojene evidencije iz koje bi se mogli dobiti podaci o svim nekretninama u vlasništvu Grada koje su opterećene hipotekom ili založnim pravom i podaci o zabilježenim hipotekama na imovini trećih osoba u korist Grada, kojima se osigurava namirenje novčanih tražbina iz vrijednosti nekretnina.</w:t>
      </w:r>
    </w:p>
    <w:p w14:paraId="1F002C6D" w14:textId="77777777" w:rsidR="002F5AD9" w:rsidRDefault="006E35B6" w:rsidP="00092B9D">
      <w:pPr>
        <w:jc w:val="both"/>
        <w:rPr>
          <w:rFonts w:ascii="Aptos" w:hAnsi="Aptos" w:cstheme="minorHAnsi"/>
        </w:rPr>
      </w:pPr>
      <w:bookmarkStart w:id="7" w:name="_Hlk188879810"/>
      <w:r w:rsidRPr="006E35B6">
        <w:rPr>
          <w:rFonts w:ascii="Aptos" w:hAnsi="Aptos" w:cstheme="minorHAnsi"/>
        </w:rPr>
        <w:t xml:space="preserve">            </w:t>
      </w:r>
    </w:p>
    <w:p w14:paraId="67D0D3F5" w14:textId="66F34DE5" w:rsidR="006E35B6" w:rsidRPr="006E35B6" w:rsidRDefault="006E35B6" w:rsidP="00092B9D">
      <w:pPr>
        <w:jc w:val="both"/>
        <w:rPr>
          <w:rFonts w:ascii="Aptos" w:hAnsi="Aptos" w:cstheme="minorHAnsi"/>
        </w:rPr>
      </w:pPr>
      <w:r w:rsidRPr="006E35B6">
        <w:rPr>
          <w:rFonts w:ascii="Aptos" w:hAnsi="Aptos" w:cstheme="minorHAnsi"/>
        </w:rPr>
        <w:t xml:space="preserve"> I.6.</w:t>
      </w:r>
      <w:r w:rsidRPr="006E35B6">
        <w:rPr>
          <w:rFonts w:ascii="Aptos" w:hAnsi="Aptos" w:cstheme="minorHAnsi"/>
        </w:rPr>
        <w:tab/>
        <w:t xml:space="preserve"> TUĐA IMOVINA DOBIVENA NA KORIŠTENJE</w:t>
      </w:r>
    </w:p>
    <w:p w14:paraId="5160404F" w14:textId="77777777" w:rsidR="006E35B6" w:rsidRPr="006E35B6" w:rsidRDefault="006E35B6" w:rsidP="00092B9D">
      <w:pPr>
        <w:jc w:val="both"/>
        <w:rPr>
          <w:rFonts w:ascii="Aptos" w:hAnsi="Aptos" w:cstheme="minorHAnsi"/>
        </w:rPr>
      </w:pPr>
      <w:r w:rsidRPr="006E35B6">
        <w:rPr>
          <w:rFonts w:ascii="Aptos" w:hAnsi="Aptos" w:cstheme="minorHAnsi"/>
        </w:rPr>
        <w:t>Stanje tuđe imovine dobivene na korištenje na dan 31.12.2024. iznosi 2.196,37 EUR, a sastoji se od stanova, garaža, poslovnih prostora, kontejnera i zemljišta.</w:t>
      </w:r>
    </w:p>
    <w:p w14:paraId="748FFC86" w14:textId="77777777" w:rsidR="006E35B6" w:rsidRPr="006E35B6" w:rsidRDefault="006E35B6" w:rsidP="00092B9D">
      <w:pPr>
        <w:jc w:val="both"/>
        <w:rPr>
          <w:rFonts w:ascii="Aptos" w:hAnsi="Aptos"/>
        </w:rPr>
      </w:pPr>
      <w:r w:rsidRPr="006E35B6">
        <w:rPr>
          <w:rFonts w:ascii="Aptos" w:hAnsi="Aptos" w:cstheme="minorHAnsi"/>
        </w:rPr>
        <w:t xml:space="preserve">Na računu tuđe imovine dobivene na korištenje </w:t>
      </w:r>
      <w:r w:rsidRPr="006E35B6">
        <w:rPr>
          <w:rFonts w:ascii="Aptos" w:hAnsi="Aptos"/>
        </w:rPr>
        <w:t xml:space="preserve">evidentirano je 437 stanova, 60 garaža i 795 poslovnih prostora ukupne sadašnje vrijednosti 528,14 EUR, te </w:t>
      </w:r>
      <w:r w:rsidRPr="006E35B6">
        <w:rPr>
          <w:rFonts w:ascii="Aptos" w:hAnsi="Aptos" w:cstheme="minorHAnsi"/>
        </w:rPr>
        <w:t>72 kontejnera ukupne sadašnje vrijednosti 1.538,81 EUR.</w:t>
      </w:r>
      <w:r w:rsidRPr="006E35B6">
        <w:rPr>
          <w:rFonts w:ascii="Aptos" w:hAnsi="Aptos"/>
        </w:rPr>
        <w:t xml:space="preserve"> Popisom na dan 31.12.2024. usklađeno je 681 čestica zemljišta i to 594 poljoprivrednih zemljišnih čestica i 87 čestica neizgrađenog građevinskog zemljišta prema Programu raspolaganja poljoprivrednim zemljištem i neizgrađenim građevinskim zemljištem u vlasništvu Republike Hrvatske, a nalazi se na području Grada Zagreba i predano je na raspolaganje Gradu Zagrebu. Čestice zemljišta su evidentirane u izvanbilančnim zapisima i analitičkoj knjigovodstvenoj evidenciji u ukupnoj sadašnjoj vrijednosti od 129,42 EUR.</w:t>
      </w:r>
    </w:p>
    <w:bookmarkEnd w:id="7"/>
    <w:p w14:paraId="346679E2" w14:textId="77777777" w:rsidR="006E35B6" w:rsidRPr="006E35B6" w:rsidRDefault="006E35B6" w:rsidP="00092B9D">
      <w:pPr>
        <w:jc w:val="both"/>
        <w:rPr>
          <w:rFonts w:ascii="Aptos" w:hAnsi="Aptos"/>
        </w:rPr>
      </w:pPr>
    </w:p>
    <w:p w14:paraId="5A5E9E7A" w14:textId="77777777" w:rsidR="006E35B6" w:rsidRPr="006E35B6" w:rsidRDefault="006E35B6" w:rsidP="00092B9D">
      <w:pPr>
        <w:jc w:val="both"/>
        <w:rPr>
          <w:rFonts w:ascii="Aptos" w:hAnsi="Aptos" w:cstheme="minorHAnsi"/>
        </w:rPr>
      </w:pPr>
      <w:r w:rsidRPr="006E35B6">
        <w:rPr>
          <w:rFonts w:ascii="Aptos" w:hAnsi="Aptos" w:cstheme="minorHAnsi"/>
        </w:rPr>
        <w:t>I.7.          OSTALO</w:t>
      </w:r>
    </w:p>
    <w:p w14:paraId="7AF2A42E" w14:textId="77777777" w:rsidR="006E35B6" w:rsidRPr="006E35B6" w:rsidRDefault="006E35B6" w:rsidP="00092B9D">
      <w:pPr>
        <w:jc w:val="both"/>
        <w:rPr>
          <w:rFonts w:ascii="Aptos" w:hAnsi="Aptos" w:cstheme="minorHAnsi"/>
        </w:rPr>
      </w:pPr>
    </w:p>
    <w:p w14:paraId="49916E33" w14:textId="77777777" w:rsidR="006E35B6" w:rsidRPr="006E35B6" w:rsidRDefault="006E35B6" w:rsidP="00092B9D">
      <w:pPr>
        <w:jc w:val="both"/>
        <w:rPr>
          <w:rFonts w:ascii="Aptos" w:hAnsi="Aptos" w:cstheme="minorHAnsi"/>
        </w:rPr>
      </w:pPr>
      <w:r w:rsidRPr="006E35B6">
        <w:rPr>
          <w:rFonts w:ascii="Aptos" w:hAnsi="Aptos" w:cstheme="minorHAnsi"/>
        </w:rPr>
        <w:t>Ostale potencijalne obveze:</w:t>
      </w:r>
    </w:p>
    <w:tbl>
      <w:tblPr>
        <w:tblStyle w:val="TableGrid"/>
        <w:tblW w:w="0" w:type="auto"/>
        <w:jc w:val="center"/>
        <w:tblLook w:val="04A0" w:firstRow="1" w:lastRow="0" w:firstColumn="1" w:lastColumn="0" w:noHBand="0" w:noVBand="1"/>
      </w:tblPr>
      <w:tblGrid>
        <w:gridCol w:w="562"/>
        <w:gridCol w:w="6663"/>
        <w:gridCol w:w="1717"/>
      </w:tblGrid>
      <w:tr w:rsidR="006E35B6" w:rsidRPr="006E35B6" w14:paraId="062B9DB7" w14:textId="77777777" w:rsidTr="00F41A5C">
        <w:trPr>
          <w:trHeight w:val="488"/>
          <w:jc w:val="center"/>
        </w:trPr>
        <w:tc>
          <w:tcPr>
            <w:tcW w:w="562" w:type="dxa"/>
            <w:shd w:val="clear" w:color="auto" w:fill="DEEAF6" w:themeFill="accent1" w:themeFillTint="33"/>
            <w:vAlign w:val="center"/>
          </w:tcPr>
          <w:p w14:paraId="6B3D6D2C" w14:textId="77777777" w:rsidR="006E35B6" w:rsidRPr="006E35B6" w:rsidRDefault="006E35B6" w:rsidP="00092B9D">
            <w:pPr>
              <w:jc w:val="center"/>
              <w:rPr>
                <w:rFonts w:ascii="Aptos" w:hAnsi="Aptos"/>
              </w:rPr>
            </w:pPr>
            <w:r w:rsidRPr="006E35B6">
              <w:rPr>
                <w:rFonts w:ascii="Aptos" w:hAnsi="Aptos"/>
              </w:rPr>
              <w:t>RB</w:t>
            </w:r>
          </w:p>
        </w:tc>
        <w:tc>
          <w:tcPr>
            <w:tcW w:w="6663" w:type="dxa"/>
            <w:shd w:val="clear" w:color="auto" w:fill="DEEAF6" w:themeFill="accent1" w:themeFillTint="33"/>
            <w:vAlign w:val="center"/>
          </w:tcPr>
          <w:p w14:paraId="2E92183D" w14:textId="77777777" w:rsidR="006E35B6" w:rsidRPr="006E35B6" w:rsidRDefault="006E35B6" w:rsidP="00092B9D">
            <w:pPr>
              <w:jc w:val="center"/>
              <w:rPr>
                <w:rFonts w:ascii="Aptos" w:hAnsi="Aptos"/>
              </w:rPr>
            </w:pPr>
            <w:r w:rsidRPr="006E35B6">
              <w:rPr>
                <w:rFonts w:ascii="Aptos" w:hAnsi="Aptos"/>
              </w:rPr>
              <w:t>NAZIV</w:t>
            </w:r>
          </w:p>
        </w:tc>
        <w:tc>
          <w:tcPr>
            <w:tcW w:w="1717" w:type="dxa"/>
            <w:shd w:val="clear" w:color="auto" w:fill="DEEAF6" w:themeFill="accent1" w:themeFillTint="33"/>
          </w:tcPr>
          <w:p w14:paraId="35B89B53" w14:textId="77777777" w:rsidR="006E35B6" w:rsidRPr="006E35B6" w:rsidRDefault="006E35B6" w:rsidP="00092B9D">
            <w:pPr>
              <w:jc w:val="center"/>
              <w:rPr>
                <w:rFonts w:ascii="Aptos" w:hAnsi="Aptos"/>
              </w:rPr>
            </w:pPr>
            <w:r w:rsidRPr="006E35B6">
              <w:rPr>
                <w:rFonts w:ascii="Aptos" w:hAnsi="Aptos"/>
              </w:rPr>
              <w:t>Stanje 31.12.2024.</w:t>
            </w:r>
          </w:p>
        </w:tc>
      </w:tr>
      <w:tr w:rsidR="006E35B6" w:rsidRPr="006E35B6" w14:paraId="44CF6850" w14:textId="77777777" w:rsidTr="00F41A5C">
        <w:trPr>
          <w:jc w:val="center"/>
        </w:trPr>
        <w:tc>
          <w:tcPr>
            <w:tcW w:w="562" w:type="dxa"/>
          </w:tcPr>
          <w:p w14:paraId="524E31CC" w14:textId="77777777" w:rsidR="006E35B6" w:rsidRPr="006E35B6" w:rsidRDefault="006E35B6" w:rsidP="00092B9D">
            <w:pPr>
              <w:jc w:val="center"/>
              <w:rPr>
                <w:rFonts w:ascii="Aptos" w:hAnsi="Aptos"/>
              </w:rPr>
            </w:pPr>
            <w:r w:rsidRPr="006E35B6">
              <w:rPr>
                <w:rFonts w:ascii="Aptos" w:hAnsi="Aptos"/>
              </w:rPr>
              <w:t>1.</w:t>
            </w:r>
          </w:p>
        </w:tc>
        <w:tc>
          <w:tcPr>
            <w:tcW w:w="6663" w:type="dxa"/>
          </w:tcPr>
          <w:p w14:paraId="1CD9416B" w14:textId="77777777" w:rsidR="006E35B6" w:rsidRPr="006E35B6" w:rsidRDefault="006E35B6" w:rsidP="00092B9D">
            <w:pPr>
              <w:rPr>
                <w:rFonts w:ascii="Aptos" w:hAnsi="Aptos"/>
              </w:rPr>
            </w:pPr>
            <w:r w:rsidRPr="006E35B6">
              <w:rPr>
                <w:rFonts w:ascii="Aptos" w:hAnsi="Aptos"/>
              </w:rPr>
              <w:t>Potencijalna obveza - Ministarstvo gospodarstva i održivog razvoja</w:t>
            </w:r>
          </w:p>
        </w:tc>
        <w:tc>
          <w:tcPr>
            <w:tcW w:w="1717" w:type="dxa"/>
          </w:tcPr>
          <w:p w14:paraId="55AF6556" w14:textId="77777777" w:rsidR="006E35B6" w:rsidRPr="006E35B6" w:rsidRDefault="006E35B6" w:rsidP="00092B9D">
            <w:pPr>
              <w:jc w:val="right"/>
              <w:rPr>
                <w:rFonts w:ascii="Aptos" w:hAnsi="Aptos"/>
              </w:rPr>
            </w:pPr>
            <w:r w:rsidRPr="006E35B6">
              <w:rPr>
                <w:rFonts w:ascii="Aptos" w:hAnsi="Aptos"/>
              </w:rPr>
              <w:t>41.582,06</w:t>
            </w:r>
          </w:p>
        </w:tc>
      </w:tr>
      <w:tr w:rsidR="006E35B6" w:rsidRPr="006E35B6" w14:paraId="09B6D96F" w14:textId="77777777" w:rsidTr="00F41A5C">
        <w:trPr>
          <w:jc w:val="center"/>
        </w:trPr>
        <w:tc>
          <w:tcPr>
            <w:tcW w:w="562" w:type="dxa"/>
          </w:tcPr>
          <w:p w14:paraId="63E19742" w14:textId="77777777" w:rsidR="006E35B6" w:rsidRPr="006E35B6" w:rsidRDefault="006E35B6" w:rsidP="00092B9D">
            <w:pPr>
              <w:jc w:val="center"/>
              <w:rPr>
                <w:rFonts w:ascii="Aptos" w:hAnsi="Aptos"/>
              </w:rPr>
            </w:pPr>
            <w:r w:rsidRPr="006E35B6">
              <w:rPr>
                <w:rFonts w:ascii="Aptos" w:hAnsi="Aptos"/>
              </w:rPr>
              <w:t>2.</w:t>
            </w:r>
          </w:p>
        </w:tc>
        <w:tc>
          <w:tcPr>
            <w:tcW w:w="6663" w:type="dxa"/>
          </w:tcPr>
          <w:p w14:paraId="6074A2C8" w14:textId="77777777" w:rsidR="006E35B6" w:rsidRPr="006E35B6" w:rsidRDefault="006E35B6" w:rsidP="00092B9D">
            <w:pPr>
              <w:rPr>
                <w:rFonts w:ascii="Aptos" w:hAnsi="Aptos"/>
              </w:rPr>
            </w:pPr>
            <w:r w:rsidRPr="006E35B6">
              <w:rPr>
                <w:rFonts w:ascii="Aptos" w:hAnsi="Aptos"/>
              </w:rPr>
              <w:t>Potencijalna obveza - radni sporovi</w:t>
            </w:r>
          </w:p>
        </w:tc>
        <w:tc>
          <w:tcPr>
            <w:tcW w:w="1717" w:type="dxa"/>
          </w:tcPr>
          <w:p w14:paraId="7595AA65" w14:textId="77777777" w:rsidR="006E35B6" w:rsidRPr="006E35B6" w:rsidRDefault="006E35B6" w:rsidP="00092B9D">
            <w:pPr>
              <w:jc w:val="right"/>
              <w:rPr>
                <w:rFonts w:ascii="Aptos" w:hAnsi="Aptos"/>
              </w:rPr>
            </w:pPr>
            <w:r w:rsidRPr="006E35B6">
              <w:rPr>
                <w:rFonts w:ascii="Aptos" w:hAnsi="Aptos"/>
              </w:rPr>
              <w:t>6.817,69</w:t>
            </w:r>
          </w:p>
        </w:tc>
      </w:tr>
      <w:tr w:rsidR="006E35B6" w:rsidRPr="006E35B6" w14:paraId="3C55399B" w14:textId="77777777" w:rsidTr="009024D3">
        <w:trPr>
          <w:trHeight w:val="435"/>
          <w:jc w:val="center"/>
        </w:trPr>
        <w:tc>
          <w:tcPr>
            <w:tcW w:w="562" w:type="dxa"/>
          </w:tcPr>
          <w:p w14:paraId="46C02ACD" w14:textId="77777777" w:rsidR="006E35B6" w:rsidRPr="006E35B6" w:rsidRDefault="006E35B6" w:rsidP="00092B9D">
            <w:pPr>
              <w:jc w:val="center"/>
              <w:rPr>
                <w:rFonts w:ascii="Aptos" w:hAnsi="Aptos"/>
              </w:rPr>
            </w:pPr>
            <w:r w:rsidRPr="006E35B6">
              <w:rPr>
                <w:rFonts w:ascii="Aptos" w:hAnsi="Aptos"/>
              </w:rPr>
              <w:t>3.</w:t>
            </w:r>
          </w:p>
        </w:tc>
        <w:tc>
          <w:tcPr>
            <w:tcW w:w="6663" w:type="dxa"/>
          </w:tcPr>
          <w:p w14:paraId="5536CC25" w14:textId="77777777" w:rsidR="006E35B6" w:rsidRPr="006E35B6" w:rsidRDefault="006E35B6" w:rsidP="00092B9D">
            <w:pPr>
              <w:rPr>
                <w:rFonts w:ascii="Aptos" w:hAnsi="Aptos"/>
              </w:rPr>
            </w:pPr>
            <w:r w:rsidRPr="006E35B6">
              <w:rPr>
                <w:rFonts w:ascii="Aptos" w:hAnsi="Aptos"/>
              </w:rPr>
              <w:t>Potencijalna obveza - proračunski korisnici</w:t>
            </w:r>
          </w:p>
        </w:tc>
        <w:tc>
          <w:tcPr>
            <w:tcW w:w="1717" w:type="dxa"/>
          </w:tcPr>
          <w:p w14:paraId="324280D5" w14:textId="77777777" w:rsidR="006E35B6" w:rsidRPr="006E35B6" w:rsidRDefault="006E35B6" w:rsidP="00092B9D">
            <w:pPr>
              <w:jc w:val="right"/>
              <w:rPr>
                <w:rFonts w:ascii="Aptos" w:hAnsi="Aptos"/>
              </w:rPr>
            </w:pPr>
            <w:r w:rsidRPr="006E35B6">
              <w:rPr>
                <w:rFonts w:ascii="Aptos" w:hAnsi="Aptos"/>
              </w:rPr>
              <w:t>3.421.191,06</w:t>
            </w:r>
          </w:p>
        </w:tc>
      </w:tr>
      <w:tr w:rsidR="009024D3" w:rsidRPr="006E35B6" w14:paraId="6E101700" w14:textId="77777777" w:rsidTr="009024D3">
        <w:trPr>
          <w:trHeight w:val="291"/>
          <w:jc w:val="center"/>
        </w:trPr>
        <w:tc>
          <w:tcPr>
            <w:tcW w:w="562" w:type="dxa"/>
          </w:tcPr>
          <w:p w14:paraId="2BE59AD6" w14:textId="3CDDBE4C" w:rsidR="009024D3" w:rsidRPr="006E35B6" w:rsidRDefault="009024D3" w:rsidP="00092B9D">
            <w:pPr>
              <w:jc w:val="center"/>
              <w:rPr>
                <w:rFonts w:ascii="Aptos" w:hAnsi="Aptos"/>
              </w:rPr>
            </w:pPr>
            <w:r>
              <w:rPr>
                <w:rFonts w:ascii="Aptos" w:hAnsi="Aptos"/>
              </w:rPr>
              <w:t>4.</w:t>
            </w:r>
          </w:p>
        </w:tc>
        <w:tc>
          <w:tcPr>
            <w:tcW w:w="6663" w:type="dxa"/>
          </w:tcPr>
          <w:p w14:paraId="2271DA10" w14:textId="01057DE6" w:rsidR="009024D3" w:rsidRPr="006E35B6" w:rsidRDefault="009024D3" w:rsidP="00092B9D">
            <w:pPr>
              <w:rPr>
                <w:rFonts w:ascii="Aptos" w:hAnsi="Aptos"/>
              </w:rPr>
            </w:pPr>
            <w:r w:rsidRPr="006E35B6">
              <w:rPr>
                <w:rFonts w:ascii="Aptos" w:hAnsi="Aptos"/>
              </w:rPr>
              <w:t>Potencijalna obveza</w:t>
            </w:r>
            <w:r>
              <w:rPr>
                <w:rFonts w:ascii="Aptos" w:hAnsi="Aptos"/>
              </w:rPr>
              <w:t xml:space="preserve"> – sudski spor u tijeku</w:t>
            </w:r>
          </w:p>
        </w:tc>
        <w:tc>
          <w:tcPr>
            <w:tcW w:w="1717" w:type="dxa"/>
          </w:tcPr>
          <w:p w14:paraId="04C754E2" w14:textId="2447CD0E" w:rsidR="009024D3" w:rsidRPr="006E35B6" w:rsidRDefault="009024D3" w:rsidP="00092B9D">
            <w:pPr>
              <w:jc w:val="right"/>
              <w:rPr>
                <w:rFonts w:ascii="Aptos" w:hAnsi="Aptos"/>
              </w:rPr>
            </w:pPr>
            <w:r>
              <w:rPr>
                <w:rFonts w:ascii="Aptos" w:hAnsi="Aptos"/>
              </w:rPr>
              <w:t>222,84</w:t>
            </w:r>
          </w:p>
        </w:tc>
      </w:tr>
      <w:tr w:rsidR="006E35B6" w:rsidRPr="006E35B6" w14:paraId="3068F339" w14:textId="77777777" w:rsidTr="00F41A5C">
        <w:trPr>
          <w:jc w:val="center"/>
        </w:trPr>
        <w:tc>
          <w:tcPr>
            <w:tcW w:w="562" w:type="dxa"/>
          </w:tcPr>
          <w:p w14:paraId="2C8FBB10" w14:textId="77777777" w:rsidR="006E35B6" w:rsidRPr="006E35B6" w:rsidRDefault="006E35B6" w:rsidP="00092B9D">
            <w:pPr>
              <w:rPr>
                <w:rFonts w:ascii="Aptos" w:hAnsi="Aptos"/>
                <w:b/>
              </w:rPr>
            </w:pPr>
          </w:p>
        </w:tc>
        <w:tc>
          <w:tcPr>
            <w:tcW w:w="6663" w:type="dxa"/>
          </w:tcPr>
          <w:p w14:paraId="210820CB" w14:textId="77777777" w:rsidR="006E35B6" w:rsidRPr="006E35B6" w:rsidRDefault="006E35B6" w:rsidP="00092B9D">
            <w:pPr>
              <w:rPr>
                <w:rFonts w:ascii="Aptos" w:hAnsi="Aptos"/>
              </w:rPr>
            </w:pPr>
            <w:r w:rsidRPr="006E35B6">
              <w:rPr>
                <w:rFonts w:ascii="Aptos" w:hAnsi="Aptos"/>
              </w:rPr>
              <w:t>UKUPNO</w:t>
            </w:r>
          </w:p>
        </w:tc>
        <w:tc>
          <w:tcPr>
            <w:tcW w:w="1717" w:type="dxa"/>
          </w:tcPr>
          <w:p w14:paraId="4FDEC644" w14:textId="6634A368" w:rsidR="006E35B6" w:rsidRPr="006E35B6" w:rsidRDefault="006E35B6" w:rsidP="00092B9D">
            <w:pPr>
              <w:jc w:val="right"/>
              <w:rPr>
                <w:rFonts w:ascii="Aptos" w:hAnsi="Aptos"/>
              </w:rPr>
            </w:pPr>
            <w:r w:rsidRPr="006E35B6">
              <w:rPr>
                <w:rFonts w:ascii="Aptos" w:hAnsi="Aptos"/>
              </w:rPr>
              <w:t>3.469.</w:t>
            </w:r>
            <w:r w:rsidR="009024D3">
              <w:rPr>
                <w:rFonts w:ascii="Aptos" w:hAnsi="Aptos"/>
              </w:rPr>
              <w:t>813,65</w:t>
            </w:r>
          </w:p>
        </w:tc>
      </w:tr>
    </w:tbl>
    <w:p w14:paraId="4547A75A" w14:textId="77777777" w:rsidR="006E35B6" w:rsidRPr="006E35B6" w:rsidRDefault="006E35B6" w:rsidP="00092B9D">
      <w:pPr>
        <w:jc w:val="both"/>
        <w:rPr>
          <w:rFonts w:ascii="Aptos" w:hAnsi="Aptos"/>
        </w:rPr>
      </w:pPr>
    </w:p>
    <w:p w14:paraId="031E2660" w14:textId="77777777" w:rsidR="00092B9D" w:rsidRDefault="00092B9D" w:rsidP="00092B9D">
      <w:pPr>
        <w:suppressAutoHyphens w:val="0"/>
        <w:autoSpaceDN/>
        <w:spacing w:line="276" w:lineRule="auto"/>
        <w:jc w:val="both"/>
        <w:rPr>
          <w:rFonts w:ascii="Aptos" w:hAnsi="Aptos" w:cstheme="minorHAnsi"/>
        </w:rPr>
      </w:pPr>
    </w:p>
    <w:p w14:paraId="3ECD6FEB" w14:textId="5F97E225" w:rsidR="006E35B6" w:rsidRPr="00092B9D" w:rsidRDefault="006E35B6" w:rsidP="00092B9D">
      <w:pPr>
        <w:pStyle w:val="ListParagraph"/>
        <w:numPr>
          <w:ilvl w:val="0"/>
          <w:numId w:val="5"/>
        </w:numPr>
        <w:suppressAutoHyphens w:val="0"/>
        <w:autoSpaceDN/>
        <w:spacing w:line="276" w:lineRule="auto"/>
        <w:jc w:val="both"/>
        <w:rPr>
          <w:rFonts w:ascii="Aptos" w:hAnsi="Aptos" w:cstheme="minorHAnsi"/>
          <w:b/>
        </w:rPr>
      </w:pPr>
      <w:r w:rsidRPr="00092B9D">
        <w:rPr>
          <w:rFonts w:ascii="Aptos" w:hAnsi="Aptos" w:cstheme="minorHAnsi"/>
          <w:b/>
        </w:rPr>
        <w:t>POPIS SUDSKIH SPOROVA U TIJEKU</w:t>
      </w:r>
    </w:p>
    <w:p w14:paraId="6A4B69FA" w14:textId="77777777" w:rsidR="006E35B6" w:rsidRPr="006E35B6" w:rsidRDefault="006E35B6" w:rsidP="00092B9D">
      <w:pPr>
        <w:spacing w:line="276" w:lineRule="auto"/>
        <w:ind w:left="45"/>
        <w:jc w:val="both"/>
        <w:rPr>
          <w:rFonts w:ascii="Aptos" w:hAnsi="Aptos" w:cstheme="minorHAnsi"/>
        </w:rPr>
      </w:pPr>
      <w:r w:rsidRPr="006E35B6">
        <w:rPr>
          <w:rFonts w:ascii="Aptos" w:hAnsi="Aptos" w:cstheme="minorHAnsi"/>
        </w:rPr>
        <w:t>Pregled sudskih sporova u tijeku koji se vode pred sudovima u kojima je Grad u aktivnoj ili pasivnoj ulozi temeljem vrijednosti predmeta pojedinog spora na dan 31.12.2024.</w:t>
      </w:r>
    </w:p>
    <w:p w14:paraId="6A2D9354" w14:textId="40D649FB" w:rsidR="006E35B6" w:rsidRDefault="006E35B6" w:rsidP="00092B9D">
      <w:pPr>
        <w:spacing w:line="276" w:lineRule="auto"/>
        <w:ind w:left="45"/>
        <w:jc w:val="both"/>
        <w:rPr>
          <w:rFonts w:ascii="Aptos" w:hAnsi="Aptos" w:cstheme="minorHAnsi"/>
        </w:rPr>
      </w:pPr>
    </w:p>
    <w:p w14:paraId="77E0EB76" w14:textId="77777777" w:rsidR="00092B9D" w:rsidRPr="006E35B6" w:rsidRDefault="00092B9D" w:rsidP="00092B9D">
      <w:pPr>
        <w:spacing w:line="276" w:lineRule="auto"/>
        <w:ind w:left="45"/>
        <w:jc w:val="both"/>
        <w:rPr>
          <w:rFonts w:ascii="Aptos" w:hAnsi="Aptos" w:cstheme="minorHAnsi"/>
        </w:rPr>
      </w:pPr>
    </w:p>
    <w:tbl>
      <w:tblPr>
        <w:tblW w:w="0" w:type="auto"/>
        <w:jc w:val="center"/>
        <w:tblLayout w:type="fixed"/>
        <w:tblCellMar>
          <w:left w:w="30" w:type="dxa"/>
          <w:right w:w="30" w:type="dxa"/>
        </w:tblCellMar>
        <w:tblLook w:val="0000" w:firstRow="0" w:lastRow="0" w:firstColumn="0" w:lastColumn="0" w:noHBand="0" w:noVBand="0"/>
      </w:tblPr>
      <w:tblGrid>
        <w:gridCol w:w="629"/>
        <w:gridCol w:w="4368"/>
        <w:gridCol w:w="854"/>
        <w:gridCol w:w="2112"/>
      </w:tblGrid>
      <w:tr w:rsidR="006E35B6" w:rsidRPr="006E35B6" w14:paraId="5A30C73F" w14:textId="77777777" w:rsidTr="00F41A5C">
        <w:trPr>
          <w:trHeight w:val="343"/>
          <w:jc w:val="center"/>
        </w:trPr>
        <w:tc>
          <w:tcPr>
            <w:tcW w:w="629" w:type="dxa"/>
            <w:tcBorders>
              <w:top w:val="single" w:sz="4" w:space="0" w:color="auto"/>
              <w:left w:val="single" w:sz="4" w:space="0" w:color="auto"/>
              <w:bottom w:val="single" w:sz="4" w:space="0" w:color="auto"/>
            </w:tcBorders>
            <w:shd w:val="clear" w:color="auto" w:fill="DEEAF6" w:themeFill="accent1" w:themeFillTint="33"/>
          </w:tcPr>
          <w:p w14:paraId="7179F2DA" w14:textId="77777777" w:rsidR="006E35B6" w:rsidRPr="006E35B6" w:rsidRDefault="006E35B6" w:rsidP="00092B9D">
            <w:pPr>
              <w:autoSpaceDE w:val="0"/>
              <w:adjustRightInd w:val="0"/>
              <w:jc w:val="right"/>
              <w:rPr>
                <w:rFonts w:ascii="Aptos" w:hAnsi="Aptos" w:cs="Calibri"/>
                <w:b/>
                <w:bCs/>
              </w:rPr>
            </w:pPr>
          </w:p>
        </w:tc>
        <w:tc>
          <w:tcPr>
            <w:tcW w:w="4368" w:type="dxa"/>
            <w:tcBorders>
              <w:top w:val="single" w:sz="4" w:space="0" w:color="auto"/>
              <w:bottom w:val="single" w:sz="4" w:space="0" w:color="auto"/>
              <w:right w:val="single" w:sz="4" w:space="0" w:color="auto"/>
            </w:tcBorders>
            <w:shd w:val="clear" w:color="auto" w:fill="DEEAF6" w:themeFill="accent1" w:themeFillTint="33"/>
          </w:tcPr>
          <w:p w14:paraId="6E668044" w14:textId="77777777" w:rsidR="006E35B6" w:rsidRPr="006E35B6" w:rsidRDefault="006E35B6" w:rsidP="00092B9D">
            <w:pPr>
              <w:autoSpaceDE w:val="0"/>
              <w:adjustRightInd w:val="0"/>
              <w:jc w:val="center"/>
              <w:rPr>
                <w:rFonts w:ascii="Aptos" w:hAnsi="Aptos" w:cs="Calibri"/>
                <w:b/>
                <w:bCs/>
              </w:rPr>
            </w:pPr>
            <w:r w:rsidRPr="006E35B6">
              <w:rPr>
                <w:rFonts w:ascii="Aptos" w:hAnsi="Aptos" w:cs="Calibri"/>
                <w:b/>
                <w:bCs/>
              </w:rPr>
              <w:t>OPIS - VRSTA SPORA</w:t>
            </w:r>
          </w:p>
        </w:tc>
        <w:tc>
          <w:tcPr>
            <w:tcW w:w="854"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D53A045" w14:textId="77777777" w:rsidR="006E35B6" w:rsidRPr="006E35B6" w:rsidRDefault="006E35B6" w:rsidP="00092B9D">
            <w:pPr>
              <w:autoSpaceDE w:val="0"/>
              <w:adjustRightInd w:val="0"/>
              <w:jc w:val="center"/>
              <w:rPr>
                <w:rFonts w:ascii="Aptos" w:hAnsi="Aptos" w:cs="Calibri"/>
                <w:b/>
                <w:bCs/>
              </w:rPr>
            </w:pPr>
            <w:r w:rsidRPr="006E35B6">
              <w:rPr>
                <w:rFonts w:ascii="Aptos" w:hAnsi="Aptos" w:cs="Calibri"/>
                <w:b/>
                <w:bCs/>
              </w:rPr>
              <w:t>Broj</w:t>
            </w:r>
          </w:p>
        </w:tc>
        <w:tc>
          <w:tcPr>
            <w:tcW w:w="211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C3862BD" w14:textId="77777777" w:rsidR="006E35B6" w:rsidRPr="006E35B6" w:rsidRDefault="006E35B6" w:rsidP="00092B9D">
            <w:pPr>
              <w:autoSpaceDE w:val="0"/>
              <w:adjustRightInd w:val="0"/>
              <w:jc w:val="center"/>
              <w:rPr>
                <w:rFonts w:ascii="Aptos" w:hAnsi="Aptos" w:cs="Calibri"/>
                <w:b/>
                <w:bCs/>
              </w:rPr>
            </w:pPr>
            <w:r w:rsidRPr="006E35B6">
              <w:rPr>
                <w:rFonts w:ascii="Aptos" w:hAnsi="Aptos" w:cs="Calibri"/>
                <w:b/>
                <w:bCs/>
              </w:rPr>
              <w:t>VRIJEDNOST SPORA</w:t>
            </w:r>
          </w:p>
        </w:tc>
      </w:tr>
      <w:tr w:rsidR="006E35B6" w:rsidRPr="006E35B6" w14:paraId="344C46E4" w14:textId="77777777" w:rsidTr="00F41A5C">
        <w:trPr>
          <w:trHeight w:val="321"/>
          <w:jc w:val="center"/>
        </w:trPr>
        <w:tc>
          <w:tcPr>
            <w:tcW w:w="4997" w:type="dxa"/>
            <w:gridSpan w:val="2"/>
            <w:tcBorders>
              <w:top w:val="single" w:sz="4" w:space="0" w:color="auto"/>
              <w:left w:val="single" w:sz="6" w:space="0" w:color="auto"/>
              <w:bottom w:val="single" w:sz="6" w:space="0" w:color="auto"/>
              <w:right w:val="single" w:sz="6" w:space="0" w:color="auto"/>
            </w:tcBorders>
            <w:shd w:val="clear" w:color="auto" w:fill="DEEAF6" w:themeFill="accent1" w:themeFillTint="33"/>
          </w:tcPr>
          <w:p w14:paraId="1C58ACE2" w14:textId="5C36A69B" w:rsidR="006E35B6" w:rsidRPr="006E35B6" w:rsidRDefault="006E35B6" w:rsidP="00092B9D">
            <w:pPr>
              <w:autoSpaceDE w:val="0"/>
              <w:adjustRightInd w:val="0"/>
              <w:rPr>
                <w:rFonts w:ascii="Aptos" w:hAnsi="Aptos" w:cs="Calibri"/>
              </w:rPr>
            </w:pPr>
            <w:r w:rsidRPr="006E35B6">
              <w:rPr>
                <w:rFonts w:ascii="Aptos" w:hAnsi="Aptos" w:cs="Calibri"/>
              </w:rPr>
              <w:t xml:space="preserve">Grad Zagreb U AKTIVNOJ ULOZI </w:t>
            </w:r>
            <w:r w:rsidR="00101142">
              <w:rPr>
                <w:rFonts w:ascii="Aptos" w:hAnsi="Aptos" w:cs="Calibri"/>
              </w:rPr>
              <w:t>(</w:t>
            </w:r>
            <w:r w:rsidR="00101142" w:rsidRPr="00101142">
              <w:rPr>
                <w:rFonts w:ascii="Aptos" w:hAnsi="Aptos"/>
              </w:rPr>
              <w:t>24.671,39 EUR sudskih sporova evidentirano je na potraživanjima</w:t>
            </w:r>
            <w:r w:rsidR="00101142" w:rsidRPr="00101142">
              <w:t>)</w:t>
            </w:r>
          </w:p>
        </w:tc>
        <w:tc>
          <w:tcPr>
            <w:tcW w:w="854"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0ED0A49" w14:textId="77777777" w:rsidR="006E35B6" w:rsidRPr="006E35B6" w:rsidRDefault="006E35B6" w:rsidP="00092B9D">
            <w:pPr>
              <w:autoSpaceDE w:val="0"/>
              <w:adjustRightInd w:val="0"/>
              <w:jc w:val="center"/>
              <w:rPr>
                <w:rFonts w:ascii="Aptos" w:hAnsi="Aptos" w:cs="Calibri"/>
              </w:rPr>
            </w:pPr>
            <w:r w:rsidRPr="006E35B6">
              <w:rPr>
                <w:rFonts w:ascii="Aptos" w:hAnsi="Aptos" w:cs="Calibri"/>
              </w:rPr>
              <w:t>22.867</w:t>
            </w:r>
          </w:p>
        </w:tc>
        <w:tc>
          <w:tcPr>
            <w:tcW w:w="211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0B03E20" w14:textId="77777777" w:rsidR="006E35B6" w:rsidRPr="006E35B6" w:rsidRDefault="006E35B6" w:rsidP="00092B9D">
            <w:pPr>
              <w:autoSpaceDE w:val="0"/>
              <w:adjustRightInd w:val="0"/>
              <w:jc w:val="right"/>
              <w:rPr>
                <w:rFonts w:ascii="Aptos" w:hAnsi="Aptos" w:cs="Calibri"/>
              </w:rPr>
            </w:pPr>
            <w:r w:rsidRPr="006E35B6">
              <w:rPr>
                <w:rFonts w:ascii="Aptos" w:hAnsi="Aptos" w:cs="Calibri"/>
              </w:rPr>
              <w:t>313.704.768,11</w:t>
            </w:r>
          </w:p>
        </w:tc>
      </w:tr>
      <w:tr w:rsidR="006E35B6" w:rsidRPr="006E35B6" w14:paraId="47A0E51B" w14:textId="77777777" w:rsidTr="00F41A5C">
        <w:trPr>
          <w:trHeight w:val="331"/>
          <w:jc w:val="center"/>
        </w:trPr>
        <w:tc>
          <w:tcPr>
            <w:tcW w:w="4997" w:type="dxa"/>
            <w:gridSpan w:val="2"/>
            <w:tcBorders>
              <w:top w:val="single" w:sz="4" w:space="0" w:color="auto"/>
              <w:left w:val="single" w:sz="6" w:space="0" w:color="auto"/>
              <w:bottom w:val="single" w:sz="6" w:space="0" w:color="auto"/>
              <w:right w:val="single" w:sz="6" w:space="0" w:color="auto"/>
            </w:tcBorders>
            <w:shd w:val="clear" w:color="auto" w:fill="DEEAF6" w:themeFill="accent1" w:themeFillTint="33"/>
          </w:tcPr>
          <w:p w14:paraId="6D4856A4" w14:textId="77777777" w:rsidR="006E35B6" w:rsidRPr="006E35B6" w:rsidRDefault="006E35B6" w:rsidP="00092B9D">
            <w:pPr>
              <w:autoSpaceDE w:val="0"/>
              <w:adjustRightInd w:val="0"/>
              <w:rPr>
                <w:rFonts w:ascii="Aptos" w:hAnsi="Aptos" w:cs="Calibri"/>
              </w:rPr>
            </w:pPr>
            <w:r w:rsidRPr="006E35B6">
              <w:rPr>
                <w:rFonts w:ascii="Aptos" w:hAnsi="Aptos" w:cs="Calibri"/>
              </w:rPr>
              <w:t>Grad Zagreb U PASIVNOJ ULOZI</w:t>
            </w:r>
          </w:p>
        </w:tc>
        <w:tc>
          <w:tcPr>
            <w:tcW w:w="854" w:type="dxa"/>
            <w:tcBorders>
              <w:top w:val="single" w:sz="4" w:space="0" w:color="auto"/>
              <w:left w:val="single" w:sz="6" w:space="0" w:color="auto"/>
              <w:bottom w:val="single" w:sz="6" w:space="0" w:color="auto"/>
              <w:right w:val="single" w:sz="6" w:space="0" w:color="auto"/>
            </w:tcBorders>
            <w:shd w:val="clear" w:color="auto" w:fill="DEEAF6" w:themeFill="accent1" w:themeFillTint="33"/>
          </w:tcPr>
          <w:p w14:paraId="0B30CC2A" w14:textId="77777777" w:rsidR="006E35B6" w:rsidRPr="006E35B6" w:rsidRDefault="006E35B6" w:rsidP="00092B9D">
            <w:pPr>
              <w:autoSpaceDE w:val="0"/>
              <w:adjustRightInd w:val="0"/>
              <w:jc w:val="center"/>
              <w:rPr>
                <w:rFonts w:ascii="Aptos" w:hAnsi="Aptos" w:cs="Calibri"/>
              </w:rPr>
            </w:pPr>
            <w:r w:rsidRPr="006E35B6">
              <w:rPr>
                <w:rFonts w:ascii="Aptos" w:hAnsi="Aptos" w:cs="Calibri"/>
              </w:rPr>
              <w:t>9.669</w:t>
            </w:r>
          </w:p>
        </w:tc>
        <w:tc>
          <w:tcPr>
            <w:tcW w:w="2112" w:type="dxa"/>
            <w:tcBorders>
              <w:top w:val="single" w:sz="4" w:space="0" w:color="auto"/>
              <w:left w:val="single" w:sz="6" w:space="0" w:color="auto"/>
              <w:bottom w:val="single" w:sz="6" w:space="0" w:color="auto"/>
              <w:right w:val="single" w:sz="6" w:space="0" w:color="auto"/>
            </w:tcBorders>
            <w:shd w:val="clear" w:color="auto" w:fill="DEEAF6" w:themeFill="accent1" w:themeFillTint="33"/>
          </w:tcPr>
          <w:p w14:paraId="6A152106" w14:textId="77777777" w:rsidR="006E35B6" w:rsidRPr="006E35B6" w:rsidRDefault="006E35B6" w:rsidP="00092B9D">
            <w:pPr>
              <w:autoSpaceDE w:val="0"/>
              <w:adjustRightInd w:val="0"/>
              <w:jc w:val="right"/>
              <w:rPr>
                <w:rFonts w:ascii="Aptos" w:hAnsi="Aptos" w:cs="Calibri"/>
              </w:rPr>
            </w:pPr>
            <w:r w:rsidRPr="006E35B6">
              <w:rPr>
                <w:rFonts w:ascii="Aptos" w:hAnsi="Aptos" w:cs="Calibri"/>
              </w:rPr>
              <w:t>276.201.055,66</w:t>
            </w:r>
          </w:p>
        </w:tc>
      </w:tr>
    </w:tbl>
    <w:p w14:paraId="0282154E" w14:textId="77777777" w:rsidR="006E35B6" w:rsidRPr="006E35B6" w:rsidRDefault="006E35B6" w:rsidP="00092B9D">
      <w:pPr>
        <w:jc w:val="both"/>
        <w:rPr>
          <w:rFonts w:ascii="Aptos" w:hAnsi="Aptos" w:cstheme="minorHAnsi"/>
        </w:rPr>
      </w:pPr>
    </w:p>
    <w:p w14:paraId="5377F24E" w14:textId="77777777" w:rsidR="006E35B6" w:rsidRPr="006E35B6" w:rsidRDefault="006E35B6" w:rsidP="00092B9D">
      <w:pPr>
        <w:rPr>
          <w:rFonts w:ascii="Aptos" w:hAnsi="Aptos" w:cstheme="majorHAnsi"/>
        </w:rPr>
      </w:pPr>
    </w:p>
    <w:tbl>
      <w:tblPr>
        <w:tblStyle w:val="TableGrid"/>
        <w:tblW w:w="9640" w:type="dxa"/>
        <w:tblInd w:w="-289" w:type="dxa"/>
        <w:tblLook w:val="04A0" w:firstRow="1" w:lastRow="0" w:firstColumn="1" w:lastColumn="0" w:noHBand="0" w:noVBand="1"/>
      </w:tblPr>
      <w:tblGrid>
        <w:gridCol w:w="1642"/>
        <w:gridCol w:w="2257"/>
        <w:gridCol w:w="1630"/>
        <w:gridCol w:w="2269"/>
        <w:gridCol w:w="1842"/>
      </w:tblGrid>
      <w:tr w:rsidR="006E35B6" w:rsidRPr="006E35B6" w14:paraId="5AC726D0" w14:textId="77777777" w:rsidTr="00F41A5C">
        <w:tc>
          <w:tcPr>
            <w:tcW w:w="1642" w:type="dxa"/>
          </w:tcPr>
          <w:p w14:paraId="3B97712E" w14:textId="77777777" w:rsidR="006E35B6" w:rsidRPr="006E35B6" w:rsidRDefault="006E35B6" w:rsidP="00092B9D">
            <w:pPr>
              <w:rPr>
                <w:rFonts w:ascii="Aptos" w:hAnsi="Aptos" w:cstheme="majorHAnsi"/>
                <w:sz w:val="22"/>
                <w:szCs w:val="22"/>
              </w:rPr>
            </w:pPr>
            <w:r w:rsidRPr="006E35B6">
              <w:rPr>
                <w:rFonts w:ascii="Aptos" w:hAnsi="Aptos" w:cstheme="majorHAnsi"/>
                <w:sz w:val="22"/>
                <w:szCs w:val="22"/>
              </w:rPr>
              <w:t>VRSTA  POSTUPKA</w:t>
            </w:r>
          </w:p>
        </w:tc>
        <w:tc>
          <w:tcPr>
            <w:tcW w:w="2257" w:type="dxa"/>
          </w:tcPr>
          <w:p w14:paraId="3BDDD032" w14:textId="77777777" w:rsidR="006E35B6" w:rsidRPr="006E35B6" w:rsidRDefault="006E35B6" w:rsidP="00092B9D">
            <w:pPr>
              <w:rPr>
                <w:rFonts w:ascii="Aptos" w:hAnsi="Aptos" w:cstheme="majorHAnsi"/>
              </w:rPr>
            </w:pPr>
          </w:p>
        </w:tc>
        <w:tc>
          <w:tcPr>
            <w:tcW w:w="1630" w:type="dxa"/>
          </w:tcPr>
          <w:p w14:paraId="4788E9E0" w14:textId="77777777" w:rsidR="006E35B6" w:rsidRPr="006E35B6" w:rsidRDefault="006E35B6" w:rsidP="00092B9D">
            <w:pPr>
              <w:rPr>
                <w:rFonts w:ascii="Aptos" w:hAnsi="Aptos" w:cstheme="majorHAnsi"/>
                <w:sz w:val="22"/>
                <w:szCs w:val="22"/>
              </w:rPr>
            </w:pPr>
            <w:r w:rsidRPr="006E35B6">
              <w:rPr>
                <w:rFonts w:ascii="Aptos" w:hAnsi="Aptos" w:cstheme="majorHAnsi"/>
                <w:sz w:val="22"/>
                <w:szCs w:val="22"/>
              </w:rPr>
              <w:t>BROJ PREDMETA U RADU</w:t>
            </w:r>
          </w:p>
        </w:tc>
        <w:tc>
          <w:tcPr>
            <w:tcW w:w="2269" w:type="dxa"/>
          </w:tcPr>
          <w:p w14:paraId="6A811CCD" w14:textId="77777777" w:rsidR="006E35B6" w:rsidRPr="006E35B6" w:rsidRDefault="006E35B6" w:rsidP="00092B9D">
            <w:pPr>
              <w:rPr>
                <w:rFonts w:ascii="Aptos" w:hAnsi="Aptos" w:cstheme="majorHAnsi"/>
                <w:sz w:val="22"/>
                <w:szCs w:val="22"/>
              </w:rPr>
            </w:pPr>
            <w:r w:rsidRPr="006E35B6">
              <w:rPr>
                <w:rFonts w:ascii="Aptos" w:hAnsi="Aptos" w:cstheme="majorHAnsi"/>
                <w:sz w:val="22"/>
                <w:szCs w:val="22"/>
              </w:rPr>
              <w:t>VRIJEDNOST PREDMETA SPORA</w:t>
            </w:r>
          </w:p>
        </w:tc>
        <w:tc>
          <w:tcPr>
            <w:tcW w:w="1842" w:type="dxa"/>
          </w:tcPr>
          <w:p w14:paraId="763AC9EC" w14:textId="77777777" w:rsidR="006E35B6" w:rsidRPr="006E35B6" w:rsidRDefault="006E35B6" w:rsidP="00092B9D">
            <w:pPr>
              <w:rPr>
                <w:rFonts w:ascii="Aptos" w:hAnsi="Aptos" w:cstheme="majorHAnsi"/>
                <w:sz w:val="22"/>
                <w:szCs w:val="22"/>
              </w:rPr>
            </w:pPr>
            <w:r w:rsidRPr="006E35B6">
              <w:rPr>
                <w:rFonts w:ascii="Aptos" w:hAnsi="Aptos" w:cstheme="majorHAnsi"/>
                <w:sz w:val="22"/>
                <w:szCs w:val="22"/>
              </w:rPr>
              <w:t>DUGOTRAJNOST</w:t>
            </w:r>
          </w:p>
          <w:p w14:paraId="486160B0" w14:textId="77777777" w:rsidR="006E35B6" w:rsidRPr="006E35B6" w:rsidRDefault="006E35B6" w:rsidP="00092B9D">
            <w:pPr>
              <w:rPr>
                <w:rFonts w:ascii="Aptos" w:hAnsi="Aptos" w:cstheme="majorHAnsi"/>
              </w:rPr>
            </w:pPr>
            <w:r w:rsidRPr="006E35B6">
              <w:rPr>
                <w:rFonts w:ascii="Aptos" w:hAnsi="Aptos" w:cstheme="majorHAnsi"/>
                <w:sz w:val="22"/>
                <w:szCs w:val="22"/>
              </w:rPr>
              <w:t>POSTUPKA</w:t>
            </w:r>
          </w:p>
        </w:tc>
      </w:tr>
      <w:tr w:rsidR="006E35B6" w:rsidRPr="006E35B6" w14:paraId="352D2191" w14:textId="77777777" w:rsidTr="00F41A5C">
        <w:tc>
          <w:tcPr>
            <w:tcW w:w="1642" w:type="dxa"/>
          </w:tcPr>
          <w:p w14:paraId="2528E277"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STEČAJ, PREDSTEČAJ, LIKVIDACIJA</w:t>
            </w:r>
          </w:p>
          <w:p w14:paraId="2C84AE19" w14:textId="77777777" w:rsidR="006E35B6" w:rsidRPr="006E35B6" w:rsidRDefault="006E35B6" w:rsidP="00092B9D">
            <w:pPr>
              <w:rPr>
                <w:rFonts w:ascii="Aptos" w:hAnsi="Aptos" w:cstheme="majorHAnsi"/>
              </w:rPr>
            </w:pPr>
          </w:p>
        </w:tc>
        <w:tc>
          <w:tcPr>
            <w:tcW w:w="2257" w:type="dxa"/>
          </w:tcPr>
          <w:p w14:paraId="7917B7C4"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Grad Zagreb u ulozi stečajnog vjerovnika, predstečajnog vjerovnika, odbor vjerovnika, skupština vjerovnika</w:t>
            </w:r>
          </w:p>
          <w:p w14:paraId="1DF1CD5F" w14:textId="77777777" w:rsidR="006E35B6" w:rsidRPr="006E35B6" w:rsidRDefault="006E35B6" w:rsidP="00092B9D">
            <w:pPr>
              <w:rPr>
                <w:rFonts w:ascii="Aptos" w:hAnsi="Aptos" w:cstheme="majorHAnsi"/>
              </w:rPr>
            </w:pPr>
          </w:p>
        </w:tc>
        <w:tc>
          <w:tcPr>
            <w:tcW w:w="1630" w:type="dxa"/>
          </w:tcPr>
          <w:p w14:paraId="60607007"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683</w:t>
            </w:r>
          </w:p>
          <w:p w14:paraId="6EB6B76C" w14:textId="77777777" w:rsidR="006E35B6" w:rsidRPr="006E35B6" w:rsidRDefault="006E35B6" w:rsidP="00092B9D">
            <w:pPr>
              <w:rPr>
                <w:rFonts w:ascii="Aptos" w:hAnsi="Aptos" w:cstheme="majorHAnsi"/>
              </w:rPr>
            </w:pPr>
          </w:p>
        </w:tc>
        <w:tc>
          <w:tcPr>
            <w:tcW w:w="2269" w:type="dxa"/>
          </w:tcPr>
          <w:p w14:paraId="72A7A63D"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68.174.282,10 EUR </w:t>
            </w:r>
          </w:p>
          <w:p w14:paraId="24A163AE" w14:textId="77777777" w:rsidR="006E35B6" w:rsidRPr="006E35B6" w:rsidRDefault="006E35B6" w:rsidP="00092B9D">
            <w:pPr>
              <w:rPr>
                <w:rFonts w:ascii="Aptos" w:hAnsi="Aptos" w:cstheme="majorHAnsi"/>
              </w:rPr>
            </w:pPr>
          </w:p>
        </w:tc>
        <w:tc>
          <w:tcPr>
            <w:tcW w:w="1842" w:type="dxa"/>
          </w:tcPr>
          <w:p w14:paraId="5E79C4E1"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w:t>
            </w:r>
          </w:p>
          <w:p w14:paraId="0082CE33" w14:textId="77777777" w:rsidR="006E35B6" w:rsidRPr="006E35B6" w:rsidRDefault="006E35B6" w:rsidP="00092B9D">
            <w:pPr>
              <w:rPr>
                <w:rFonts w:ascii="Aptos" w:hAnsi="Aptos" w:cstheme="majorHAnsi"/>
              </w:rPr>
            </w:pPr>
          </w:p>
        </w:tc>
      </w:tr>
      <w:tr w:rsidR="006E35B6" w:rsidRPr="006E35B6" w14:paraId="01738E88" w14:textId="77777777" w:rsidTr="00F41A5C">
        <w:tc>
          <w:tcPr>
            <w:tcW w:w="1642" w:type="dxa"/>
          </w:tcPr>
          <w:p w14:paraId="1F6D8382"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KAZNENI POSTUPAK</w:t>
            </w:r>
          </w:p>
          <w:p w14:paraId="475ACA4F" w14:textId="77777777" w:rsidR="006E35B6" w:rsidRPr="006E35B6" w:rsidRDefault="006E35B6" w:rsidP="00092B9D">
            <w:pPr>
              <w:rPr>
                <w:rFonts w:ascii="Aptos" w:hAnsi="Aptos" w:cstheme="majorHAnsi"/>
              </w:rPr>
            </w:pPr>
          </w:p>
        </w:tc>
        <w:tc>
          <w:tcPr>
            <w:tcW w:w="2257" w:type="dxa"/>
          </w:tcPr>
          <w:p w14:paraId="0110241D"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Prijedlozi za kazneni progon,kaznene prijave, imovinsko-pravni zahtjevi</w:t>
            </w:r>
          </w:p>
          <w:p w14:paraId="63461B70" w14:textId="77777777" w:rsidR="006E35B6" w:rsidRPr="006E35B6" w:rsidRDefault="006E35B6" w:rsidP="00092B9D">
            <w:pPr>
              <w:rPr>
                <w:rFonts w:ascii="Aptos" w:hAnsi="Aptos" w:cstheme="majorHAnsi"/>
              </w:rPr>
            </w:pPr>
          </w:p>
        </w:tc>
        <w:tc>
          <w:tcPr>
            <w:tcW w:w="1630" w:type="dxa"/>
          </w:tcPr>
          <w:p w14:paraId="13978CA8"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67</w:t>
            </w:r>
          </w:p>
          <w:p w14:paraId="37FBB65D" w14:textId="77777777" w:rsidR="006E35B6" w:rsidRPr="006E35B6" w:rsidRDefault="006E35B6" w:rsidP="00092B9D">
            <w:pPr>
              <w:rPr>
                <w:rFonts w:ascii="Aptos" w:hAnsi="Aptos" w:cstheme="majorHAnsi"/>
              </w:rPr>
            </w:pPr>
          </w:p>
        </w:tc>
        <w:tc>
          <w:tcPr>
            <w:tcW w:w="2269" w:type="dxa"/>
          </w:tcPr>
          <w:p w14:paraId="4E8FE381"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20.808.283,94 EUR </w:t>
            </w:r>
          </w:p>
          <w:p w14:paraId="01179DEA" w14:textId="77777777" w:rsidR="006E35B6" w:rsidRPr="006E35B6" w:rsidRDefault="006E35B6" w:rsidP="00092B9D">
            <w:pPr>
              <w:rPr>
                <w:rFonts w:ascii="Aptos" w:hAnsi="Aptos" w:cstheme="majorHAnsi"/>
              </w:rPr>
            </w:pPr>
          </w:p>
        </w:tc>
        <w:tc>
          <w:tcPr>
            <w:tcW w:w="1842" w:type="dxa"/>
          </w:tcPr>
          <w:p w14:paraId="0211C984"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7F6C8692" w14:textId="77777777" w:rsidR="006E35B6" w:rsidRPr="006E35B6" w:rsidRDefault="006E35B6" w:rsidP="00092B9D">
            <w:pPr>
              <w:rPr>
                <w:rFonts w:ascii="Aptos" w:hAnsi="Aptos" w:cstheme="majorHAnsi"/>
              </w:rPr>
            </w:pPr>
          </w:p>
        </w:tc>
      </w:tr>
      <w:tr w:rsidR="006E35B6" w:rsidRPr="006E35B6" w14:paraId="791ED3DB" w14:textId="77777777" w:rsidTr="00F41A5C">
        <w:tc>
          <w:tcPr>
            <w:tcW w:w="1642" w:type="dxa"/>
          </w:tcPr>
          <w:p w14:paraId="492FA988"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MIRNO RJEŠENJE SPORA</w:t>
            </w:r>
          </w:p>
          <w:p w14:paraId="4487B41A" w14:textId="77777777" w:rsidR="006E35B6" w:rsidRPr="006E35B6" w:rsidRDefault="006E35B6" w:rsidP="00092B9D">
            <w:pPr>
              <w:rPr>
                <w:rFonts w:ascii="Aptos" w:hAnsi="Aptos" w:cstheme="majorHAnsi"/>
              </w:rPr>
            </w:pPr>
          </w:p>
        </w:tc>
        <w:tc>
          <w:tcPr>
            <w:tcW w:w="2257" w:type="dxa"/>
          </w:tcPr>
          <w:p w14:paraId="25152BC1"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Razno</w:t>
            </w:r>
          </w:p>
          <w:p w14:paraId="383C4A94" w14:textId="77777777" w:rsidR="006E35B6" w:rsidRPr="006E35B6" w:rsidRDefault="006E35B6" w:rsidP="00092B9D">
            <w:pPr>
              <w:rPr>
                <w:rFonts w:ascii="Aptos" w:hAnsi="Aptos" w:cstheme="majorHAnsi"/>
              </w:rPr>
            </w:pPr>
          </w:p>
        </w:tc>
        <w:tc>
          <w:tcPr>
            <w:tcW w:w="1630" w:type="dxa"/>
          </w:tcPr>
          <w:p w14:paraId="7C05E3D5"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31</w:t>
            </w:r>
          </w:p>
          <w:p w14:paraId="09025AF1" w14:textId="77777777" w:rsidR="006E35B6" w:rsidRPr="006E35B6" w:rsidRDefault="006E35B6" w:rsidP="00092B9D">
            <w:pPr>
              <w:rPr>
                <w:rFonts w:ascii="Aptos" w:hAnsi="Aptos" w:cstheme="majorHAnsi"/>
              </w:rPr>
            </w:pPr>
          </w:p>
        </w:tc>
        <w:tc>
          <w:tcPr>
            <w:tcW w:w="2269" w:type="dxa"/>
          </w:tcPr>
          <w:p w14:paraId="3A678D11"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125.474,28 EUR </w:t>
            </w:r>
          </w:p>
          <w:p w14:paraId="319BA3E3" w14:textId="77777777" w:rsidR="006E35B6" w:rsidRPr="006E35B6" w:rsidRDefault="006E35B6" w:rsidP="00092B9D">
            <w:pPr>
              <w:rPr>
                <w:rFonts w:ascii="Aptos" w:hAnsi="Aptos" w:cstheme="majorHAnsi"/>
              </w:rPr>
            </w:pPr>
          </w:p>
        </w:tc>
        <w:tc>
          <w:tcPr>
            <w:tcW w:w="1842" w:type="dxa"/>
          </w:tcPr>
          <w:p w14:paraId="3AEB05B8"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65473DE8" w14:textId="77777777" w:rsidR="006E35B6" w:rsidRPr="006E35B6" w:rsidRDefault="006E35B6" w:rsidP="00092B9D">
            <w:pPr>
              <w:rPr>
                <w:rFonts w:ascii="Aptos" w:hAnsi="Aptos" w:cstheme="majorHAnsi"/>
              </w:rPr>
            </w:pPr>
          </w:p>
        </w:tc>
      </w:tr>
      <w:tr w:rsidR="006E35B6" w:rsidRPr="006E35B6" w14:paraId="289893EB" w14:textId="77777777" w:rsidTr="00F41A5C">
        <w:tc>
          <w:tcPr>
            <w:tcW w:w="1642" w:type="dxa"/>
          </w:tcPr>
          <w:p w14:paraId="2EB26BF3"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IZVANPARNIČNI POSTUPAK</w:t>
            </w:r>
          </w:p>
          <w:p w14:paraId="0DE418A1" w14:textId="77777777" w:rsidR="006E35B6" w:rsidRPr="006E35B6" w:rsidRDefault="006E35B6" w:rsidP="00092B9D">
            <w:pPr>
              <w:rPr>
                <w:rFonts w:ascii="Aptos" w:hAnsi="Aptos" w:cstheme="majorHAnsi"/>
              </w:rPr>
            </w:pPr>
          </w:p>
        </w:tc>
        <w:tc>
          <w:tcPr>
            <w:tcW w:w="2257" w:type="dxa"/>
          </w:tcPr>
          <w:p w14:paraId="029199AE"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Ostavina, osiguranje dokaza,  razvrgnuća suvlasničke zajednice,  uređenje međe</w:t>
            </w:r>
          </w:p>
          <w:p w14:paraId="26C15CBD" w14:textId="77777777" w:rsidR="006E35B6" w:rsidRPr="006E35B6" w:rsidRDefault="006E35B6" w:rsidP="00092B9D">
            <w:pPr>
              <w:jc w:val="center"/>
              <w:rPr>
                <w:rFonts w:ascii="Aptos" w:hAnsi="Aptos" w:cstheme="majorHAnsi"/>
              </w:rPr>
            </w:pPr>
          </w:p>
        </w:tc>
        <w:tc>
          <w:tcPr>
            <w:tcW w:w="1630" w:type="dxa"/>
          </w:tcPr>
          <w:p w14:paraId="630F7ECD"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1554</w:t>
            </w:r>
          </w:p>
          <w:p w14:paraId="64805B88" w14:textId="77777777" w:rsidR="006E35B6" w:rsidRPr="006E35B6" w:rsidRDefault="006E35B6" w:rsidP="00092B9D">
            <w:pPr>
              <w:rPr>
                <w:rFonts w:ascii="Aptos" w:hAnsi="Aptos" w:cstheme="majorHAnsi"/>
              </w:rPr>
            </w:pPr>
          </w:p>
        </w:tc>
        <w:tc>
          <w:tcPr>
            <w:tcW w:w="2269" w:type="dxa"/>
          </w:tcPr>
          <w:p w14:paraId="2B44612D"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7.411.233,13 EUR </w:t>
            </w:r>
          </w:p>
          <w:p w14:paraId="7950BCFB" w14:textId="77777777" w:rsidR="006E35B6" w:rsidRPr="006E35B6" w:rsidRDefault="006E35B6" w:rsidP="00092B9D">
            <w:pPr>
              <w:rPr>
                <w:rFonts w:ascii="Aptos" w:hAnsi="Aptos" w:cstheme="majorHAnsi"/>
              </w:rPr>
            </w:pPr>
          </w:p>
        </w:tc>
        <w:tc>
          <w:tcPr>
            <w:tcW w:w="1842" w:type="dxa"/>
          </w:tcPr>
          <w:p w14:paraId="296EEDE2"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1FA8C4F4" w14:textId="77777777" w:rsidR="006E35B6" w:rsidRPr="006E35B6" w:rsidRDefault="006E35B6" w:rsidP="00092B9D">
            <w:pPr>
              <w:rPr>
                <w:rFonts w:ascii="Aptos" w:hAnsi="Aptos" w:cstheme="majorHAnsi"/>
              </w:rPr>
            </w:pPr>
          </w:p>
        </w:tc>
      </w:tr>
      <w:tr w:rsidR="006E35B6" w:rsidRPr="006E35B6" w14:paraId="0C553BC9" w14:textId="77777777" w:rsidTr="00F41A5C">
        <w:tc>
          <w:tcPr>
            <w:tcW w:w="1642" w:type="dxa"/>
          </w:tcPr>
          <w:p w14:paraId="006F5898" w14:textId="77777777" w:rsidR="006E35B6" w:rsidRPr="006E35B6" w:rsidRDefault="006E35B6" w:rsidP="00092B9D">
            <w:pPr>
              <w:suppressAutoHyphens w:val="0"/>
              <w:autoSpaceDN/>
              <w:rPr>
                <w:rFonts w:ascii="Calibri" w:hAnsi="Calibri" w:cs="Calibri"/>
              </w:rPr>
            </w:pPr>
            <w:r w:rsidRPr="006E35B6">
              <w:rPr>
                <w:rFonts w:ascii="Calibri" w:hAnsi="Calibri" w:cs="Calibri"/>
              </w:rPr>
              <w:t>PARNICA</w:t>
            </w:r>
          </w:p>
          <w:p w14:paraId="4AA677DD" w14:textId="77777777" w:rsidR="006E35B6" w:rsidRPr="006E35B6" w:rsidRDefault="006E35B6" w:rsidP="00092B9D">
            <w:pPr>
              <w:rPr>
                <w:rFonts w:ascii="Aptos" w:hAnsi="Aptos" w:cstheme="majorHAnsi"/>
              </w:rPr>
            </w:pPr>
          </w:p>
        </w:tc>
        <w:tc>
          <w:tcPr>
            <w:tcW w:w="2257" w:type="dxa"/>
          </w:tcPr>
          <w:p w14:paraId="6F513F69" w14:textId="77777777" w:rsidR="006E35B6" w:rsidRPr="006E35B6" w:rsidRDefault="006E35B6" w:rsidP="00092B9D">
            <w:pPr>
              <w:suppressAutoHyphens w:val="0"/>
              <w:autoSpaceDN/>
              <w:jc w:val="center"/>
              <w:rPr>
                <w:rFonts w:ascii="Calibri" w:hAnsi="Calibri" w:cs="Calibri"/>
                <w:sz w:val="22"/>
                <w:szCs w:val="22"/>
              </w:rPr>
            </w:pPr>
            <w:r w:rsidRPr="006E35B6">
              <w:rPr>
                <w:rFonts w:ascii="Calibri" w:hAnsi="Calibri" w:cs="Calibri"/>
                <w:b/>
                <w:bCs/>
                <w:sz w:val="22"/>
                <w:szCs w:val="22"/>
              </w:rPr>
              <w:t>Stvarno pravni sporovi</w:t>
            </w:r>
            <w:r w:rsidRPr="006E35B6">
              <w:rPr>
                <w:rFonts w:ascii="Calibri" w:hAnsi="Calibri" w:cs="Calibri"/>
                <w:sz w:val="22"/>
                <w:szCs w:val="22"/>
              </w:rPr>
              <w:t xml:space="preserve"> (utvrđenje prava vlasništva, priznanje prava vlasništva, otkup stana, smetanje posjeda,  bespravni korisnici -iseljenje,  </w:t>
            </w:r>
            <w:r w:rsidRPr="006E35B6">
              <w:rPr>
                <w:rFonts w:ascii="Calibri" w:hAnsi="Calibri" w:cs="Calibri"/>
                <w:sz w:val="22"/>
                <w:szCs w:val="22"/>
              </w:rPr>
              <w:lastRenderedPageBreak/>
              <w:t xml:space="preserve">ispražnjenje- utvrđenje ništavosti, poništenje, činidba, trpljenje, utvrđenje služnosti puta, upis u zemljišnu knjigu, brisanje zemljišno knjižnog upisa, hipotekarne tužbe)                                </w:t>
            </w:r>
            <w:r w:rsidRPr="006E35B6">
              <w:rPr>
                <w:rFonts w:ascii="Calibri" w:hAnsi="Calibri" w:cs="Calibri"/>
                <w:b/>
                <w:bCs/>
                <w:sz w:val="22"/>
                <w:szCs w:val="22"/>
              </w:rPr>
              <w:t>Obveznopravni sporovi</w:t>
            </w:r>
            <w:r w:rsidRPr="006E35B6">
              <w:rPr>
                <w:rFonts w:ascii="Calibri" w:hAnsi="Calibri" w:cs="Calibri"/>
                <w:sz w:val="22"/>
                <w:szCs w:val="22"/>
              </w:rPr>
              <w:t xml:space="preserve">  (isplata, isplata najamnina, isplata temeljem otkupa, isplata zakupnine, isplata zakupnine za zemljište, stanovi - iseljenje, sklapanje ugovora o otkupu-, "režijski" sporovi, regresna naplata duga, gradska zemljišta, stjecanje bez osnove, naknada štete)                                                                                   </w:t>
            </w:r>
            <w:r w:rsidRPr="006E35B6">
              <w:rPr>
                <w:rFonts w:ascii="Calibri" w:hAnsi="Calibri" w:cs="Calibri"/>
                <w:b/>
                <w:bCs/>
                <w:sz w:val="22"/>
                <w:szCs w:val="22"/>
              </w:rPr>
              <w:t>Proračunski prihodi</w:t>
            </w:r>
            <w:r w:rsidRPr="006E35B6">
              <w:rPr>
                <w:rFonts w:ascii="Calibri" w:hAnsi="Calibri" w:cs="Calibri"/>
                <w:sz w:val="22"/>
                <w:szCs w:val="22"/>
              </w:rPr>
              <w:t xml:space="preserve"> (KIP i KZP, komunalna naknada, komunalni doprinos, spomenička renta, ostalo)         Radni sporovi                                                                      Vraćanje novčane pomoći za novorođeno dijete  Utvrđenje nevaljalosti oporuke                                Utvrđenje nedopuštenosti ovrh</w:t>
            </w:r>
            <w:r w:rsidRPr="006E35B6">
              <w:rPr>
                <w:rFonts w:ascii="Calibri" w:hAnsi="Calibri" w:cs="Calibri"/>
                <w:b/>
                <w:bCs/>
                <w:sz w:val="22"/>
                <w:szCs w:val="22"/>
              </w:rPr>
              <w:t xml:space="preserve">e    </w:t>
            </w:r>
            <w:r w:rsidRPr="006E35B6">
              <w:rPr>
                <w:rFonts w:ascii="Calibri" w:hAnsi="Calibri" w:cs="Calibri"/>
                <w:sz w:val="22"/>
                <w:szCs w:val="22"/>
              </w:rPr>
              <w:t xml:space="preserve">             </w:t>
            </w:r>
          </w:p>
          <w:p w14:paraId="1AFA9A8E" w14:textId="77777777" w:rsidR="006E35B6" w:rsidRPr="006E35B6" w:rsidRDefault="006E35B6" w:rsidP="00092B9D">
            <w:pPr>
              <w:jc w:val="center"/>
              <w:rPr>
                <w:rFonts w:ascii="Aptos" w:hAnsi="Aptos" w:cstheme="majorHAnsi"/>
              </w:rPr>
            </w:pPr>
          </w:p>
        </w:tc>
        <w:tc>
          <w:tcPr>
            <w:tcW w:w="1630" w:type="dxa"/>
          </w:tcPr>
          <w:p w14:paraId="1B07F35C"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lastRenderedPageBreak/>
              <w:t>5649</w:t>
            </w:r>
          </w:p>
          <w:p w14:paraId="1B0FC5A0" w14:textId="77777777" w:rsidR="006E35B6" w:rsidRPr="006E35B6" w:rsidRDefault="006E35B6" w:rsidP="00092B9D">
            <w:pPr>
              <w:rPr>
                <w:rFonts w:ascii="Aptos" w:hAnsi="Aptos" w:cstheme="majorHAnsi"/>
              </w:rPr>
            </w:pPr>
          </w:p>
        </w:tc>
        <w:tc>
          <w:tcPr>
            <w:tcW w:w="2269" w:type="dxa"/>
          </w:tcPr>
          <w:p w14:paraId="471D3D40"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361.470.933,71 EUR </w:t>
            </w:r>
          </w:p>
          <w:p w14:paraId="47C3ADF2" w14:textId="77777777" w:rsidR="006E35B6" w:rsidRPr="006E35B6" w:rsidRDefault="006E35B6" w:rsidP="00092B9D">
            <w:pPr>
              <w:rPr>
                <w:rFonts w:ascii="Aptos" w:hAnsi="Aptos" w:cstheme="majorHAnsi"/>
              </w:rPr>
            </w:pPr>
          </w:p>
        </w:tc>
        <w:tc>
          <w:tcPr>
            <w:tcW w:w="1842" w:type="dxa"/>
          </w:tcPr>
          <w:p w14:paraId="38F4F3C2"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w:t>
            </w:r>
          </w:p>
          <w:p w14:paraId="283820F6" w14:textId="77777777" w:rsidR="006E35B6" w:rsidRPr="006E35B6" w:rsidRDefault="006E35B6" w:rsidP="00092B9D">
            <w:pPr>
              <w:rPr>
                <w:rFonts w:ascii="Aptos" w:hAnsi="Aptos" w:cstheme="majorHAnsi"/>
              </w:rPr>
            </w:pPr>
          </w:p>
        </w:tc>
      </w:tr>
      <w:tr w:rsidR="006E35B6" w:rsidRPr="006E35B6" w14:paraId="5BC2E0E2" w14:textId="77777777" w:rsidTr="00F41A5C">
        <w:tc>
          <w:tcPr>
            <w:tcW w:w="1642" w:type="dxa"/>
          </w:tcPr>
          <w:p w14:paraId="3CE34D42"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UPRAVNI SPOR</w:t>
            </w:r>
          </w:p>
          <w:p w14:paraId="7717C280" w14:textId="77777777" w:rsidR="006E35B6" w:rsidRPr="006E35B6" w:rsidRDefault="006E35B6" w:rsidP="00092B9D">
            <w:pPr>
              <w:rPr>
                <w:rFonts w:ascii="Aptos" w:hAnsi="Aptos" w:cstheme="majorHAnsi"/>
              </w:rPr>
            </w:pPr>
          </w:p>
        </w:tc>
        <w:tc>
          <w:tcPr>
            <w:tcW w:w="2257" w:type="dxa"/>
          </w:tcPr>
          <w:p w14:paraId="658DAD6C"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Komunalna naknada, komunalni doprinos, spomenička renta, legalizacija, Gradonačelnik kao tuženik, naknada za uređenje voda, građevinske dozvole, porezi, pravo na pristup informacijama</w:t>
            </w:r>
          </w:p>
          <w:p w14:paraId="0742EB12" w14:textId="77777777" w:rsidR="006E35B6" w:rsidRPr="006E35B6" w:rsidRDefault="006E35B6" w:rsidP="00092B9D">
            <w:pPr>
              <w:rPr>
                <w:rFonts w:ascii="Aptos" w:hAnsi="Aptos" w:cstheme="majorHAnsi"/>
              </w:rPr>
            </w:pPr>
          </w:p>
        </w:tc>
        <w:tc>
          <w:tcPr>
            <w:tcW w:w="1630" w:type="dxa"/>
          </w:tcPr>
          <w:p w14:paraId="2D40B50E"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2840</w:t>
            </w:r>
          </w:p>
          <w:p w14:paraId="266EB7AC" w14:textId="77777777" w:rsidR="006E35B6" w:rsidRPr="006E35B6" w:rsidRDefault="006E35B6" w:rsidP="00092B9D">
            <w:pPr>
              <w:rPr>
                <w:rFonts w:ascii="Aptos" w:hAnsi="Aptos" w:cstheme="majorHAnsi"/>
              </w:rPr>
            </w:pPr>
          </w:p>
        </w:tc>
        <w:tc>
          <w:tcPr>
            <w:tcW w:w="2269" w:type="dxa"/>
          </w:tcPr>
          <w:p w14:paraId="0089164F"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491.134,98 EUR </w:t>
            </w:r>
          </w:p>
          <w:p w14:paraId="2629797E" w14:textId="77777777" w:rsidR="006E35B6" w:rsidRPr="006E35B6" w:rsidRDefault="006E35B6" w:rsidP="00092B9D">
            <w:pPr>
              <w:rPr>
                <w:rFonts w:ascii="Aptos" w:hAnsi="Aptos" w:cstheme="majorHAnsi"/>
              </w:rPr>
            </w:pPr>
          </w:p>
        </w:tc>
        <w:tc>
          <w:tcPr>
            <w:tcW w:w="1842" w:type="dxa"/>
          </w:tcPr>
          <w:p w14:paraId="2026915F"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02A3AA24" w14:textId="77777777" w:rsidR="006E35B6" w:rsidRPr="006E35B6" w:rsidRDefault="006E35B6" w:rsidP="00092B9D">
            <w:pPr>
              <w:rPr>
                <w:rFonts w:ascii="Aptos" w:hAnsi="Aptos" w:cstheme="majorHAnsi"/>
              </w:rPr>
            </w:pPr>
          </w:p>
        </w:tc>
      </w:tr>
      <w:tr w:rsidR="006E35B6" w:rsidRPr="006E35B6" w14:paraId="173EDAE8" w14:textId="77777777" w:rsidTr="00F41A5C">
        <w:tc>
          <w:tcPr>
            <w:tcW w:w="1642" w:type="dxa"/>
          </w:tcPr>
          <w:p w14:paraId="5E3A3055" w14:textId="77777777" w:rsidR="006E35B6" w:rsidRPr="006E35B6" w:rsidRDefault="006E35B6" w:rsidP="00092B9D">
            <w:pPr>
              <w:suppressAutoHyphens w:val="0"/>
              <w:autoSpaceDN/>
              <w:jc w:val="center"/>
              <w:rPr>
                <w:rFonts w:ascii="Calibri" w:hAnsi="Calibri" w:cs="Calibri"/>
                <w:sz w:val="22"/>
                <w:szCs w:val="22"/>
              </w:rPr>
            </w:pPr>
            <w:r w:rsidRPr="006E35B6">
              <w:rPr>
                <w:rFonts w:ascii="Calibri" w:hAnsi="Calibri" w:cs="Calibri"/>
                <w:sz w:val="22"/>
                <w:szCs w:val="22"/>
              </w:rPr>
              <w:lastRenderedPageBreak/>
              <w:t>UPRAVNI POSTUPAK</w:t>
            </w:r>
          </w:p>
          <w:p w14:paraId="795D0717" w14:textId="77777777" w:rsidR="006E35B6" w:rsidRPr="006E35B6" w:rsidRDefault="006E35B6" w:rsidP="00092B9D">
            <w:pPr>
              <w:jc w:val="center"/>
              <w:rPr>
                <w:rFonts w:ascii="Aptos" w:hAnsi="Aptos" w:cstheme="majorHAnsi"/>
              </w:rPr>
            </w:pPr>
          </w:p>
        </w:tc>
        <w:tc>
          <w:tcPr>
            <w:tcW w:w="2257" w:type="dxa"/>
          </w:tcPr>
          <w:p w14:paraId="00E5F1E0"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Povrat oduzete imovine, naknada za oduzetu imovinu, konvalidacija ugovora, utvrđenje vlasništva Republike Hrvatske, osiguranje dokaza, izvlaštenje, poništenje rješenja, određivanje naknade, lokacijska dozvola, građevinska dozvola, utvrđenje građevinske čestice, prijenos zemljišta u vlasništvo grada, promjena u katastarskom operatu, provedba parcelacijskog elaborata, određivanje kućnog broja, iseljenje i priznavanje stanarskog prava</w:t>
            </w:r>
          </w:p>
          <w:p w14:paraId="107CBCE0" w14:textId="77777777" w:rsidR="006E35B6" w:rsidRPr="006E35B6" w:rsidRDefault="006E35B6" w:rsidP="00092B9D">
            <w:pPr>
              <w:rPr>
                <w:rFonts w:ascii="Aptos" w:hAnsi="Aptos" w:cstheme="majorHAnsi"/>
              </w:rPr>
            </w:pPr>
          </w:p>
        </w:tc>
        <w:tc>
          <w:tcPr>
            <w:tcW w:w="1630" w:type="dxa"/>
          </w:tcPr>
          <w:p w14:paraId="1C668E15"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3089</w:t>
            </w:r>
          </w:p>
          <w:p w14:paraId="25657D28" w14:textId="77777777" w:rsidR="006E35B6" w:rsidRPr="006E35B6" w:rsidRDefault="006E35B6" w:rsidP="00092B9D">
            <w:pPr>
              <w:rPr>
                <w:rFonts w:ascii="Aptos" w:hAnsi="Aptos" w:cstheme="majorHAnsi"/>
              </w:rPr>
            </w:pPr>
          </w:p>
        </w:tc>
        <w:tc>
          <w:tcPr>
            <w:tcW w:w="2269" w:type="dxa"/>
          </w:tcPr>
          <w:p w14:paraId="417F283B"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40.193.564,61 EUR </w:t>
            </w:r>
          </w:p>
          <w:p w14:paraId="46374693" w14:textId="77777777" w:rsidR="006E35B6" w:rsidRPr="006E35B6" w:rsidRDefault="006E35B6" w:rsidP="00092B9D">
            <w:pPr>
              <w:rPr>
                <w:rFonts w:ascii="Aptos" w:hAnsi="Aptos" w:cstheme="majorHAnsi"/>
              </w:rPr>
            </w:pPr>
          </w:p>
        </w:tc>
        <w:tc>
          <w:tcPr>
            <w:tcW w:w="1842" w:type="dxa"/>
          </w:tcPr>
          <w:p w14:paraId="519B3D2F"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4B870E5D" w14:textId="77777777" w:rsidR="006E35B6" w:rsidRPr="006E35B6" w:rsidRDefault="006E35B6" w:rsidP="00092B9D">
            <w:pPr>
              <w:rPr>
                <w:rFonts w:ascii="Aptos" w:hAnsi="Aptos" w:cstheme="majorHAnsi"/>
              </w:rPr>
            </w:pPr>
          </w:p>
        </w:tc>
      </w:tr>
      <w:tr w:rsidR="006E35B6" w:rsidRPr="006E35B6" w14:paraId="76589884" w14:textId="77777777" w:rsidTr="00F41A5C">
        <w:tc>
          <w:tcPr>
            <w:tcW w:w="1642" w:type="dxa"/>
          </w:tcPr>
          <w:p w14:paraId="6160B6F1" w14:textId="77777777" w:rsidR="006E35B6" w:rsidRPr="006E35B6" w:rsidRDefault="006E35B6" w:rsidP="00092B9D">
            <w:pPr>
              <w:suppressAutoHyphens w:val="0"/>
              <w:autoSpaceDN/>
              <w:jc w:val="center"/>
              <w:rPr>
                <w:rFonts w:ascii="Calibri" w:hAnsi="Calibri" w:cs="Calibri"/>
                <w:sz w:val="22"/>
                <w:szCs w:val="22"/>
              </w:rPr>
            </w:pPr>
            <w:r w:rsidRPr="006E35B6">
              <w:rPr>
                <w:rFonts w:ascii="Calibri" w:hAnsi="Calibri" w:cs="Calibri"/>
                <w:sz w:val="22"/>
                <w:szCs w:val="22"/>
              </w:rPr>
              <w:t>OVRŠNI POSTUPAK</w:t>
            </w:r>
          </w:p>
          <w:p w14:paraId="56573263" w14:textId="77777777" w:rsidR="006E35B6" w:rsidRPr="006E35B6" w:rsidRDefault="006E35B6" w:rsidP="00092B9D">
            <w:pPr>
              <w:jc w:val="center"/>
              <w:rPr>
                <w:rFonts w:ascii="Aptos" w:hAnsi="Aptos" w:cstheme="majorHAnsi"/>
              </w:rPr>
            </w:pPr>
          </w:p>
        </w:tc>
        <w:tc>
          <w:tcPr>
            <w:tcW w:w="2257" w:type="dxa"/>
          </w:tcPr>
          <w:p w14:paraId="6A34DCF3"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Povrat oduzete imovine, naknada za oduzetu imovinu, konvalidacija ugovora, utvrđenje v</w:t>
            </w:r>
          </w:p>
          <w:p w14:paraId="090D4014"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b/>
                <w:bCs/>
                <w:sz w:val="22"/>
                <w:szCs w:val="22"/>
              </w:rPr>
              <w:t xml:space="preserve">Na temelju ovršne isprave </w:t>
            </w:r>
            <w:r w:rsidRPr="006E35B6">
              <w:rPr>
                <w:rFonts w:ascii="Calibri" w:hAnsi="Calibri" w:cs="Calibri"/>
                <w:sz w:val="22"/>
                <w:szCs w:val="22"/>
              </w:rPr>
              <w:t xml:space="preserve">(novčana tražbina, izravna naplata, iseljenje, ispražnjenje, promjena predmeta ovrhe, založni vjerovnik)                                                           </w:t>
            </w:r>
            <w:r w:rsidRPr="006E35B6">
              <w:rPr>
                <w:rFonts w:ascii="Calibri" w:hAnsi="Calibri" w:cs="Calibri"/>
                <w:b/>
                <w:bCs/>
                <w:sz w:val="22"/>
                <w:szCs w:val="22"/>
              </w:rPr>
              <w:t>Na temelju vjerodostojne isprave</w:t>
            </w:r>
            <w:r w:rsidRPr="006E35B6">
              <w:rPr>
                <w:rFonts w:ascii="Calibri" w:hAnsi="Calibri" w:cs="Calibri"/>
                <w:sz w:val="22"/>
                <w:szCs w:val="22"/>
              </w:rPr>
              <w:t xml:space="preserve"> (najamnine, zakupnine, naknada za korištenje, otkup stana, zakup (ljetna terasa, kiosk, zemljište), naknada za postavljanje reklame, režije)                                                                       Ovrha po zadužnici                                                              </w:t>
            </w:r>
            <w:r w:rsidRPr="006E35B6">
              <w:rPr>
                <w:rFonts w:ascii="Calibri" w:hAnsi="Calibri" w:cs="Calibri"/>
                <w:b/>
                <w:bCs/>
                <w:sz w:val="22"/>
                <w:szCs w:val="22"/>
              </w:rPr>
              <w:t>Osiguranje</w:t>
            </w:r>
            <w:r w:rsidRPr="006E35B6">
              <w:rPr>
                <w:rFonts w:ascii="Calibri" w:hAnsi="Calibri" w:cs="Calibri"/>
                <w:sz w:val="22"/>
                <w:szCs w:val="22"/>
              </w:rPr>
              <w:t xml:space="preserve"> (osnivanje založnog prava, </w:t>
            </w:r>
            <w:r w:rsidRPr="006E35B6">
              <w:rPr>
                <w:rFonts w:ascii="Calibri" w:hAnsi="Calibri" w:cs="Calibri"/>
                <w:sz w:val="22"/>
                <w:szCs w:val="22"/>
              </w:rPr>
              <w:lastRenderedPageBreak/>
              <w:t xml:space="preserve">privremena mjera, prethodna mjera)  </w:t>
            </w:r>
          </w:p>
          <w:p w14:paraId="5C600506"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lasništva Republike Hrvatske, osiguranje dokaza, izvlaštenje, poništenje rješenja, određivanje naknade, lokacijska dozvola, građevinska dozvola, utvrđenje građevinske čestice, prijenos zemljišta u vlasništvo grada, promjena u katastarskom operatu, provedba parcelacijskog elaborata, određivanje kućnog broja, iseljenje i priznavanje stanarskog prava</w:t>
            </w:r>
          </w:p>
          <w:p w14:paraId="6AAD9523" w14:textId="77777777" w:rsidR="006E35B6" w:rsidRPr="006E35B6" w:rsidRDefault="006E35B6" w:rsidP="00092B9D">
            <w:pPr>
              <w:rPr>
                <w:rFonts w:ascii="Aptos" w:hAnsi="Aptos" w:cstheme="majorHAnsi"/>
              </w:rPr>
            </w:pPr>
          </w:p>
        </w:tc>
        <w:tc>
          <w:tcPr>
            <w:tcW w:w="1630" w:type="dxa"/>
          </w:tcPr>
          <w:p w14:paraId="203F5761"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lastRenderedPageBreak/>
              <w:t>18556</w:t>
            </w:r>
          </w:p>
          <w:p w14:paraId="3907DAC9" w14:textId="77777777" w:rsidR="006E35B6" w:rsidRPr="006E35B6" w:rsidRDefault="006E35B6" w:rsidP="00092B9D">
            <w:pPr>
              <w:rPr>
                <w:rFonts w:ascii="Aptos" w:hAnsi="Aptos" w:cstheme="majorHAnsi"/>
              </w:rPr>
            </w:pPr>
          </w:p>
        </w:tc>
        <w:tc>
          <w:tcPr>
            <w:tcW w:w="2269" w:type="dxa"/>
          </w:tcPr>
          <w:p w14:paraId="7D6133D9"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70.447.304,47 EUR </w:t>
            </w:r>
          </w:p>
          <w:p w14:paraId="150EFC14" w14:textId="77777777" w:rsidR="006E35B6" w:rsidRPr="006E35B6" w:rsidRDefault="006E35B6" w:rsidP="00092B9D">
            <w:pPr>
              <w:rPr>
                <w:rFonts w:ascii="Aptos" w:hAnsi="Aptos" w:cstheme="majorHAnsi"/>
              </w:rPr>
            </w:pPr>
          </w:p>
        </w:tc>
        <w:tc>
          <w:tcPr>
            <w:tcW w:w="1842" w:type="dxa"/>
          </w:tcPr>
          <w:p w14:paraId="7AE942A2"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61AE49F8" w14:textId="77777777" w:rsidR="006E35B6" w:rsidRPr="006E35B6" w:rsidRDefault="006E35B6" w:rsidP="00092B9D">
            <w:pPr>
              <w:rPr>
                <w:rFonts w:ascii="Aptos" w:hAnsi="Aptos" w:cstheme="majorHAnsi"/>
              </w:rPr>
            </w:pPr>
          </w:p>
        </w:tc>
      </w:tr>
    </w:tbl>
    <w:p w14:paraId="3FDFEF99" w14:textId="77777777" w:rsidR="006E35B6" w:rsidRPr="006E35B6" w:rsidRDefault="006E35B6" w:rsidP="00092B9D">
      <w:pPr>
        <w:rPr>
          <w:rFonts w:ascii="Aptos" w:hAnsi="Aptos" w:cstheme="majorHAnsi"/>
        </w:rPr>
      </w:pPr>
    </w:p>
    <w:p w14:paraId="0CF78CF0" w14:textId="77777777" w:rsidR="006E35B6" w:rsidRPr="006E35B6" w:rsidRDefault="006E35B6" w:rsidP="00092B9D">
      <w:pPr>
        <w:rPr>
          <w:rFonts w:ascii="Aptos" w:hAnsi="Aptos" w:cstheme="majorHAnsi"/>
        </w:rPr>
      </w:pPr>
      <w:r w:rsidRPr="006E35B6">
        <w:rPr>
          <w:rFonts w:ascii="Aptos" w:hAnsi="Aptos" w:cstheme="majorHAnsi"/>
        </w:rPr>
        <w:t>Kazne - uloga Grada aktivna: 633.970,48 EUR</w:t>
      </w:r>
    </w:p>
    <w:p w14:paraId="0FE68A30" w14:textId="77777777" w:rsidR="006E35B6" w:rsidRPr="006E35B6" w:rsidRDefault="006E35B6" w:rsidP="00092B9D">
      <w:pPr>
        <w:rPr>
          <w:rFonts w:ascii="Aptos" w:hAnsi="Aptos" w:cstheme="majorHAnsi"/>
        </w:rPr>
      </w:pPr>
      <w:r w:rsidRPr="006E35B6">
        <w:rPr>
          <w:rFonts w:ascii="Aptos" w:hAnsi="Aptos" w:cstheme="majorHAnsi"/>
        </w:rPr>
        <w:t>Kazne - uloga Grada pasivna: 20.174.313,46 EUR.</w:t>
      </w:r>
    </w:p>
    <w:p w14:paraId="1A50135B" w14:textId="77777777" w:rsidR="006E35B6" w:rsidRPr="006E35B6" w:rsidRDefault="006E35B6" w:rsidP="00092B9D">
      <w:pPr>
        <w:rPr>
          <w:rFonts w:ascii="Aptos" w:hAnsi="Aptos" w:cstheme="majorHAnsi"/>
        </w:rPr>
      </w:pPr>
    </w:p>
    <w:p w14:paraId="7902EC17" w14:textId="77777777" w:rsidR="006E35B6" w:rsidRPr="006E35B6" w:rsidRDefault="006E35B6" w:rsidP="00092B9D">
      <w:pPr>
        <w:rPr>
          <w:rFonts w:ascii="Aptos" w:hAnsi="Aptos" w:cs="Calibri Light"/>
          <w:sz w:val="28"/>
          <w:szCs w:val="28"/>
        </w:rPr>
      </w:pPr>
      <w:r w:rsidRPr="006E35B6">
        <w:rPr>
          <w:rFonts w:ascii="Aptos" w:hAnsi="Aptos" w:cs="Calibri Light"/>
          <w:sz w:val="28"/>
          <w:szCs w:val="28"/>
        </w:rPr>
        <w:t>IZVJEŠTAJ O PROMJENAMA U VRIJEDNOSTI I OBUJUMU IMOVINE I OBVEZA</w:t>
      </w:r>
    </w:p>
    <w:p w14:paraId="1CEE7F65" w14:textId="77777777" w:rsidR="006E35B6" w:rsidRPr="006E35B6" w:rsidRDefault="006E35B6" w:rsidP="00092B9D">
      <w:pPr>
        <w:jc w:val="both"/>
        <w:rPr>
          <w:rFonts w:ascii="Aptos" w:hAnsi="Aptos" w:cs="Calibri Light"/>
        </w:rPr>
      </w:pPr>
    </w:p>
    <w:p w14:paraId="049A1379" w14:textId="55DA8C48" w:rsidR="006E35B6" w:rsidRPr="006E35B6" w:rsidRDefault="006E35B6" w:rsidP="00092B9D">
      <w:pPr>
        <w:jc w:val="both"/>
        <w:rPr>
          <w:rFonts w:ascii="Aptos" w:hAnsi="Aptos" w:cs="Calibri Light"/>
          <w:b/>
        </w:rPr>
      </w:pPr>
      <w:r w:rsidRPr="006E35B6">
        <w:rPr>
          <w:rFonts w:ascii="Aptos" w:hAnsi="Aptos" w:cs="Calibri Light"/>
          <w:b/>
        </w:rPr>
        <w:t xml:space="preserve">Bilješka br.1 – </w:t>
      </w:r>
      <w:r>
        <w:rPr>
          <w:rFonts w:ascii="Aptos" w:hAnsi="Aptos" w:cs="Calibri Light"/>
          <w:b/>
        </w:rPr>
        <w:t>P001</w:t>
      </w:r>
      <w:r w:rsidRPr="006E35B6">
        <w:rPr>
          <w:rFonts w:ascii="Aptos" w:hAnsi="Aptos" w:cs="Calibri Light"/>
          <w:b/>
        </w:rPr>
        <w:t xml:space="preserve">  Promjene u vrijednosti imovine - POVEĆANJE</w:t>
      </w:r>
    </w:p>
    <w:p w14:paraId="25E9B94A" w14:textId="77777777" w:rsidR="006E35B6" w:rsidRPr="006E35B6" w:rsidRDefault="006E35B6" w:rsidP="00092B9D">
      <w:pPr>
        <w:jc w:val="both"/>
        <w:rPr>
          <w:rFonts w:ascii="Aptos" w:hAnsi="Aptos" w:cs="Calibri Light"/>
        </w:rPr>
      </w:pPr>
    </w:p>
    <w:p w14:paraId="1276056E" w14:textId="77777777" w:rsidR="006E35B6" w:rsidRPr="006E35B6" w:rsidRDefault="006E35B6" w:rsidP="00092B9D">
      <w:pPr>
        <w:jc w:val="both"/>
        <w:rPr>
          <w:rFonts w:ascii="Aptos" w:hAnsi="Aptos" w:cs="Calibri Light"/>
        </w:rPr>
      </w:pPr>
      <w:r w:rsidRPr="006E35B6">
        <w:rPr>
          <w:rFonts w:ascii="Aptos" w:hAnsi="Aptos" w:cs="Calibri Light"/>
        </w:rPr>
        <w:t>Povećanje vrijednosti imovine iznosi 1.614.295,66 EUR</w:t>
      </w:r>
    </w:p>
    <w:p w14:paraId="54BB139E" w14:textId="77777777" w:rsidR="006E35B6" w:rsidRPr="006E35B6" w:rsidRDefault="006E35B6" w:rsidP="00092B9D">
      <w:pPr>
        <w:jc w:val="both"/>
        <w:rPr>
          <w:rFonts w:ascii="Aptos" w:hAnsi="Aptos" w:cs="Calibri Light"/>
        </w:rPr>
      </w:pPr>
    </w:p>
    <w:p w14:paraId="27EC7941" w14:textId="77777777" w:rsidR="006E35B6" w:rsidRPr="006E35B6" w:rsidRDefault="006E35B6" w:rsidP="00092B9D">
      <w:pPr>
        <w:pStyle w:val="ListParagraph"/>
        <w:numPr>
          <w:ilvl w:val="0"/>
          <w:numId w:val="6"/>
        </w:numPr>
        <w:jc w:val="both"/>
        <w:rPr>
          <w:rFonts w:ascii="Aptos" w:hAnsi="Aptos"/>
        </w:rPr>
      </w:pPr>
      <w:r w:rsidRPr="006E35B6">
        <w:rPr>
          <w:rFonts w:ascii="Aptos" w:hAnsi="Aptos" w:cs="Calibri Light"/>
        </w:rPr>
        <w:t>neproizvedena dugotrajna imovina (P002) – povećanje od 69.149,19 EUR odnosi se na revaloriziranu vrijednost zemljišta.</w:t>
      </w:r>
    </w:p>
    <w:p w14:paraId="35F478D2" w14:textId="77777777" w:rsidR="006E35B6" w:rsidRPr="006E35B6" w:rsidRDefault="006E35B6" w:rsidP="00092B9D">
      <w:pPr>
        <w:pStyle w:val="ListParagraph"/>
        <w:numPr>
          <w:ilvl w:val="0"/>
          <w:numId w:val="6"/>
        </w:numPr>
        <w:jc w:val="both"/>
        <w:rPr>
          <w:rFonts w:ascii="Aptos" w:hAnsi="Aptos"/>
        </w:rPr>
      </w:pPr>
      <w:r w:rsidRPr="006E35B6">
        <w:rPr>
          <w:rFonts w:ascii="Aptos" w:hAnsi="Aptos" w:cs="Calibri Light"/>
        </w:rPr>
        <w:t>proizvedena dugotrajna imovina (P003) – povećanje od 1.545.146,47 EUR odnosi se na revalorizaciju nekretnina koje je Grad stekao kao ošasnu imovinu prema procjeni internog procjeniteljskog povjerenstva.</w:t>
      </w:r>
    </w:p>
    <w:p w14:paraId="7ECBF1B1" w14:textId="77777777" w:rsidR="006E35B6" w:rsidRPr="006E35B6" w:rsidRDefault="006E35B6" w:rsidP="00092B9D">
      <w:pPr>
        <w:jc w:val="both"/>
        <w:rPr>
          <w:rFonts w:ascii="Aptos" w:hAnsi="Aptos"/>
        </w:rPr>
      </w:pPr>
    </w:p>
    <w:p w14:paraId="71041898" w14:textId="0AB60070" w:rsidR="006E35B6" w:rsidRPr="006E35B6" w:rsidRDefault="006E35B6" w:rsidP="00092B9D">
      <w:pPr>
        <w:jc w:val="both"/>
        <w:rPr>
          <w:rFonts w:ascii="Aptos" w:hAnsi="Aptos" w:cs="Calibri Light"/>
          <w:b/>
        </w:rPr>
      </w:pPr>
      <w:r w:rsidRPr="006E35B6">
        <w:rPr>
          <w:rFonts w:ascii="Aptos" w:hAnsi="Aptos" w:cs="Calibri Light"/>
          <w:b/>
        </w:rPr>
        <w:t>Bilješka br.</w:t>
      </w:r>
      <w:r w:rsidR="00092B9D">
        <w:rPr>
          <w:rFonts w:ascii="Aptos" w:hAnsi="Aptos" w:cs="Calibri Light"/>
          <w:b/>
        </w:rPr>
        <w:t xml:space="preserve"> </w:t>
      </w:r>
      <w:r w:rsidRPr="006E35B6">
        <w:rPr>
          <w:rFonts w:ascii="Aptos" w:hAnsi="Aptos" w:cs="Calibri Light"/>
          <w:b/>
        </w:rPr>
        <w:t>2 – 91511  Promjene u vrijednosti imovine – SMANJENJE</w:t>
      </w:r>
    </w:p>
    <w:p w14:paraId="453084D1" w14:textId="77777777" w:rsidR="006E35B6" w:rsidRPr="006E35B6" w:rsidRDefault="006E35B6" w:rsidP="00092B9D">
      <w:pPr>
        <w:jc w:val="both"/>
        <w:rPr>
          <w:rFonts w:ascii="Aptos" w:hAnsi="Aptos" w:cs="Calibri Light"/>
          <w:b/>
        </w:rPr>
      </w:pPr>
    </w:p>
    <w:p w14:paraId="71641AAB" w14:textId="77777777" w:rsidR="006E35B6" w:rsidRPr="006E35B6" w:rsidRDefault="006E35B6" w:rsidP="00092B9D">
      <w:pPr>
        <w:jc w:val="both"/>
        <w:rPr>
          <w:rFonts w:ascii="Aptos" w:hAnsi="Aptos" w:cs="Calibri Light"/>
          <w:bCs/>
        </w:rPr>
      </w:pPr>
      <w:r w:rsidRPr="006E35B6">
        <w:rPr>
          <w:rFonts w:ascii="Aptos" w:hAnsi="Aptos" w:cs="Calibri Light"/>
          <w:bCs/>
        </w:rPr>
        <w:t>Smanjenje vrijednosti imovine iznosi 60.770,16 EUR</w:t>
      </w:r>
    </w:p>
    <w:p w14:paraId="285FFCAC" w14:textId="77777777" w:rsidR="006E35B6" w:rsidRPr="006E35B6" w:rsidRDefault="006E35B6" w:rsidP="00092B9D">
      <w:pPr>
        <w:jc w:val="both"/>
        <w:rPr>
          <w:rFonts w:ascii="Aptos" w:hAnsi="Aptos" w:cs="Calibri Light"/>
          <w:bCs/>
        </w:rPr>
      </w:pPr>
    </w:p>
    <w:p w14:paraId="056D115A" w14:textId="77777777" w:rsidR="006E35B6" w:rsidRPr="006E35B6" w:rsidRDefault="006E35B6" w:rsidP="00092B9D">
      <w:pPr>
        <w:pStyle w:val="ListParagraph"/>
        <w:numPr>
          <w:ilvl w:val="0"/>
          <w:numId w:val="6"/>
        </w:numPr>
        <w:jc w:val="both"/>
        <w:rPr>
          <w:rFonts w:ascii="Aptos" w:hAnsi="Aptos"/>
        </w:rPr>
      </w:pPr>
      <w:r w:rsidRPr="006E35B6">
        <w:rPr>
          <w:rFonts w:ascii="Aptos" w:hAnsi="Aptos" w:cs="Calibri Light"/>
        </w:rPr>
        <w:t>neproizvedena dugotrajna imovina (P002) – smanjenje od 60.770,16 EUR odnosi se na i</w:t>
      </w:r>
      <w:r w:rsidRPr="006E35B6">
        <w:rPr>
          <w:rFonts w:ascii="Aptos" w:hAnsi="Aptos" w:cs="Calibri Light"/>
          <w:bCs/>
        </w:rPr>
        <w:t>spravak pogreške iz 2023. godine odnosno na korekciju vrijednosti proknjižene imovine.</w:t>
      </w:r>
    </w:p>
    <w:p w14:paraId="443F6C62" w14:textId="77777777" w:rsidR="006E35B6" w:rsidRPr="006E35B6" w:rsidRDefault="006E35B6" w:rsidP="00092B9D">
      <w:pPr>
        <w:jc w:val="both"/>
        <w:rPr>
          <w:rFonts w:ascii="Aptos" w:hAnsi="Aptos" w:cs="Calibri Light"/>
          <w:b/>
        </w:rPr>
      </w:pPr>
    </w:p>
    <w:p w14:paraId="1A8A7AC7" w14:textId="77777777" w:rsidR="00092B9D" w:rsidRDefault="00092B9D" w:rsidP="00092B9D">
      <w:pPr>
        <w:jc w:val="both"/>
        <w:rPr>
          <w:rFonts w:ascii="Aptos" w:hAnsi="Aptos" w:cs="Calibri Light"/>
          <w:b/>
        </w:rPr>
      </w:pPr>
    </w:p>
    <w:p w14:paraId="66D25371" w14:textId="77777777" w:rsidR="00092B9D" w:rsidRDefault="00092B9D" w:rsidP="00092B9D">
      <w:pPr>
        <w:jc w:val="both"/>
        <w:rPr>
          <w:rFonts w:ascii="Aptos" w:hAnsi="Aptos" w:cs="Calibri Light"/>
          <w:b/>
        </w:rPr>
      </w:pPr>
    </w:p>
    <w:p w14:paraId="5079AB3B" w14:textId="77777777" w:rsidR="00092B9D" w:rsidRDefault="00092B9D" w:rsidP="00092B9D">
      <w:pPr>
        <w:jc w:val="both"/>
        <w:rPr>
          <w:rFonts w:ascii="Aptos" w:hAnsi="Aptos" w:cs="Calibri Light"/>
          <w:b/>
        </w:rPr>
      </w:pPr>
    </w:p>
    <w:p w14:paraId="502DB867" w14:textId="2DD7F25D" w:rsidR="006E35B6" w:rsidRPr="006E35B6" w:rsidRDefault="006E35B6" w:rsidP="00092B9D">
      <w:pPr>
        <w:jc w:val="both"/>
        <w:rPr>
          <w:rFonts w:ascii="Aptos" w:hAnsi="Aptos" w:cs="Calibri Light"/>
          <w:b/>
        </w:rPr>
      </w:pPr>
      <w:r w:rsidRPr="006E35B6">
        <w:rPr>
          <w:rFonts w:ascii="Aptos" w:hAnsi="Aptos" w:cs="Calibri Light"/>
          <w:b/>
        </w:rPr>
        <w:lastRenderedPageBreak/>
        <w:t>Bilješka br. 3 – P008 Promjene u vrijednosti (revalorizacija) financijske imovine - POVEĆANJE</w:t>
      </w:r>
    </w:p>
    <w:p w14:paraId="0508283B" w14:textId="77777777" w:rsidR="006E35B6" w:rsidRPr="006E35B6" w:rsidRDefault="006E35B6" w:rsidP="00092B9D">
      <w:pPr>
        <w:jc w:val="both"/>
        <w:rPr>
          <w:rFonts w:ascii="Aptos" w:hAnsi="Aptos" w:cs="Calibri Light"/>
          <w:color w:val="FF0000"/>
        </w:rPr>
      </w:pPr>
    </w:p>
    <w:p w14:paraId="24FC06A0" w14:textId="77777777" w:rsidR="006E35B6" w:rsidRPr="006E35B6" w:rsidRDefault="006E35B6" w:rsidP="00092B9D">
      <w:pPr>
        <w:jc w:val="both"/>
        <w:rPr>
          <w:rFonts w:ascii="Aptos" w:hAnsi="Aptos" w:cs="Calibri Light"/>
        </w:rPr>
      </w:pPr>
      <w:r w:rsidRPr="006E35B6">
        <w:rPr>
          <w:rFonts w:ascii="Aptos" w:hAnsi="Aptos" w:cs="Calibri Light"/>
        </w:rPr>
        <w:t xml:space="preserve">Prema obavijesti Središnjeg klirinškog depozitarnog društva o stanju računa na dan 31.12.2024. i tržišnoj vrijednosti provedeno je vrijednosno usklađenje dionica i vrijednosnih papira u vlasništvu Grada Zagreba. Došlo je do povećanja vrijednosti obveznica tvrtke Lanište za 0,01 EUR i dionica  u iznosu 5.523.598,96 EUR. Najveće povećanje od 5.517.958,00 EUR zabilježile su dionice Vodoprivrede Zagreb.  </w:t>
      </w:r>
    </w:p>
    <w:p w14:paraId="7396DB86" w14:textId="77777777" w:rsidR="006E35B6" w:rsidRPr="006E35B6" w:rsidRDefault="006E35B6" w:rsidP="00092B9D">
      <w:pPr>
        <w:jc w:val="both"/>
        <w:rPr>
          <w:rFonts w:ascii="Aptos" w:hAnsi="Aptos" w:cs="Calibri Light"/>
        </w:rPr>
      </w:pPr>
    </w:p>
    <w:p w14:paraId="7D7094BE" w14:textId="77777777" w:rsidR="006E35B6" w:rsidRPr="006E35B6" w:rsidRDefault="006E35B6" w:rsidP="00092B9D">
      <w:pPr>
        <w:jc w:val="both"/>
        <w:rPr>
          <w:rFonts w:ascii="Aptos" w:hAnsi="Aptos" w:cs="Calibri Light"/>
        </w:rPr>
      </w:pPr>
    </w:p>
    <w:p w14:paraId="630740F8" w14:textId="77777777" w:rsidR="006E35B6" w:rsidRPr="006E35B6" w:rsidRDefault="006E35B6" w:rsidP="00092B9D">
      <w:pPr>
        <w:jc w:val="both"/>
        <w:rPr>
          <w:rFonts w:ascii="Aptos" w:hAnsi="Aptos" w:cs="Calibri Light"/>
          <w:b/>
        </w:rPr>
      </w:pPr>
      <w:r w:rsidRPr="006E35B6">
        <w:rPr>
          <w:rFonts w:ascii="Aptos" w:hAnsi="Aptos" w:cs="Calibri Light"/>
          <w:b/>
        </w:rPr>
        <w:t>Bilješka br. 4 – P016 Promjene u obujmu nefinancijske imovine POVEĆANJE iznosi 365.771.616,78 EUR</w:t>
      </w:r>
    </w:p>
    <w:p w14:paraId="2854655A" w14:textId="77777777" w:rsidR="006E35B6" w:rsidRPr="006E35B6" w:rsidRDefault="006E35B6" w:rsidP="00092B9D">
      <w:pPr>
        <w:jc w:val="both"/>
        <w:rPr>
          <w:rFonts w:ascii="Aptos" w:hAnsi="Aptos" w:cs="Calibri Light"/>
        </w:rPr>
      </w:pPr>
    </w:p>
    <w:p w14:paraId="48C0FFD1" w14:textId="77777777" w:rsidR="006E35B6" w:rsidRPr="006E35B6" w:rsidRDefault="006E35B6" w:rsidP="00092B9D">
      <w:pPr>
        <w:jc w:val="both"/>
        <w:rPr>
          <w:rFonts w:ascii="Aptos" w:hAnsi="Aptos" w:cs="Calibri Light"/>
        </w:rPr>
      </w:pPr>
      <w:r w:rsidRPr="006E35B6">
        <w:rPr>
          <w:rFonts w:ascii="Aptos" w:hAnsi="Aptos" w:cs="Calibri Light"/>
        </w:rPr>
        <w:t>Povećanje obujma neproizvedene dugotrajne imovine (P017) iznosi 35.242.766,94 EUR, a najveći dio se odnosi se na:</w:t>
      </w:r>
    </w:p>
    <w:p w14:paraId="2F22D1C3" w14:textId="77777777" w:rsidR="006E35B6" w:rsidRPr="006E35B6" w:rsidRDefault="006E35B6" w:rsidP="00092B9D">
      <w:pPr>
        <w:jc w:val="both"/>
        <w:rPr>
          <w:rFonts w:ascii="Aptos" w:hAnsi="Aptos" w:cs="Calibri Light"/>
        </w:rPr>
      </w:pPr>
    </w:p>
    <w:p w14:paraId="65D601B3"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Raskidom Ugovora o koncesiji za Projekt infrastrukturnih objekata za potrebe izgradnje Centralnog uređaja za pročišćavanje otpadnih voda iz 2000. godine te Zapisnikom o primopredaji od 3.8.2024. Grad Zagreb  je stekao obavezu u svojim poslovnim knjigama evidentirati zemljišta u iznosu   30.831.205,67 EUR. Iznos je utvrđen od strane ovlaštenog procjenitelja.</w:t>
      </w:r>
    </w:p>
    <w:p w14:paraId="5E0C2464"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Naknadno uknjiženje zemljišta temeljem stanja u Zemljišnim knjigama za koja je utvrđeno da su  vlasništvo Grada Zagreba 3.358.603,51 EUR,</w:t>
      </w:r>
    </w:p>
    <w:p w14:paraId="12DCED8B"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uknjiženje licenci nabavljenih u prethodnim godinama 638.396,34 EUR,</w:t>
      </w:r>
    </w:p>
    <w:p w14:paraId="40919F79" w14:textId="77777777" w:rsidR="006E35B6" w:rsidRPr="006E35B6" w:rsidRDefault="006E35B6" w:rsidP="00092B9D">
      <w:pPr>
        <w:pStyle w:val="ListParagraph"/>
        <w:numPr>
          <w:ilvl w:val="0"/>
          <w:numId w:val="6"/>
        </w:numPr>
        <w:jc w:val="both"/>
        <w:rPr>
          <w:rFonts w:ascii="Aptos" w:hAnsi="Aptos"/>
        </w:rPr>
      </w:pPr>
      <w:r w:rsidRPr="006E35B6">
        <w:rPr>
          <w:rFonts w:ascii="Aptos" w:hAnsi="Aptos" w:cs="Calibri Light"/>
        </w:rPr>
        <w:t>evidencija imovine koja je nabavljena sa računa skupine „3“ u iznosu 414.561,42 EUR.</w:t>
      </w:r>
    </w:p>
    <w:p w14:paraId="2D9FC4B8" w14:textId="77777777" w:rsidR="006E35B6" w:rsidRPr="006E35B6" w:rsidRDefault="006E35B6" w:rsidP="00092B9D">
      <w:pPr>
        <w:jc w:val="both"/>
        <w:rPr>
          <w:rFonts w:ascii="Aptos" w:hAnsi="Aptos" w:cs="Calibri Light"/>
        </w:rPr>
      </w:pPr>
    </w:p>
    <w:p w14:paraId="654A7F90" w14:textId="77777777" w:rsidR="006E35B6" w:rsidRPr="006E35B6" w:rsidRDefault="006E35B6" w:rsidP="00092B9D">
      <w:pPr>
        <w:jc w:val="both"/>
        <w:rPr>
          <w:rFonts w:ascii="Aptos" w:hAnsi="Aptos" w:cs="Calibri Light"/>
        </w:rPr>
      </w:pPr>
      <w:r w:rsidRPr="006E35B6">
        <w:rPr>
          <w:rFonts w:ascii="Aptos" w:hAnsi="Aptos" w:cs="Calibri Light"/>
        </w:rPr>
        <w:t xml:space="preserve">Povećanje proizvedene dugotrajne imovine (P 018) iznosi 330.279.668,18 EUR i odnosi se na: </w:t>
      </w:r>
    </w:p>
    <w:p w14:paraId="760CA468" w14:textId="77777777" w:rsidR="006E35B6" w:rsidRPr="006E35B6" w:rsidRDefault="006E35B6" w:rsidP="00092B9D">
      <w:pPr>
        <w:jc w:val="both"/>
        <w:rPr>
          <w:rFonts w:ascii="Aptos" w:hAnsi="Aptos" w:cs="Calibri Light"/>
        </w:rPr>
      </w:pPr>
    </w:p>
    <w:p w14:paraId="5E0C159A"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4 poslovna prostora po procijenjenoj vrijednosti internog procjeniteljskog povjerenstva u iznosu 784.450,65 EUR,</w:t>
      </w:r>
    </w:p>
    <w:p w14:paraId="10A59D79"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opreme Centralnog uređaja za pročišćavanje otpadnih voda u iznosu 11.462.500,00 EUR. Iznos je utvrđen od strane ovlaštenog procjenitelja.</w:t>
      </w:r>
    </w:p>
    <w:p w14:paraId="3C96ED58"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objekata Centralnog uređaja za pročišćavanje otpadnih voda u iznosu 195.431.562,16 EUR. Iznos je utvrđen od strane ovlaštenog procjenitelja.</w:t>
      </w:r>
    </w:p>
    <w:p w14:paraId="051C2044"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električnih bicikala 79.336,03 EUR nabavljenih u prethodnim godinama</w:t>
      </w:r>
    </w:p>
    <w:p w14:paraId="230E7545"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Prijenos prava vlasništva na nekretnini koju koristi DV En-ten-tini sa Zagrebačkog holdinga na Grad Zagreb  7.288.458,30 EUR</w:t>
      </w:r>
    </w:p>
    <w:p w14:paraId="7CB5A41E"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578 stanova na lokaciji Novi Jelkovec po procijenjenoj vrijednosti internog procjeniteljskog povjerenstva u iznosu 80.584.319,95 EUR,</w:t>
      </w:r>
    </w:p>
    <w:p w14:paraId="5F65FABF"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92 poslovna prostora, 601 garaže, 493 parkirna mjesta i jedan objekt javne garaže u iznosu 28.313.244,66 EUR. Grad Zagreb je podmirio sve obveze (mjesečni najam) iz Ugovora o zakupu te je Zagrebački holding prenio vlasništvo nad nekretninama na Grad Zagreb.</w:t>
      </w:r>
    </w:p>
    <w:p w14:paraId="6651684C"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lastRenderedPageBreak/>
        <w:t>naknadno uknjiženje 238 poslovnih prostora u iznosu 2.312.295,78 EUR po procijenjenoj vrijednosti internog procjeniteljskog povjerenstva.</w:t>
      </w:r>
    </w:p>
    <w:p w14:paraId="5C1B0F90"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Zdravstvene stanice Borovje u poslovne knjige Grada u iznosu 1.227.646,06 EUR</w:t>
      </w:r>
    </w:p>
    <w:p w14:paraId="1530ECFE"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 xml:space="preserve">evidentiranje 5 poslovnih prostora u ulici L. Šabana, vrijednosti 689.143,38 EUR. Poslovnim prostorima koristi se Dom zdravlja Zagreb istok, a su preneseni od strane Zagrebačkog holdinga na Grad Zagreb </w:t>
      </w:r>
    </w:p>
    <w:p w14:paraId="11009269"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Prijenos prava vlasništva na nekretnini za knjižnicu Novi Jelkovec sa Zagrebačkog holdinga na Grad Zagreb  1.560.000,00 EUR</w:t>
      </w:r>
    </w:p>
    <w:p w14:paraId="5DFD7A38"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Višak dugotrajne imovine utvrđen godišnjim popisom imovine 19.922,00 EUR,</w:t>
      </w:r>
    </w:p>
    <w:p w14:paraId="60469966"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dugotrajne imovine nabavljene sa računa skupine „3“ u iznosu 526.789,21 EUR.</w:t>
      </w:r>
    </w:p>
    <w:p w14:paraId="0F77BCD8" w14:textId="77777777" w:rsidR="006E35B6" w:rsidRPr="006E35B6" w:rsidRDefault="006E35B6" w:rsidP="00092B9D">
      <w:pPr>
        <w:jc w:val="both"/>
        <w:rPr>
          <w:rFonts w:ascii="Aptos" w:hAnsi="Aptos" w:cs="Calibri Light"/>
        </w:rPr>
      </w:pPr>
    </w:p>
    <w:p w14:paraId="7F945553" w14:textId="77777777" w:rsidR="006E35B6" w:rsidRPr="006E35B6" w:rsidRDefault="006E35B6" w:rsidP="00092B9D">
      <w:pPr>
        <w:jc w:val="both"/>
        <w:rPr>
          <w:rFonts w:ascii="Aptos" w:hAnsi="Aptos" w:cs="Calibri Light"/>
        </w:rPr>
      </w:pPr>
      <w:r w:rsidRPr="006E35B6">
        <w:rPr>
          <w:rFonts w:ascii="Aptos" w:hAnsi="Aptos" w:cs="Calibri Light"/>
        </w:rPr>
        <w:t>Povećanje sitnog inventara i auto guma (P 020) iznosi 1.879,80 EUR. Riječ je o višku koji je utvrđen prilikom godišnjeg popisa imovine.</w:t>
      </w:r>
    </w:p>
    <w:p w14:paraId="789A4D75" w14:textId="77777777" w:rsidR="006E35B6" w:rsidRPr="006E35B6" w:rsidRDefault="006E35B6" w:rsidP="00092B9D">
      <w:pPr>
        <w:jc w:val="both"/>
        <w:rPr>
          <w:rFonts w:ascii="Aptos" w:hAnsi="Aptos" w:cs="Calibri Light"/>
        </w:rPr>
      </w:pPr>
    </w:p>
    <w:p w14:paraId="529A6888" w14:textId="77777777" w:rsidR="006E35B6" w:rsidRPr="006E35B6" w:rsidRDefault="006E35B6" w:rsidP="00092B9D">
      <w:pPr>
        <w:jc w:val="both"/>
        <w:rPr>
          <w:rFonts w:ascii="Aptos" w:hAnsi="Aptos" w:cs="Calibri Light"/>
        </w:rPr>
      </w:pPr>
      <w:r w:rsidRPr="006E35B6">
        <w:rPr>
          <w:rFonts w:ascii="Aptos" w:hAnsi="Aptos" w:cs="Calibri Light"/>
        </w:rPr>
        <w:t>Povećanje dugotrajne nefinancijske imovine u pripremi (P021) iznosi 247.301,86 EUR i odnose se na:</w:t>
      </w:r>
    </w:p>
    <w:p w14:paraId="08A8F9F5" w14:textId="77777777" w:rsidR="006E35B6" w:rsidRPr="006E35B6" w:rsidRDefault="006E35B6" w:rsidP="00092B9D">
      <w:pPr>
        <w:pStyle w:val="ListParagraph"/>
        <w:jc w:val="both"/>
        <w:rPr>
          <w:rFonts w:ascii="Aptos" w:hAnsi="Aptos" w:cs="Calibri Light"/>
        </w:rPr>
      </w:pPr>
    </w:p>
    <w:p w14:paraId="5589E998"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ulaganja u zdravstvene objekte iz prethodnih godina koja nisu evidentirana na računima imovine u iznosu 212.924,76 EUR,</w:t>
      </w:r>
    </w:p>
    <w:p w14:paraId="26D351E6"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priključci solarnih elektrane na objektima proračunskih korisnika koja nisu evidentirana na računima imovine u iznosu 34.377,10 EUR.</w:t>
      </w:r>
    </w:p>
    <w:p w14:paraId="13F9AAB1" w14:textId="77777777" w:rsidR="006E35B6" w:rsidRPr="006E35B6" w:rsidRDefault="006E35B6" w:rsidP="00092B9D">
      <w:pPr>
        <w:pStyle w:val="ListParagraph"/>
        <w:ind w:left="502"/>
        <w:jc w:val="both"/>
        <w:rPr>
          <w:rFonts w:ascii="Aptos" w:hAnsi="Aptos" w:cs="Calibri Light"/>
        </w:rPr>
      </w:pPr>
    </w:p>
    <w:p w14:paraId="227FD1EF" w14:textId="77777777" w:rsidR="006E35B6" w:rsidRPr="006E35B6" w:rsidRDefault="006E35B6" w:rsidP="00092B9D">
      <w:pPr>
        <w:jc w:val="both"/>
        <w:rPr>
          <w:rFonts w:ascii="Aptos" w:hAnsi="Aptos" w:cs="Calibri Light"/>
          <w:b/>
        </w:rPr>
      </w:pPr>
    </w:p>
    <w:p w14:paraId="1CA57666" w14:textId="77777777" w:rsidR="006E35B6" w:rsidRPr="006E35B6" w:rsidRDefault="006E35B6" w:rsidP="00092B9D">
      <w:pPr>
        <w:jc w:val="both"/>
        <w:rPr>
          <w:rFonts w:ascii="Aptos" w:hAnsi="Aptos"/>
        </w:rPr>
      </w:pPr>
      <w:r w:rsidRPr="006E35B6">
        <w:rPr>
          <w:rFonts w:ascii="Aptos" w:hAnsi="Aptos" w:cs="Calibri Light"/>
          <w:b/>
        </w:rPr>
        <w:t>Bilješka br. 5 – P016 Promjene u obujmu nefinancijske imovine SMANJENJE iznosi 5.756.679,10 EUR</w:t>
      </w:r>
    </w:p>
    <w:p w14:paraId="04A8E7E5" w14:textId="77777777" w:rsidR="006E35B6" w:rsidRPr="006E35B6" w:rsidRDefault="006E35B6" w:rsidP="00092B9D">
      <w:pPr>
        <w:jc w:val="both"/>
        <w:rPr>
          <w:rFonts w:ascii="Aptos" w:hAnsi="Aptos"/>
        </w:rPr>
      </w:pPr>
      <w:r w:rsidRPr="006E35B6">
        <w:rPr>
          <w:rFonts w:ascii="Aptos" w:hAnsi="Aptos" w:cs="Calibri Light"/>
        </w:rPr>
        <w:t>Smanjenje proizvedene dugotrajne imovine (P 018) iznosi 108.178,84 EUR, a odnosi se na otpis uništenih spremnika za odlaganje plastike.</w:t>
      </w:r>
    </w:p>
    <w:p w14:paraId="2C3A2AEE" w14:textId="77777777" w:rsidR="006E35B6" w:rsidRPr="006E35B6" w:rsidRDefault="006E35B6" w:rsidP="00092B9D">
      <w:pPr>
        <w:jc w:val="both"/>
        <w:rPr>
          <w:rFonts w:ascii="Aptos" w:hAnsi="Aptos" w:cs="Calibri Light"/>
        </w:rPr>
      </w:pPr>
      <w:r w:rsidRPr="006E35B6">
        <w:rPr>
          <w:rFonts w:ascii="Aptos" w:hAnsi="Aptos" w:cs="Calibri Light"/>
        </w:rPr>
        <w:t>Smanjenje dugotrajne nefinancijske imovine u pripremi (P 021) iznosi 2.337.142,92 EUR, a odnosi se:</w:t>
      </w:r>
    </w:p>
    <w:p w14:paraId="2D232A7F"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 xml:space="preserve">isknjiženje i prijenos dodatnih ulaganja u građevinske objekte proračunskih korisnika u iznosu 2.337.142,92 EUR u poslovne knjige korisnika po Zaključku gradonačelnika. </w:t>
      </w:r>
    </w:p>
    <w:p w14:paraId="3922081A" w14:textId="77777777" w:rsidR="006E35B6" w:rsidRPr="006E35B6" w:rsidRDefault="006E35B6" w:rsidP="00092B9D">
      <w:pPr>
        <w:pStyle w:val="ListParagraph"/>
        <w:ind w:left="502"/>
        <w:jc w:val="both"/>
        <w:rPr>
          <w:rFonts w:ascii="Aptos" w:hAnsi="Aptos" w:cs="Calibri Light"/>
        </w:rPr>
      </w:pPr>
      <w:r w:rsidRPr="006E35B6">
        <w:rPr>
          <w:rFonts w:ascii="Aptos" w:hAnsi="Aptos" w:cs="Calibri Light"/>
        </w:rPr>
        <w:t xml:space="preserve">Prenešeno je 55.652,34 EURa Zagrebačkom kazalištu komedija, 1.942.987,95 EURa Psihijatrijskoj bolnici Vrapče za rekonstrukciju IV odjela, 264.705,92 EURa Centru za neovisno življenje i 73.796,71 EURa Domu zdravlja Zagreb – istok (ambulanta Žitnjak). </w:t>
      </w:r>
    </w:p>
    <w:p w14:paraId="699DAF99" w14:textId="77777777" w:rsidR="006E35B6" w:rsidRPr="006E35B6" w:rsidRDefault="006E35B6" w:rsidP="00092B9D">
      <w:pPr>
        <w:jc w:val="both"/>
        <w:rPr>
          <w:rFonts w:ascii="Aptos" w:hAnsi="Aptos" w:cs="Calibri Light"/>
        </w:rPr>
      </w:pPr>
    </w:p>
    <w:p w14:paraId="61667ED6" w14:textId="77777777" w:rsidR="006E35B6" w:rsidRPr="006E35B6" w:rsidRDefault="006E35B6" w:rsidP="00092B9D">
      <w:pPr>
        <w:jc w:val="both"/>
        <w:rPr>
          <w:rFonts w:ascii="Aptos" w:hAnsi="Aptos" w:cs="Calibri Light"/>
        </w:rPr>
      </w:pPr>
      <w:r w:rsidRPr="006E35B6">
        <w:rPr>
          <w:rFonts w:ascii="Aptos" w:hAnsi="Aptos" w:cs="Calibri Light"/>
        </w:rPr>
        <w:t>Smanjenje proizvedene kratkotrajne imovine (P 022) iznosi 3.311.357,34 EUR, a odnosi se na:</w:t>
      </w:r>
    </w:p>
    <w:p w14:paraId="4C344E88"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isknjiženje vrijednosti udžbenika za srednje škole, isknjiženje  kuhinjske, informatičke i sportske opreme, namještaja, instrumenata i sprava za dječja igrališta u iznosu 3.028.448,46 EURa</w:t>
      </w:r>
    </w:p>
    <w:p w14:paraId="0DB5A242"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isknjiženje  opreme nabavljene za  Dom za starije osobe Sv. Ana u iznosu 167.607,63 EUR</w:t>
      </w:r>
    </w:p>
    <w:p w14:paraId="0C1E7235"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inventurni manjak 9.260,25 EUR,</w:t>
      </w:r>
    </w:p>
    <w:p w14:paraId="070FFF86"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lastRenderedPageBreak/>
        <w:t>isknjiženje temeljem Zaključka gradonačelnika, informatičke opreme u iznosu 115.301,25 EUR i prijenos u poslovne knjige proračunskih korisnika.</w:t>
      </w:r>
    </w:p>
    <w:p w14:paraId="6EFF34E4" w14:textId="77777777" w:rsidR="006E35B6" w:rsidRPr="006E35B6" w:rsidRDefault="006E35B6" w:rsidP="00092B9D">
      <w:pPr>
        <w:pStyle w:val="ListParagraph"/>
        <w:ind w:left="0"/>
        <w:jc w:val="both"/>
        <w:rPr>
          <w:rFonts w:ascii="Aptos" w:hAnsi="Aptos" w:cs="Calibri Light"/>
          <w:b/>
        </w:rPr>
      </w:pPr>
    </w:p>
    <w:p w14:paraId="4F9D0417" w14:textId="06B7EA61" w:rsidR="006E35B6" w:rsidRPr="006E35B6" w:rsidRDefault="006E35B6" w:rsidP="00092B9D">
      <w:pPr>
        <w:pStyle w:val="ListParagraph"/>
        <w:ind w:left="0"/>
        <w:jc w:val="both"/>
        <w:rPr>
          <w:rFonts w:ascii="Aptos" w:hAnsi="Aptos" w:cs="Calibri Light"/>
          <w:b/>
        </w:rPr>
      </w:pPr>
      <w:r>
        <w:rPr>
          <w:rFonts w:ascii="Aptos" w:hAnsi="Aptos" w:cs="Calibri Light"/>
          <w:b/>
        </w:rPr>
        <w:t xml:space="preserve">Bilješka br. 6 - </w:t>
      </w:r>
      <w:r w:rsidRPr="006E35B6">
        <w:rPr>
          <w:rFonts w:ascii="Aptos" w:hAnsi="Aptos" w:cs="Calibri Light"/>
          <w:b/>
        </w:rPr>
        <w:t>P023 Promjene u obujmu financijske imovine</w:t>
      </w:r>
      <w:r>
        <w:rPr>
          <w:rFonts w:ascii="Aptos" w:hAnsi="Aptos" w:cs="Calibri Light"/>
          <w:b/>
        </w:rPr>
        <w:t xml:space="preserve"> SMANJENJE</w:t>
      </w:r>
    </w:p>
    <w:p w14:paraId="105112EA" w14:textId="77777777" w:rsidR="002F5AD9" w:rsidRDefault="002F5AD9" w:rsidP="00092B9D">
      <w:pPr>
        <w:jc w:val="both"/>
        <w:rPr>
          <w:rFonts w:ascii="Aptos" w:hAnsi="Aptos" w:cs="Calibri Light"/>
        </w:rPr>
      </w:pPr>
    </w:p>
    <w:p w14:paraId="4710BDFD" w14:textId="64B50A17" w:rsidR="006E35B6" w:rsidRPr="006E35B6" w:rsidRDefault="006E35B6" w:rsidP="00092B9D">
      <w:pPr>
        <w:jc w:val="both"/>
        <w:rPr>
          <w:rFonts w:ascii="Aptos" w:hAnsi="Aptos" w:cs="Calibri Light"/>
        </w:rPr>
      </w:pPr>
      <w:r w:rsidRPr="006E35B6">
        <w:rPr>
          <w:rFonts w:ascii="Aptos" w:hAnsi="Aptos" w:cs="Calibri Light"/>
        </w:rPr>
        <w:t>Smanjenje u obujmu financijske imovine iznosi 21.568.787,26 eura. Iznos od 21.450.541,15 eura odnosi se na oslobođenja, od čega se 20.138.554,11 eura odnosi na oslobođenje plaćanja za komunalni doprinos temeljem Odluke o komunalnom doprinosu (Službeni glasnik 4/19, 22/20 i 42/23), a 1.311.987,04 eura na oslobođenje plaćanja komunalne naknade temeljem Odluke o komunalnoj naknadi (Službeni glasnik 4/19, 11/20, Presuda Visokog upravnog suda Republike Hrvatske 29/22, Narodne novine 120/22, Službeni glasnik 3/23 i 33/23). Otpis potraživanja za prihode poslovanja od zakupnina, najamnina, komunalne naknade, zakupa javnih površina, komunalnog doprinosa (KIP i KZP) temeljem zaključka gradonačelnika, dopisa pročelnika, rješenja Općinskog građanskog suda (jednostavni stečaj potrošača) i uredbe Vlade RH izvršen je u ukupnom iznosu od 118.246,11 eura.</w:t>
      </w:r>
    </w:p>
    <w:p w14:paraId="2D7E2FD5" w14:textId="77777777" w:rsidR="006E35B6" w:rsidRPr="006E35B6" w:rsidRDefault="006E35B6" w:rsidP="00092B9D">
      <w:pPr>
        <w:rPr>
          <w:rFonts w:ascii="Aptos" w:hAnsi="Aptos" w:cstheme="majorHAnsi"/>
        </w:rPr>
      </w:pPr>
    </w:p>
    <w:p w14:paraId="294F2A8F" w14:textId="77777777" w:rsidR="002F5AD9" w:rsidRDefault="002F5AD9" w:rsidP="00092B9D">
      <w:pPr>
        <w:autoSpaceDE w:val="0"/>
        <w:jc w:val="both"/>
        <w:rPr>
          <w:rFonts w:ascii="Aptos" w:hAnsi="Aptos" w:cs="Calibri Light"/>
          <w:sz w:val="28"/>
          <w:szCs w:val="28"/>
        </w:rPr>
      </w:pPr>
    </w:p>
    <w:p w14:paraId="6ED16FCF" w14:textId="114F4678" w:rsidR="006E35B6" w:rsidRPr="006E35B6" w:rsidRDefault="006E35B6" w:rsidP="00092B9D">
      <w:pPr>
        <w:autoSpaceDE w:val="0"/>
        <w:jc w:val="both"/>
        <w:rPr>
          <w:rFonts w:ascii="Aptos" w:hAnsi="Aptos" w:cs="Calibri Light"/>
          <w:sz w:val="28"/>
          <w:szCs w:val="28"/>
        </w:rPr>
      </w:pPr>
      <w:r w:rsidRPr="006E35B6">
        <w:rPr>
          <w:rFonts w:ascii="Aptos" w:hAnsi="Aptos" w:cs="Calibri Light"/>
          <w:sz w:val="28"/>
          <w:szCs w:val="28"/>
        </w:rPr>
        <w:t>BILJEŠKE UZ IZVJEŠTAJ O OBVEZAMA</w:t>
      </w:r>
    </w:p>
    <w:p w14:paraId="73BB53E7" w14:textId="77777777" w:rsidR="006E35B6" w:rsidRPr="006E35B6" w:rsidRDefault="006E35B6" w:rsidP="00092B9D">
      <w:pPr>
        <w:autoSpaceDE w:val="0"/>
        <w:jc w:val="both"/>
        <w:rPr>
          <w:rFonts w:ascii="Aptos" w:hAnsi="Aptos" w:cs="Calibri Light"/>
          <w:sz w:val="28"/>
          <w:szCs w:val="28"/>
        </w:rPr>
      </w:pPr>
    </w:p>
    <w:p w14:paraId="748EC0EC" w14:textId="4915CB89" w:rsidR="006E35B6" w:rsidRPr="006E35B6" w:rsidRDefault="006E35B6" w:rsidP="00092B9D">
      <w:pPr>
        <w:autoSpaceDE w:val="0"/>
        <w:jc w:val="both"/>
        <w:rPr>
          <w:rFonts w:ascii="Aptos" w:hAnsi="Aptos" w:cs="Calibri Light"/>
        </w:rPr>
      </w:pPr>
      <w:r w:rsidRPr="006E35B6">
        <w:rPr>
          <w:rFonts w:ascii="Aptos" w:hAnsi="Aptos" w:cs="Calibri Light"/>
        </w:rPr>
        <w:t>U izvještaju o obvezama iskazane su ukupne obveze Grada Zagreba na dan 31. prosinca 2024. godine. Stanje obveza na kraju izvještajnog razdoblja (šifra V006) iznosi 305.3</w:t>
      </w:r>
      <w:r w:rsidR="0023481A">
        <w:rPr>
          <w:rFonts w:ascii="Aptos" w:hAnsi="Aptos" w:cs="Calibri Light"/>
        </w:rPr>
        <w:t xml:space="preserve">02.301,78 </w:t>
      </w:r>
      <w:r w:rsidRPr="006E35B6">
        <w:rPr>
          <w:rFonts w:ascii="Aptos" w:hAnsi="Aptos" w:cs="Calibri Light"/>
        </w:rPr>
        <w:t>EUR od čega su dospjele obveze (šifra V007) 3.1</w:t>
      </w:r>
      <w:r w:rsidR="0023481A">
        <w:rPr>
          <w:rFonts w:ascii="Aptos" w:hAnsi="Aptos" w:cs="Calibri Light"/>
        </w:rPr>
        <w:t xml:space="preserve">20.423,78 </w:t>
      </w:r>
      <w:r w:rsidRPr="006E35B6">
        <w:rPr>
          <w:rFonts w:ascii="Aptos" w:hAnsi="Aptos" w:cs="Calibri Light"/>
        </w:rPr>
        <w:t>EUR, a nedospjele (šifra V009) 302.181.878,00 EUR.</w:t>
      </w:r>
    </w:p>
    <w:p w14:paraId="238C0F41" w14:textId="7431F679" w:rsidR="006E35B6" w:rsidRPr="002E55DD" w:rsidRDefault="006E35B6" w:rsidP="00092B9D">
      <w:pPr>
        <w:autoSpaceDE w:val="0"/>
        <w:jc w:val="both"/>
        <w:rPr>
          <w:rFonts w:ascii="Aptos" w:hAnsi="Aptos" w:cs="Calibri Light"/>
        </w:rPr>
      </w:pPr>
      <w:r w:rsidRPr="002E55DD">
        <w:rPr>
          <w:rFonts w:ascii="Aptos" w:hAnsi="Aptos" w:cs="Calibri Light"/>
        </w:rPr>
        <w:t>Ukupne obveze su manje za 38.0</w:t>
      </w:r>
      <w:r w:rsidR="002E55DD" w:rsidRPr="002E55DD">
        <w:rPr>
          <w:rFonts w:ascii="Aptos" w:hAnsi="Aptos" w:cs="Calibri Light"/>
        </w:rPr>
        <w:t>56.223,63</w:t>
      </w:r>
      <w:r w:rsidRPr="002E55DD">
        <w:rPr>
          <w:rFonts w:ascii="Aptos" w:hAnsi="Aptos" w:cs="Calibri Light"/>
        </w:rPr>
        <w:t xml:space="preserve"> EUR, dospjele obveze su veće za 2.</w:t>
      </w:r>
      <w:r w:rsidR="002E55DD" w:rsidRPr="002E55DD">
        <w:rPr>
          <w:rFonts w:ascii="Aptos" w:hAnsi="Aptos" w:cs="Calibri Light"/>
        </w:rPr>
        <w:t>257.116,79</w:t>
      </w:r>
      <w:r w:rsidRPr="002E55DD">
        <w:rPr>
          <w:rFonts w:ascii="Aptos" w:hAnsi="Aptos" w:cs="Calibri Light"/>
        </w:rPr>
        <w:t xml:space="preserve"> EUR, a nedospjele</w:t>
      </w:r>
      <w:r w:rsidR="000661A6">
        <w:rPr>
          <w:rFonts w:ascii="Aptos" w:hAnsi="Aptos" w:cs="Calibri Light"/>
        </w:rPr>
        <w:t xml:space="preserve"> </w:t>
      </w:r>
      <w:r w:rsidRPr="002E55DD">
        <w:rPr>
          <w:rFonts w:ascii="Aptos" w:hAnsi="Aptos" w:cs="Calibri Light"/>
        </w:rPr>
        <w:t>su manje za 40.313.340,42 EUR u odnosu na 31.12.2023. godine. Ukupne obaveze manje su za 11% u odnosu na prethodnu godinu.</w:t>
      </w:r>
    </w:p>
    <w:p w14:paraId="4F31EB48" w14:textId="77777777" w:rsidR="006E35B6" w:rsidRPr="006E35B6" w:rsidRDefault="006E35B6" w:rsidP="00092B9D">
      <w:pPr>
        <w:autoSpaceDE w:val="0"/>
        <w:jc w:val="both"/>
        <w:rPr>
          <w:rFonts w:ascii="Aptos" w:hAnsi="Aptos" w:cs="Calibri Light"/>
          <w:b/>
          <w:bCs/>
        </w:rPr>
      </w:pPr>
    </w:p>
    <w:p w14:paraId="491C0B9D" w14:textId="5DF39397" w:rsidR="006E35B6" w:rsidRPr="006E35B6" w:rsidRDefault="006E35B6" w:rsidP="00092B9D">
      <w:pPr>
        <w:autoSpaceDE w:val="0"/>
        <w:jc w:val="both"/>
        <w:rPr>
          <w:rFonts w:ascii="Aptos" w:hAnsi="Aptos" w:cs="Calibri Light"/>
          <w:bCs/>
        </w:rPr>
      </w:pPr>
      <w:r w:rsidRPr="006E35B6">
        <w:rPr>
          <w:rFonts w:ascii="Aptos" w:hAnsi="Aptos" w:cs="Calibri Light"/>
          <w:bCs/>
        </w:rPr>
        <w:t>Dospjele obveze 3.1</w:t>
      </w:r>
      <w:r w:rsidR="0023481A">
        <w:rPr>
          <w:rFonts w:ascii="Aptos" w:hAnsi="Aptos" w:cs="Calibri Light"/>
          <w:bCs/>
        </w:rPr>
        <w:t>20.423,78</w:t>
      </w:r>
      <w:r w:rsidRPr="006E35B6">
        <w:rPr>
          <w:rFonts w:ascii="Aptos" w:hAnsi="Aptos" w:cs="Calibri Light"/>
          <w:bCs/>
        </w:rPr>
        <w:t xml:space="preserve"> EUR:</w:t>
      </w:r>
    </w:p>
    <w:p w14:paraId="53F6536F" w14:textId="77777777" w:rsidR="006E35B6" w:rsidRPr="006E35B6" w:rsidRDefault="006E35B6" w:rsidP="00092B9D">
      <w:pPr>
        <w:autoSpaceDE w:val="0"/>
        <w:jc w:val="both"/>
        <w:rPr>
          <w:rFonts w:ascii="Aptos" w:hAnsi="Aptos" w:cs="Calibri Light"/>
          <w:bCs/>
        </w:rPr>
      </w:pPr>
    </w:p>
    <w:p w14:paraId="2BEBBB84" w14:textId="6278D6CD" w:rsidR="006E35B6" w:rsidRPr="006E35B6" w:rsidRDefault="006E35B6" w:rsidP="00092B9D">
      <w:pPr>
        <w:autoSpaceDE w:val="0"/>
        <w:jc w:val="both"/>
        <w:rPr>
          <w:rFonts w:ascii="Aptos" w:hAnsi="Aptos" w:cs="Calibri Light"/>
          <w:u w:val="single"/>
        </w:rPr>
      </w:pPr>
      <w:r w:rsidRPr="006E35B6">
        <w:rPr>
          <w:rFonts w:ascii="Aptos" w:hAnsi="Aptos" w:cs="Calibri Light"/>
          <w:u w:val="single"/>
        </w:rPr>
        <w:t>Prekoračenje od 1-60 dana iznosi 2.9</w:t>
      </w:r>
      <w:r w:rsidR="006E1D71">
        <w:rPr>
          <w:rFonts w:ascii="Aptos" w:hAnsi="Aptos" w:cs="Calibri Light"/>
          <w:u w:val="single"/>
        </w:rPr>
        <w:t>31</w:t>
      </w:r>
      <w:r w:rsidRPr="006E35B6">
        <w:rPr>
          <w:rFonts w:ascii="Aptos" w:hAnsi="Aptos" w:cs="Calibri Light"/>
          <w:u w:val="single"/>
        </w:rPr>
        <w:t>.</w:t>
      </w:r>
      <w:r w:rsidR="006E1D71">
        <w:rPr>
          <w:rFonts w:ascii="Aptos" w:hAnsi="Aptos" w:cs="Calibri Light"/>
          <w:u w:val="single"/>
        </w:rPr>
        <w:t>738,6</w:t>
      </w:r>
      <w:r w:rsidRPr="006E35B6">
        <w:rPr>
          <w:rFonts w:ascii="Aptos" w:hAnsi="Aptos" w:cs="Calibri Light"/>
          <w:u w:val="single"/>
        </w:rPr>
        <w:t>9 EUR</w:t>
      </w:r>
    </w:p>
    <w:p w14:paraId="0D8589E7"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Međusobne obveze proračunskih korisnika – 12.313,98 EUR,</w:t>
      </w:r>
    </w:p>
    <w:p w14:paraId="57081951" w14:textId="625DE335"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231 - obveze za zaposlene – 2.061,11 </w:t>
      </w:r>
      <w:r w:rsidR="00001772">
        <w:rPr>
          <w:rFonts w:ascii="Aptos" w:hAnsi="Aptos" w:cs="Calibri Light"/>
        </w:rPr>
        <w:t>EUR</w:t>
      </w:r>
      <w:r w:rsidRPr="006E35B6">
        <w:rPr>
          <w:rFonts w:ascii="Aptos" w:hAnsi="Aptos" w:cs="Calibri Light"/>
        </w:rPr>
        <w:t>,</w:t>
      </w:r>
    </w:p>
    <w:p w14:paraId="6CC00D51"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232 - obveze za materijalne rashode – 1.045.770,47 EUR,</w:t>
      </w:r>
    </w:p>
    <w:p w14:paraId="1ECBD4EA"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234 - obveze za financijske rashode – 252,93 EUR,</w:t>
      </w:r>
    </w:p>
    <w:p w14:paraId="0CB3CB7C"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235 - obveze za subvencije – 0,00 EUR,</w:t>
      </w:r>
    </w:p>
    <w:p w14:paraId="6892098B"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236 - obveze za povrat pomoći primlj. unutar općeg pror. po protest. jamstvima – 0,00 EUR,</w:t>
      </w:r>
    </w:p>
    <w:p w14:paraId="45850DDC"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237 - obveze za naknade građanima i kućanstvima – 157.372,20 EUR,</w:t>
      </w:r>
    </w:p>
    <w:p w14:paraId="1C718E23"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238 - obveze za kazne, naknade šteta i kapitalne pomoći – 402,77 EUR,</w:t>
      </w:r>
    </w:p>
    <w:p w14:paraId="4B6686B1"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239 - ostale tekuće obveze – 5.720,31 EUR,</w:t>
      </w:r>
    </w:p>
    <w:p w14:paraId="374A140F" w14:textId="0935A128"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24 - obveze za nabavu nefinancijske imovine – 1.</w:t>
      </w:r>
      <w:r w:rsidR="0023481A">
        <w:rPr>
          <w:rFonts w:ascii="Aptos" w:hAnsi="Aptos" w:cs="Calibri Light"/>
        </w:rPr>
        <w:t>707.844,92</w:t>
      </w:r>
      <w:r w:rsidRPr="006E35B6">
        <w:rPr>
          <w:rFonts w:ascii="Aptos" w:hAnsi="Aptos" w:cs="Calibri Light"/>
        </w:rPr>
        <w:t xml:space="preserve"> EUR.</w:t>
      </w:r>
    </w:p>
    <w:p w14:paraId="2FF06289" w14:textId="77777777" w:rsidR="006E35B6" w:rsidRPr="006E35B6" w:rsidRDefault="006E35B6" w:rsidP="00092B9D">
      <w:pPr>
        <w:autoSpaceDE w:val="0"/>
        <w:jc w:val="both"/>
        <w:rPr>
          <w:rFonts w:ascii="Aptos" w:hAnsi="Aptos" w:cs="Calibri Light"/>
        </w:rPr>
      </w:pPr>
    </w:p>
    <w:p w14:paraId="3400E881" w14:textId="17F722C9" w:rsidR="006E35B6" w:rsidRPr="006E35B6" w:rsidRDefault="006E35B6" w:rsidP="00092B9D">
      <w:pPr>
        <w:autoSpaceDE w:val="0"/>
        <w:jc w:val="both"/>
        <w:rPr>
          <w:rFonts w:ascii="Aptos" w:hAnsi="Aptos" w:cs="Calibri Light"/>
          <w:u w:val="single"/>
        </w:rPr>
      </w:pPr>
      <w:r w:rsidRPr="006E35B6">
        <w:rPr>
          <w:rFonts w:ascii="Aptos" w:hAnsi="Aptos" w:cs="Calibri Light"/>
          <w:u w:val="single"/>
        </w:rPr>
        <w:t>Prekoračenje od 61-180 dana iznosi 1</w:t>
      </w:r>
      <w:r w:rsidR="006E1D71">
        <w:rPr>
          <w:rFonts w:ascii="Aptos" w:hAnsi="Aptos" w:cs="Calibri Light"/>
          <w:u w:val="single"/>
        </w:rPr>
        <w:t>58.657,36</w:t>
      </w:r>
      <w:r w:rsidRPr="006E35B6">
        <w:rPr>
          <w:rFonts w:ascii="Aptos" w:hAnsi="Aptos" w:cs="Calibri Light"/>
          <w:u w:val="single"/>
        </w:rPr>
        <w:t xml:space="preserve"> EUR</w:t>
      </w:r>
    </w:p>
    <w:p w14:paraId="21E46253"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Međusobne obveze proračunskih korisnika – 958,99 EUR,</w:t>
      </w:r>
    </w:p>
    <w:p w14:paraId="519CCC3D"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231 - obveze za zaposlene – 0,00 kn,</w:t>
      </w:r>
    </w:p>
    <w:p w14:paraId="075421F2"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232 - obveze za materijalne rashode – 71.310,20 EUR,</w:t>
      </w:r>
    </w:p>
    <w:p w14:paraId="41A6F5F7"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lastRenderedPageBreak/>
        <w:t>234 - obveze za financijske rashode – 22,88 EUR,</w:t>
      </w:r>
    </w:p>
    <w:p w14:paraId="3D36CF49"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235 - obveze za subvencije </w:t>
      </w:r>
      <w:bookmarkStart w:id="8" w:name="_Hlk190948771"/>
      <w:r w:rsidRPr="006E35B6">
        <w:rPr>
          <w:rFonts w:ascii="Aptos" w:hAnsi="Aptos" w:cs="Calibri Light"/>
        </w:rPr>
        <w:t>–</w:t>
      </w:r>
      <w:bookmarkEnd w:id="8"/>
      <w:r w:rsidRPr="006E35B6">
        <w:rPr>
          <w:rFonts w:ascii="Aptos" w:hAnsi="Aptos" w:cs="Calibri Light"/>
        </w:rPr>
        <w:t xml:space="preserve"> 0,00 EUR,</w:t>
      </w:r>
    </w:p>
    <w:p w14:paraId="7ABAF317" w14:textId="7393A88D"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236 - obveze za povrat pomoći primlj. unutar općeg pror. po protest. jamstv. – 0,00 </w:t>
      </w:r>
      <w:r w:rsidR="00001772">
        <w:rPr>
          <w:rFonts w:ascii="Aptos" w:hAnsi="Aptos" w:cs="Calibri Light"/>
        </w:rPr>
        <w:t>EUR</w:t>
      </w:r>
      <w:r w:rsidRPr="006E35B6">
        <w:rPr>
          <w:rFonts w:ascii="Aptos" w:hAnsi="Aptos" w:cs="Calibri Light"/>
        </w:rPr>
        <w:t>,</w:t>
      </w:r>
    </w:p>
    <w:p w14:paraId="710CB5CF"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237 - obveze za naknade građanima i kućanstvima – 2.054,30 EUR,</w:t>
      </w:r>
    </w:p>
    <w:p w14:paraId="0FA7BB2A"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238 - obveze za kazne, naknade šteta i kapitalne pomoći –1,33 EUR,</w:t>
      </w:r>
    </w:p>
    <w:p w14:paraId="30C40291" w14:textId="08123A68"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239 - ostale tekuće obveze</w:t>
      </w:r>
      <w:r w:rsidR="00FF4257">
        <w:rPr>
          <w:rFonts w:ascii="Aptos" w:hAnsi="Aptos" w:cs="Calibri Light"/>
        </w:rPr>
        <w:t xml:space="preserve"> </w:t>
      </w:r>
      <w:r w:rsidR="00FF4257" w:rsidRPr="006E35B6">
        <w:rPr>
          <w:rFonts w:ascii="Aptos" w:hAnsi="Aptos" w:cs="Calibri Light"/>
        </w:rPr>
        <w:t>–</w:t>
      </w:r>
      <w:r w:rsidRPr="006E35B6">
        <w:rPr>
          <w:rFonts w:ascii="Aptos" w:hAnsi="Aptos" w:cs="Calibri Light"/>
        </w:rPr>
        <w:t xml:space="preserve"> 1.008,68 EUR,</w:t>
      </w:r>
    </w:p>
    <w:p w14:paraId="6AA33304" w14:textId="3920DB78"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24 - obveze za nabavu nefinancijske imovine </w:t>
      </w:r>
      <w:r w:rsidR="00FF4257" w:rsidRPr="006E35B6">
        <w:rPr>
          <w:rFonts w:ascii="Aptos" w:hAnsi="Aptos" w:cs="Calibri Light"/>
        </w:rPr>
        <w:t>–</w:t>
      </w:r>
      <w:r w:rsidRPr="006E35B6">
        <w:rPr>
          <w:rFonts w:ascii="Aptos" w:hAnsi="Aptos" w:cs="Calibri Light"/>
        </w:rPr>
        <w:t xml:space="preserve"> </w:t>
      </w:r>
      <w:r w:rsidR="006E1D71">
        <w:rPr>
          <w:rFonts w:ascii="Aptos" w:hAnsi="Aptos" w:cs="Calibri Light"/>
        </w:rPr>
        <w:t>83.300,98</w:t>
      </w:r>
      <w:r w:rsidRPr="006E35B6">
        <w:rPr>
          <w:rFonts w:ascii="Aptos" w:hAnsi="Aptos" w:cs="Calibri Light"/>
        </w:rPr>
        <w:t xml:space="preserve"> EUR.</w:t>
      </w:r>
    </w:p>
    <w:p w14:paraId="11E8FF17" w14:textId="77777777" w:rsidR="006E35B6" w:rsidRPr="006E35B6" w:rsidRDefault="006E35B6" w:rsidP="00092B9D">
      <w:pPr>
        <w:autoSpaceDE w:val="0"/>
        <w:jc w:val="both"/>
        <w:rPr>
          <w:rFonts w:ascii="Aptos" w:hAnsi="Aptos" w:cs="Calibri Light"/>
          <w:u w:val="single"/>
        </w:rPr>
      </w:pPr>
    </w:p>
    <w:p w14:paraId="328ED8A4" w14:textId="77777777" w:rsidR="006E35B6" w:rsidRPr="006E35B6" w:rsidRDefault="006E35B6" w:rsidP="00092B9D">
      <w:pPr>
        <w:autoSpaceDE w:val="0"/>
        <w:jc w:val="both"/>
        <w:rPr>
          <w:rFonts w:ascii="Aptos" w:hAnsi="Aptos" w:cs="Calibri Light"/>
          <w:u w:val="single"/>
        </w:rPr>
      </w:pPr>
      <w:r w:rsidRPr="006E35B6">
        <w:rPr>
          <w:rFonts w:ascii="Aptos" w:hAnsi="Aptos" w:cs="Calibri Light"/>
          <w:u w:val="single"/>
        </w:rPr>
        <w:t>Prekoračenje od 181 – 360 dana iznosi 26.859,93 EUR</w:t>
      </w:r>
    </w:p>
    <w:p w14:paraId="2D19E9C4"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Međusobne obveze proračunskih korisnika – 23,32 EUR,</w:t>
      </w:r>
    </w:p>
    <w:p w14:paraId="5629C40A" w14:textId="6CD6485E"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231 - obveze za zaposlene – 0,00 </w:t>
      </w:r>
      <w:r w:rsidR="00001772">
        <w:rPr>
          <w:rFonts w:ascii="Aptos" w:hAnsi="Aptos" w:cs="Calibri Light"/>
        </w:rPr>
        <w:t>EUR</w:t>
      </w:r>
      <w:r w:rsidRPr="006E35B6">
        <w:rPr>
          <w:rFonts w:ascii="Aptos" w:hAnsi="Aptos" w:cs="Calibri Light"/>
        </w:rPr>
        <w:t>,</w:t>
      </w:r>
    </w:p>
    <w:p w14:paraId="1B52AA8C"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232 - obveze za materijalne rashode – 1.186,61 EUR,</w:t>
      </w:r>
    </w:p>
    <w:p w14:paraId="4D657A73"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234 - obveze za financijske rashode – 0,00 EUR,</w:t>
      </w:r>
    </w:p>
    <w:p w14:paraId="49177374" w14:textId="509DEFEC"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235 - obveze za subvencije 0,00 </w:t>
      </w:r>
      <w:r w:rsidR="00001772">
        <w:rPr>
          <w:rFonts w:ascii="Aptos" w:hAnsi="Aptos" w:cs="Calibri Light"/>
        </w:rPr>
        <w:t>EUR</w:t>
      </w:r>
      <w:r w:rsidRPr="006E35B6">
        <w:rPr>
          <w:rFonts w:ascii="Aptos" w:hAnsi="Aptos" w:cs="Calibri Light"/>
        </w:rPr>
        <w:t>,</w:t>
      </w:r>
    </w:p>
    <w:p w14:paraId="23B515A4"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237 – obveze za naknade građanima i kućanstvima –0,00 EUR,</w:t>
      </w:r>
    </w:p>
    <w:p w14:paraId="750BE8A6"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238  - obveze za kazne, naknade šteta i kapitalne pomoći – 0,00 EUR,</w:t>
      </w:r>
    </w:p>
    <w:p w14:paraId="64E931B9" w14:textId="583BCEEC"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239 - ostale tekuće obveze – 0,00 </w:t>
      </w:r>
      <w:r w:rsidR="00001772">
        <w:rPr>
          <w:rFonts w:ascii="Aptos" w:hAnsi="Aptos" w:cs="Calibri Light"/>
        </w:rPr>
        <w:t>EUR</w:t>
      </w:r>
      <w:r w:rsidRPr="006E35B6">
        <w:rPr>
          <w:rFonts w:ascii="Aptos" w:hAnsi="Aptos" w:cs="Calibri Light"/>
        </w:rPr>
        <w:t>,</w:t>
      </w:r>
    </w:p>
    <w:p w14:paraId="61256524"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24 - obveze za nabavu nefinancijske imovine – 25.650,00 EUR.</w:t>
      </w:r>
    </w:p>
    <w:p w14:paraId="72A5F53C" w14:textId="77777777" w:rsidR="006E35B6" w:rsidRPr="006E35B6" w:rsidRDefault="006E35B6" w:rsidP="00092B9D">
      <w:pPr>
        <w:autoSpaceDE w:val="0"/>
        <w:jc w:val="both"/>
        <w:rPr>
          <w:rFonts w:ascii="Aptos" w:hAnsi="Aptos" w:cs="Calibri Light"/>
          <w:u w:val="single"/>
        </w:rPr>
      </w:pPr>
    </w:p>
    <w:p w14:paraId="091AC9B4" w14:textId="77777777" w:rsidR="006E35B6" w:rsidRPr="006E35B6" w:rsidRDefault="006E35B6" w:rsidP="00092B9D">
      <w:pPr>
        <w:autoSpaceDE w:val="0"/>
        <w:jc w:val="both"/>
        <w:rPr>
          <w:rFonts w:ascii="Aptos" w:hAnsi="Aptos" w:cs="Calibri Light"/>
          <w:u w:val="single"/>
        </w:rPr>
      </w:pPr>
      <w:r w:rsidRPr="006E35B6">
        <w:rPr>
          <w:rFonts w:ascii="Aptos" w:hAnsi="Aptos" w:cs="Calibri Light"/>
          <w:u w:val="single"/>
        </w:rPr>
        <w:t>Prekoračenje preko 360 dana iznosi 3.167,80 EUR</w:t>
      </w:r>
    </w:p>
    <w:p w14:paraId="63B8A175"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Međusobne obveze proračunskih korisnika – 2.014,13 EUR,</w:t>
      </w:r>
    </w:p>
    <w:p w14:paraId="3D16DFA5"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232 - obveze za materijalne rashode – 313,66 EUR,</w:t>
      </w:r>
    </w:p>
    <w:p w14:paraId="318E8420"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237 - obveze za naknade građanima i kućanstvima – 840,01EUR.</w:t>
      </w:r>
    </w:p>
    <w:p w14:paraId="436F8888" w14:textId="77777777" w:rsidR="006E35B6" w:rsidRPr="006E35B6" w:rsidRDefault="006E35B6" w:rsidP="00092B9D">
      <w:pPr>
        <w:autoSpaceDE w:val="0"/>
        <w:jc w:val="both"/>
        <w:rPr>
          <w:rFonts w:ascii="Aptos" w:hAnsi="Aptos" w:cs="Calibri Light"/>
          <w:b/>
        </w:rPr>
      </w:pPr>
    </w:p>
    <w:p w14:paraId="28D59922" w14:textId="77777777" w:rsidR="006E35B6" w:rsidRPr="006E35B6" w:rsidRDefault="006E35B6" w:rsidP="00092B9D">
      <w:pPr>
        <w:autoSpaceDE w:val="0"/>
        <w:jc w:val="both"/>
        <w:rPr>
          <w:rFonts w:ascii="Aptos" w:hAnsi="Aptos" w:cs="Calibri Light"/>
          <w:b/>
        </w:rPr>
      </w:pPr>
      <w:r w:rsidRPr="006E35B6">
        <w:rPr>
          <w:rFonts w:ascii="Aptos" w:hAnsi="Aptos" w:cs="Calibri Light"/>
          <w:b/>
        </w:rPr>
        <w:t>Nedospjele obveze 302.181.878,00 EUR</w:t>
      </w:r>
    </w:p>
    <w:p w14:paraId="25606B05"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Međusobne obveze proračunskih korisnika - iznose 8.573.943,75 EUR,</w:t>
      </w:r>
    </w:p>
    <w:p w14:paraId="7EF66518"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Obveze za rashode poslovanja - iznose 63.317.957,07 EUR (obveze za plaće za prosinac 2024. za materijalne rashode, za PDV i ostale obveze),</w:t>
      </w:r>
    </w:p>
    <w:p w14:paraId="4D915875" w14:textId="44A28FE5"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Obveze za nabavu nefinancijske imovine </w:t>
      </w:r>
      <w:r w:rsidR="00D01732">
        <w:rPr>
          <w:rFonts w:ascii="Aptos" w:hAnsi="Aptos" w:cs="Calibri Light"/>
        </w:rPr>
        <w:t>-</w:t>
      </w:r>
      <w:r w:rsidRPr="006E35B6">
        <w:rPr>
          <w:rFonts w:ascii="Aptos" w:hAnsi="Aptos" w:cs="Calibri Light"/>
        </w:rPr>
        <w:t xml:space="preserve"> 13.349.427,44 EUR,</w:t>
      </w:r>
    </w:p>
    <w:p w14:paraId="5BFB5B64" w14:textId="148B61C9"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Obveze za financijsku imovinu </w:t>
      </w:r>
      <w:r w:rsidR="00D01732">
        <w:rPr>
          <w:rFonts w:ascii="Aptos" w:hAnsi="Aptos" w:cs="Calibri Light"/>
        </w:rPr>
        <w:t>-</w:t>
      </w:r>
      <w:r w:rsidRPr="006E35B6">
        <w:rPr>
          <w:rFonts w:ascii="Aptos" w:hAnsi="Aptos" w:cs="Calibri Light"/>
        </w:rPr>
        <w:t xml:space="preserve"> 216.940.549,74 EUR (obveze za kredite i zajmove).</w:t>
      </w:r>
    </w:p>
    <w:p w14:paraId="54EDF1D4" w14:textId="77777777" w:rsidR="006E35B6" w:rsidRPr="006E35B6" w:rsidRDefault="006E35B6" w:rsidP="00092B9D">
      <w:pPr>
        <w:autoSpaceDE w:val="0"/>
        <w:jc w:val="both"/>
        <w:rPr>
          <w:rFonts w:ascii="Aptos" w:hAnsi="Aptos" w:cs="Calibri Light"/>
          <w:color w:val="FF0000"/>
        </w:rPr>
      </w:pPr>
    </w:p>
    <w:p w14:paraId="47633E70" w14:textId="77777777" w:rsidR="006E35B6" w:rsidRPr="006E35B6" w:rsidRDefault="006E35B6" w:rsidP="00092B9D">
      <w:pPr>
        <w:autoSpaceDE w:val="0"/>
        <w:jc w:val="both"/>
        <w:rPr>
          <w:rFonts w:ascii="Aptos" w:hAnsi="Aptos"/>
        </w:rPr>
      </w:pPr>
      <w:r w:rsidRPr="006E35B6">
        <w:rPr>
          <w:rFonts w:ascii="Aptos" w:hAnsi="Aptos" w:cs="Calibri Light"/>
          <w:b/>
        </w:rPr>
        <w:t xml:space="preserve">Šifra ND dio 25,26 - Obveze za financijsku imovinu - </w:t>
      </w:r>
      <w:r w:rsidRPr="006E35B6">
        <w:rPr>
          <w:rFonts w:ascii="Aptos" w:hAnsi="Aptos" w:cs="Calibri Light"/>
        </w:rPr>
        <w:t xml:space="preserve">iznose 216.940.549,74 EUR i manje su za 17.622.559,26 EUR u odnosu na prethodnu godinu. </w:t>
      </w:r>
    </w:p>
    <w:p w14:paraId="455F2228" w14:textId="77777777" w:rsidR="006E35B6" w:rsidRPr="006E35B6" w:rsidRDefault="006E35B6" w:rsidP="00092B9D">
      <w:pPr>
        <w:autoSpaceDE w:val="0"/>
        <w:jc w:val="both"/>
        <w:rPr>
          <w:rFonts w:ascii="Aptos" w:hAnsi="Aptos" w:cs="Calibri Light"/>
          <w:u w:val="single"/>
        </w:rPr>
      </w:pPr>
    </w:p>
    <w:p w14:paraId="6DAE3FB4" w14:textId="77777777" w:rsidR="006E35B6" w:rsidRPr="006E35B6" w:rsidRDefault="006E35B6" w:rsidP="00092B9D">
      <w:pPr>
        <w:autoSpaceDE w:val="0"/>
        <w:jc w:val="both"/>
        <w:rPr>
          <w:rFonts w:ascii="Aptos" w:hAnsi="Aptos"/>
        </w:rPr>
      </w:pPr>
      <w:r w:rsidRPr="006E35B6">
        <w:rPr>
          <w:rFonts w:ascii="Aptos" w:hAnsi="Aptos" w:cs="Calibri Light"/>
          <w:u w:val="single"/>
        </w:rPr>
        <w:t>Obveze za financijsku imovinu</w:t>
      </w:r>
      <w:r w:rsidRPr="006E35B6">
        <w:rPr>
          <w:rFonts w:ascii="Aptos" w:hAnsi="Aptos" w:cs="Calibri Light"/>
        </w:rPr>
        <w:t>:</w:t>
      </w:r>
    </w:p>
    <w:p w14:paraId="50CEE12A"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Kredit Europska investcijska banka 40.000.000,00 EUR,</w:t>
      </w:r>
    </w:p>
    <w:p w14:paraId="2BA0DD01"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Kredit HBOR – 7.876.400,69 EUR,</w:t>
      </w:r>
    </w:p>
    <w:p w14:paraId="554B338C"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Kredit PBZ – 15.926.737,02 EUR,</w:t>
      </w:r>
    </w:p>
    <w:p w14:paraId="410566F0" w14:textId="77777777" w:rsidR="006E35B6" w:rsidRPr="006E35B6" w:rsidRDefault="006E35B6" w:rsidP="00092B9D">
      <w:pPr>
        <w:pStyle w:val="ListParagraph"/>
        <w:numPr>
          <w:ilvl w:val="0"/>
          <w:numId w:val="7"/>
        </w:numPr>
        <w:autoSpaceDE w:val="0"/>
        <w:jc w:val="both"/>
        <w:rPr>
          <w:rFonts w:ascii="Aptos" w:hAnsi="Aptos"/>
        </w:rPr>
      </w:pPr>
      <w:bookmarkStart w:id="9" w:name="_Hlk95373538"/>
      <w:r w:rsidRPr="006E35B6">
        <w:rPr>
          <w:rFonts w:ascii="Aptos" w:hAnsi="Aptos" w:cs="Calibri Light"/>
        </w:rPr>
        <w:t>Kredit Zajednica banaka (Erste, OTP, PBZ, ZABA)</w:t>
      </w:r>
      <w:bookmarkEnd w:id="9"/>
      <w:r w:rsidRPr="006E35B6">
        <w:rPr>
          <w:rFonts w:ascii="Aptos" w:hAnsi="Aptos" w:cs="Calibri Light"/>
        </w:rPr>
        <w:t xml:space="preserve"> – 22.921.759,88 EUR, </w:t>
      </w:r>
    </w:p>
    <w:p w14:paraId="074AE04E"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Kredit Zajednica banaka (Erste, OTP, PBZ, ZABA) – 34.667.197,59 EUR,</w:t>
      </w:r>
    </w:p>
    <w:p w14:paraId="5E8BBF04"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Kredit Zajednica banaka (Erste, OTP, PBZ, ZABA) – 39.808.029,76 EUR,</w:t>
      </w:r>
    </w:p>
    <w:p w14:paraId="322BDC83"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Kredit Zajednica banaka (Erste, OTP, PBZ, ZABA) – 49.622.000,00 EUR</w:t>
      </w:r>
    </w:p>
    <w:p w14:paraId="57B7622F"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Zajmovi od TD izvan javnog sektora - Lašćina – 4.008.624,80 EUR</w:t>
      </w:r>
    </w:p>
    <w:p w14:paraId="313E81B0"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Zajmovi Zagrebačka banka 2.109.800,00 EUR.</w:t>
      </w:r>
    </w:p>
    <w:p w14:paraId="5CFDC0FD" w14:textId="77777777" w:rsidR="006E35B6" w:rsidRPr="006E35B6" w:rsidRDefault="006E35B6" w:rsidP="006E35B6">
      <w:pPr>
        <w:rPr>
          <w:rFonts w:ascii="Aptos" w:hAnsi="Aptos" w:cstheme="majorHAnsi"/>
        </w:rPr>
      </w:pPr>
    </w:p>
    <w:p w14:paraId="0DE1961C" w14:textId="596BB41D" w:rsidR="006E35B6" w:rsidRDefault="006E35B6" w:rsidP="006E35B6">
      <w:pPr>
        <w:rPr>
          <w:rFonts w:ascii="Aptos" w:hAnsi="Aptos" w:cstheme="majorHAnsi"/>
        </w:rPr>
      </w:pPr>
    </w:p>
    <w:p w14:paraId="13E9B04D" w14:textId="77777777" w:rsidR="0015791B" w:rsidRPr="006E35B6" w:rsidRDefault="0015791B" w:rsidP="006E35B6">
      <w:pPr>
        <w:rPr>
          <w:rFonts w:ascii="Aptos" w:hAnsi="Aptos" w:cstheme="majorHAnsi"/>
        </w:rPr>
      </w:pPr>
    </w:p>
    <w:p w14:paraId="22486EBD" w14:textId="77777777" w:rsidR="006E35B6" w:rsidRPr="006E35B6" w:rsidRDefault="006E35B6" w:rsidP="006E35B6">
      <w:pPr>
        <w:pStyle w:val="ListParagraph"/>
        <w:ind w:left="0"/>
        <w:jc w:val="both"/>
        <w:rPr>
          <w:rFonts w:ascii="Aptos" w:hAnsi="Aptos" w:cs="Calibri Light"/>
        </w:rPr>
      </w:pPr>
      <w:r w:rsidRPr="006E35B6">
        <w:rPr>
          <w:rFonts w:ascii="Aptos" w:hAnsi="Aptos" w:cs="Calibri Light"/>
        </w:rPr>
        <w:t>BILJEŠKE SASTAVILI:</w:t>
      </w:r>
    </w:p>
    <w:p w14:paraId="4FCD15D6" w14:textId="77777777" w:rsidR="006E35B6" w:rsidRPr="006E35B6" w:rsidRDefault="006E35B6" w:rsidP="006E35B6">
      <w:pPr>
        <w:pStyle w:val="ListParagraph"/>
        <w:ind w:left="0"/>
        <w:jc w:val="both"/>
        <w:rPr>
          <w:rFonts w:ascii="Aptos" w:hAnsi="Aptos" w:cs="Calibri Light"/>
        </w:rPr>
      </w:pPr>
    </w:p>
    <w:p w14:paraId="09CB9008" w14:textId="77777777" w:rsidR="006E35B6" w:rsidRPr="006E35B6" w:rsidRDefault="006E35B6" w:rsidP="006E35B6">
      <w:pPr>
        <w:pStyle w:val="ListParagraph"/>
        <w:ind w:left="0"/>
        <w:jc w:val="both"/>
        <w:rPr>
          <w:rFonts w:ascii="Aptos" w:hAnsi="Aptos" w:cs="Calibri Light"/>
        </w:rPr>
      </w:pPr>
      <w:r w:rsidRPr="006E35B6">
        <w:rPr>
          <w:rFonts w:ascii="Aptos" w:hAnsi="Aptos" w:cs="Calibri Light"/>
        </w:rPr>
        <w:t>Katarina Basta Miletić, dipl.oec.                                                                M.P.</w:t>
      </w:r>
    </w:p>
    <w:p w14:paraId="61613BDA" w14:textId="77777777" w:rsidR="006E35B6" w:rsidRPr="006E35B6" w:rsidRDefault="006E35B6" w:rsidP="006E35B6">
      <w:pPr>
        <w:pStyle w:val="ListParagraph"/>
        <w:ind w:left="0"/>
        <w:jc w:val="both"/>
        <w:rPr>
          <w:rFonts w:ascii="Aptos" w:hAnsi="Aptos" w:cs="Calibri Light"/>
        </w:rPr>
      </w:pPr>
      <w:r w:rsidRPr="006E35B6">
        <w:rPr>
          <w:rFonts w:ascii="Aptos" w:hAnsi="Aptos" w:cs="Calibri Light"/>
        </w:rPr>
        <w:t>Zrinka Starešinčić, dipl.oec</w:t>
      </w:r>
      <w:r w:rsidRPr="006E35B6">
        <w:rPr>
          <w:rFonts w:ascii="Aptos" w:hAnsi="Aptos" w:cs="Calibri Light"/>
        </w:rPr>
        <w:tab/>
      </w:r>
      <w:r w:rsidRPr="006E35B6">
        <w:rPr>
          <w:rFonts w:ascii="Aptos" w:hAnsi="Aptos" w:cs="Calibri Light"/>
        </w:rPr>
        <w:tab/>
        <w:t xml:space="preserve">  </w:t>
      </w:r>
      <w:r w:rsidRPr="006E35B6">
        <w:rPr>
          <w:rFonts w:ascii="Aptos" w:hAnsi="Aptos" w:cs="Calibri Light"/>
        </w:rPr>
        <w:tab/>
      </w:r>
      <w:r w:rsidRPr="006E35B6">
        <w:rPr>
          <w:rFonts w:ascii="Aptos" w:hAnsi="Aptos" w:cs="Calibri Light"/>
        </w:rPr>
        <w:tab/>
      </w:r>
      <w:r w:rsidRPr="006E35B6">
        <w:rPr>
          <w:rFonts w:ascii="Aptos" w:hAnsi="Aptos" w:cs="Calibri Light"/>
        </w:rPr>
        <w:tab/>
        <w:t xml:space="preserve">    GRADONAČELNIK</w:t>
      </w:r>
    </w:p>
    <w:p w14:paraId="6A41F5D5" w14:textId="77777777" w:rsidR="006E35B6" w:rsidRPr="006E35B6" w:rsidRDefault="006E35B6" w:rsidP="006E35B6">
      <w:pPr>
        <w:pStyle w:val="ListParagraph"/>
        <w:ind w:left="0"/>
        <w:jc w:val="both"/>
        <w:rPr>
          <w:rFonts w:ascii="Aptos" w:hAnsi="Aptos"/>
        </w:rPr>
      </w:pPr>
      <w:r w:rsidRPr="006E35B6">
        <w:rPr>
          <w:rFonts w:ascii="Aptos" w:hAnsi="Aptos" w:cs="Calibri Light"/>
        </w:rPr>
        <w:t>Ivana Lučić, dipl.oec.</w:t>
      </w:r>
      <w:r w:rsidRPr="006E35B6">
        <w:rPr>
          <w:rFonts w:ascii="Aptos" w:hAnsi="Aptos" w:cs="Calibri Light"/>
        </w:rPr>
        <w:tab/>
      </w:r>
      <w:r w:rsidRPr="006E35B6">
        <w:rPr>
          <w:rFonts w:ascii="Aptos" w:hAnsi="Aptos" w:cs="Calibri Light"/>
        </w:rPr>
        <w:tab/>
      </w:r>
      <w:r w:rsidRPr="006E35B6">
        <w:rPr>
          <w:rFonts w:ascii="Aptos" w:hAnsi="Aptos" w:cs="Calibri Light"/>
        </w:rPr>
        <w:tab/>
      </w:r>
      <w:r w:rsidRPr="006E35B6">
        <w:rPr>
          <w:rFonts w:ascii="Aptos" w:hAnsi="Aptos" w:cs="Calibri Light"/>
        </w:rPr>
        <w:tab/>
        <w:t xml:space="preserve">      Tomislav Tomašević, mag. pol.</w:t>
      </w:r>
    </w:p>
    <w:p w14:paraId="7F80CBD6" w14:textId="77777777" w:rsidR="006E35B6" w:rsidRPr="00B13365" w:rsidRDefault="006E35B6" w:rsidP="006E35B6">
      <w:pPr>
        <w:rPr>
          <w:rFonts w:ascii="Aptos" w:hAnsi="Aptos" w:cstheme="majorHAnsi"/>
          <w:color w:val="0070C0"/>
        </w:rPr>
      </w:pPr>
    </w:p>
    <w:p w14:paraId="3F31C6F6" w14:textId="77777777" w:rsidR="006E35B6" w:rsidRPr="006E35B6" w:rsidRDefault="006E35B6" w:rsidP="00DB0F0F">
      <w:pPr>
        <w:rPr>
          <w:rFonts w:ascii="Aptos" w:hAnsi="Aptos" w:cs="Calibri Light"/>
        </w:rPr>
      </w:pPr>
    </w:p>
    <w:p w14:paraId="62E9A642" w14:textId="77777777" w:rsidR="00DB0F0F" w:rsidRPr="00D51740" w:rsidRDefault="00DB0F0F" w:rsidP="0035609D">
      <w:pPr>
        <w:suppressAutoHyphens w:val="0"/>
        <w:jc w:val="both"/>
        <w:rPr>
          <w:rFonts w:ascii="Aptos" w:hAnsi="Aptos" w:cs="Calibri"/>
        </w:rPr>
      </w:pPr>
    </w:p>
    <w:sectPr w:rsidR="00DB0F0F" w:rsidRPr="00D5174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5773A" w14:textId="77777777" w:rsidR="00092B9D" w:rsidRDefault="00092B9D" w:rsidP="00092B9D">
      <w:r>
        <w:separator/>
      </w:r>
    </w:p>
  </w:endnote>
  <w:endnote w:type="continuationSeparator" w:id="0">
    <w:p w14:paraId="4C42D1C7" w14:textId="77777777" w:rsidR="00092B9D" w:rsidRDefault="00092B9D" w:rsidP="0009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font>
  <w:font w:name="Book Antiqua">
    <w:panose1 w:val="020406020503050303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532293"/>
      <w:docPartObj>
        <w:docPartGallery w:val="Page Numbers (Bottom of Page)"/>
        <w:docPartUnique/>
      </w:docPartObj>
    </w:sdtPr>
    <w:sdtEndPr/>
    <w:sdtContent>
      <w:p w14:paraId="7138E01F" w14:textId="3C696954" w:rsidR="00092B9D" w:rsidRDefault="00092B9D">
        <w:pPr>
          <w:pStyle w:val="Footer"/>
          <w:jc w:val="center"/>
        </w:pPr>
        <w:r>
          <w:fldChar w:fldCharType="begin"/>
        </w:r>
        <w:r>
          <w:instrText>PAGE   \* MERGEFORMAT</w:instrText>
        </w:r>
        <w:r>
          <w:fldChar w:fldCharType="separate"/>
        </w:r>
        <w:r>
          <w:t>2</w:t>
        </w:r>
        <w:r>
          <w:fldChar w:fldCharType="end"/>
        </w:r>
      </w:p>
    </w:sdtContent>
  </w:sdt>
  <w:p w14:paraId="2127DC9E" w14:textId="77777777" w:rsidR="00092B9D" w:rsidRDefault="00092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E9E0" w14:textId="77777777" w:rsidR="00092B9D" w:rsidRDefault="00092B9D" w:rsidP="00092B9D">
      <w:r>
        <w:separator/>
      </w:r>
    </w:p>
  </w:footnote>
  <w:footnote w:type="continuationSeparator" w:id="0">
    <w:p w14:paraId="61A7B3AD" w14:textId="77777777" w:rsidR="00092B9D" w:rsidRDefault="00092B9D" w:rsidP="00092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C1AD8"/>
    <w:multiLevelType w:val="hybridMultilevel"/>
    <w:tmpl w:val="E56AA1B4"/>
    <w:lvl w:ilvl="0" w:tplc="6B0C103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827B6C"/>
    <w:multiLevelType w:val="multilevel"/>
    <w:tmpl w:val="734A3C9C"/>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A96FC9"/>
    <w:multiLevelType w:val="hybridMultilevel"/>
    <w:tmpl w:val="FF46AE44"/>
    <w:lvl w:ilvl="0" w:tplc="A2F664D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7D222B"/>
    <w:multiLevelType w:val="multilevel"/>
    <w:tmpl w:val="EBC8034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865553"/>
    <w:multiLevelType w:val="hybridMultilevel"/>
    <w:tmpl w:val="0D1C3EE6"/>
    <w:lvl w:ilvl="0" w:tplc="D1B489DE">
      <w:start w:val="1"/>
      <w:numFmt w:val="upp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 w15:restartNumberingAfterBreak="0">
    <w:nsid w:val="340616BC"/>
    <w:multiLevelType w:val="hybridMultilevel"/>
    <w:tmpl w:val="B58A2792"/>
    <w:lvl w:ilvl="0" w:tplc="2E3AE07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B607BF"/>
    <w:multiLevelType w:val="multilevel"/>
    <w:tmpl w:val="D36C843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1C572BE"/>
    <w:multiLevelType w:val="multilevel"/>
    <w:tmpl w:val="8A847646"/>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9A0498E"/>
    <w:multiLevelType w:val="multilevel"/>
    <w:tmpl w:val="307C7ABA"/>
    <w:lvl w:ilvl="0">
      <w:numFmt w:val="bullet"/>
      <w:lvlText w:val="-"/>
      <w:lvlJc w:val="left"/>
      <w:pPr>
        <w:ind w:left="502"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0737031"/>
    <w:multiLevelType w:val="multilevel"/>
    <w:tmpl w:val="C338CFBE"/>
    <w:lvl w:ilvl="0">
      <w:numFmt w:val="bullet"/>
      <w:lvlText w:val="-"/>
      <w:lvlJc w:val="left"/>
      <w:pPr>
        <w:ind w:left="720" w:hanging="360"/>
      </w:pPr>
      <w:rPr>
        <w:rFonts w:ascii="Calibri Light" w:eastAsia="Calibri"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EEE3D70"/>
    <w:multiLevelType w:val="hybridMultilevel"/>
    <w:tmpl w:val="6C58F3D6"/>
    <w:lvl w:ilvl="0" w:tplc="4E326B8C">
      <w:start w:val="2"/>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535459044">
    <w:abstractNumId w:val="6"/>
  </w:num>
  <w:num w:numId="2" w16cid:durableId="910697228">
    <w:abstractNumId w:val="1"/>
  </w:num>
  <w:num w:numId="3" w16cid:durableId="274483823">
    <w:abstractNumId w:val="7"/>
  </w:num>
  <w:num w:numId="4" w16cid:durableId="1267081191">
    <w:abstractNumId w:val="9"/>
  </w:num>
  <w:num w:numId="5" w16cid:durableId="1344085901">
    <w:abstractNumId w:val="4"/>
  </w:num>
  <w:num w:numId="6" w16cid:durableId="1647658816">
    <w:abstractNumId w:val="8"/>
  </w:num>
  <w:num w:numId="7" w16cid:durableId="475803561">
    <w:abstractNumId w:val="3"/>
  </w:num>
  <w:num w:numId="8" w16cid:durableId="1084573314">
    <w:abstractNumId w:val="2"/>
  </w:num>
  <w:num w:numId="9" w16cid:durableId="996035836">
    <w:abstractNumId w:val="5"/>
  </w:num>
  <w:num w:numId="10" w16cid:durableId="720859171">
    <w:abstractNumId w:val="0"/>
  </w:num>
  <w:num w:numId="11" w16cid:durableId="1925066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9D"/>
    <w:rsid w:val="00001772"/>
    <w:rsid w:val="0000402A"/>
    <w:rsid w:val="00004AA8"/>
    <w:rsid w:val="00005716"/>
    <w:rsid w:val="00021530"/>
    <w:rsid w:val="00060EFA"/>
    <w:rsid w:val="00061186"/>
    <w:rsid w:val="00062787"/>
    <w:rsid w:val="000661A6"/>
    <w:rsid w:val="00092B9D"/>
    <w:rsid w:val="0009314A"/>
    <w:rsid w:val="00097462"/>
    <w:rsid w:val="000A044F"/>
    <w:rsid w:val="000C132F"/>
    <w:rsid w:val="000D397D"/>
    <w:rsid w:val="000F4BBD"/>
    <w:rsid w:val="00101142"/>
    <w:rsid w:val="00106196"/>
    <w:rsid w:val="001101F6"/>
    <w:rsid w:val="00130FFB"/>
    <w:rsid w:val="00146239"/>
    <w:rsid w:val="00146FF7"/>
    <w:rsid w:val="0015791B"/>
    <w:rsid w:val="00166562"/>
    <w:rsid w:val="00173064"/>
    <w:rsid w:val="00193440"/>
    <w:rsid w:val="001B56A9"/>
    <w:rsid w:val="001D3B61"/>
    <w:rsid w:val="001E1EED"/>
    <w:rsid w:val="002131DB"/>
    <w:rsid w:val="00221324"/>
    <w:rsid w:val="0023234D"/>
    <w:rsid w:val="0023481A"/>
    <w:rsid w:val="002414DE"/>
    <w:rsid w:val="00241FD5"/>
    <w:rsid w:val="00242787"/>
    <w:rsid w:val="00242C94"/>
    <w:rsid w:val="002436AE"/>
    <w:rsid w:val="00273E17"/>
    <w:rsid w:val="0028364F"/>
    <w:rsid w:val="00290BE8"/>
    <w:rsid w:val="00296535"/>
    <w:rsid w:val="002B27CE"/>
    <w:rsid w:val="002C6AD7"/>
    <w:rsid w:val="002E18B7"/>
    <w:rsid w:val="002E55DD"/>
    <w:rsid w:val="002E7BAE"/>
    <w:rsid w:val="002F5AD9"/>
    <w:rsid w:val="00304754"/>
    <w:rsid w:val="00311798"/>
    <w:rsid w:val="00315FFF"/>
    <w:rsid w:val="00322A1E"/>
    <w:rsid w:val="00335625"/>
    <w:rsid w:val="00335860"/>
    <w:rsid w:val="00337369"/>
    <w:rsid w:val="00341186"/>
    <w:rsid w:val="0035609D"/>
    <w:rsid w:val="00383422"/>
    <w:rsid w:val="0039653A"/>
    <w:rsid w:val="003A21DF"/>
    <w:rsid w:val="003A6194"/>
    <w:rsid w:val="003C0AD9"/>
    <w:rsid w:val="003D1D71"/>
    <w:rsid w:val="003E02A3"/>
    <w:rsid w:val="003F4970"/>
    <w:rsid w:val="00415D04"/>
    <w:rsid w:val="0043643E"/>
    <w:rsid w:val="00441BEB"/>
    <w:rsid w:val="00472ACA"/>
    <w:rsid w:val="004B5834"/>
    <w:rsid w:val="004C4751"/>
    <w:rsid w:val="004C5F6E"/>
    <w:rsid w:val="004C6AC8"/>
    <w:rsid w:val="004D5271"/>
    <w:rsid w:val="00505AD2"/>
    <w:rsid w:val="005214CF"/>
    <w:rsid w:val="0053605A"/>
    <w:rsid w:val="00547501"/>
    <w:rsid w:val="005547D2"/>
    <w:rsid w:val="00587AFE"/>
    <w:rsid w:val="005A3C2E"/>
    <w:rsid w:val="005D6533"/>
    <w:rsid w:val="005E2B67"/>
    <w:rsid w:val="006203D7"/>
    <w:rsid w:val="00635B2E"/>
    <w:rsid w:val="0064744E"/>
    <w:rsid w:val="00652D82"/>
    <w:rsid w:val="006E1D71"/>
    <w:rsid w:val="006E35B6"/>
    <w:rsid w:val="00701C8A"/>
    <w:rsid w:val="007142F7"/>
    <w:rsid w:val="007274C1"/>
    <w:rsid w:val="00760A7C"/>
    <w:rsid w:val="007D4C5C"/>
    <w:rsid w:val="008446E7"/>
    <w:rsid w:val="00854250"/>
    <w:rsid w:val="008636F6"/>
    <w:rsid w:val="008A6412"/>
    <w:rsid w:val="008A7F4B"/>
    <w:rsid w:val="008E41FD"/>
    <w:rsid w:val="009024D3"/>
    <w:rsid w:val="00910703"/>
    <w:rsid w:val="009333EC"/>
    <w:rsid w:val="009D036A"/>
    <w:rsid w:val="009D7E58"/>
    <w:rsid w:val="009E4B0A"/>
    <w:rsid w:val="00A01EA6"/>
    <w:rsid w:val="00A753D2"/>
    <w:rsid w:val="00A90D8B"/>
    <w:rsid w:val="00B128B6"/>
    <w:rsid w:val="00B14749"/>
    <w:rsid w:val="00B33755"/>
    <w:rsid w:val="00B35D56"/>
    <w:rsid w:val="00B55592"/>
    <w:rsid w:val="00B95551"/>
    <w:rsid w:val="00BB6F8B"/>
    <w:rsid w:val="00BC62AE"/>
    <w:rsid w:val="00BC7B5A"/>
    <w:rsid w:val="00BE2EDF"/>
    <w:rsid w:val="00C81AEB"/>
    <w:rsid w:val="00C82811"/>
    <w:rsid w:val="00CB31E1"/>
    <w:rsid w:val="00CB78E5"/>
    <w:rsid w:val="00D01732"/>
    <w:rsid w:val="00D51740"/>
    <w:rsid w:val="00D76309"/>
    <w:rsid w:val="00D81DE8"/>
    <w:rsid w:val="00D8355B"/>
    <w:rsid w:val="00DA09C3"/>
    <w:rsid w:val="00DB0F0F"/>
    <w:rsid w:val="00DC0185"/>
    <w:rsid w:val="00DE1905"/>
    <w:rsid w:val="00E153E6"/>
    <w:rsid w:val="00E2217D"/>
    <w:rsid w:val="00E91F54"/>
    <w:rsid w:val="00EC6C76"/>
    <w:rsid w:val="00F30372"/>
    <w:rsid w:val="00F35994"/>
    <w:rsid w:val="00F361A9"/>
    <w:rsid w:val="00F81785"/>
    <w:rsid w:val="00FB1D6E"/>
    <w:rsid w:val="00FB4E04"/>
    <w:rsid w:val="00FF42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CB11"/>
  <w15:chartTrackingRefBased/>
  <w15:docId w15:val="{8432694B-C12F-4ABC-960D-D9E265E5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9D"/>
    <w:pPr>
      <w:suppressAutoHyphens/>
      <w:autoSpaceDN w:val="0"/>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BRD List"/>
    <w:basedOn w:val="Normal"/>
    <w:link w:val="ListParagraphChar"/>
    <w:uiPriority w:val="34"/>
    <w:qFormat/>
    <w:rsid w:val="0035609D"/>
    <w:pPr>
      <w:ind w:left="720"/>
    </w:pPr>
  </w:style>
  <w:style w:type="paragraph" w:styleId="BalloonText">
    <w:name w:val="Balloon Text"/>
    <w:basedOn w:val="Normal"/>
    <w:link w:val="BalloonTextChar"/>
    <w:unhideWhenUsed/>
    <w:rsid w:val="00472ACA"/>
    <w:rPr>
      <w:rFonts w:ascii="Segoe UI" w:hAnsi="Segoe UI" w:cs="Segoe UI"/>
      <w:sz w:val="18"/>
      <w:szCs w:val="18"/>
    </w:rPr>
  </w:style>
  <w:style w:type="character" w:customStyle="1" w:styleId="BalloonTextChar">
    <w:name w:val="Balloon Text Char"/>
    <w:basedOn w:val="DefaultParagraphFont"/>
    <w:link w:val="BalloonText"/>
    <w:rsid w:val="00472ACA"/>
    <w:rPr>
      <w:rFonts w:ascii="Segoe UI" w:eastAsia="Times New Roman" w:hAnsi="Segoe UI" w:cs="Segoe UI"/>
      <w:sz w:val="18"/>
      <w:szCs w:val="18"/>
      <w:lang w:eastAsia="hr-HR"/>
    </w:rPr>
  </w:style>
  <w:style w:type="table" w:styleId="TableGrid">
    <w:name w:val="Table Grid"/>
    <w:basedOn w:val="TableNormal"/>
    <w:uiPriority w:val="59"/>
    <w:rsid w:val="00436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BRD List Char"/>
    <w:basedOn w:val="DefaultParagraphFont"/>
    <w:link w:val="ListParagraph"/>
    <w:uiPriority w:val="34"/>
    <w:locked/>
    <w:rsid w:val="0053605A"/>
    <w:rPr>
      <w:rFonts w:ascii="Times New Roman" w:eastAsia="Times New Roman" w:hAnsi="Times New Roman" w:cs="Times New Roman"/>
      <w:sz w:val="24"/>
      <w:szCs w:val="24"/>
      <w:lang w:eastAsia="hr-HR"/>
    </w:rPr>
  </w:style>
  <w:style w:type="paragraph" w:styleId="Header">
    <w:name w:val="header"/>
    <w:basedOn w:val="Normal"/>
    <w:link w:val="HeaderChar"/>
    <w:uiPriority w:val="99"/>
    <w:rsid w:val="00DB0F0F"/>
    <w:pPr>
      <w:tabs>
        <w:tab w:val="center" w:pos="4536"/>
        <w:tab w:val="right" w:pos="9072"/>
      </w:tabs>
      <w:textAlignment w:val="baseline"/>
    </w:pPr>
    <w:rPr>
      <w:rFonts w:ascii="Calibri" w:eastAsia="Calibri" w:hAnsi="Calibri"/>
      <w:sz w:val="22"/>
      <w:szCs w:val="22"/>
      <w:lang w:eastAsia="en-US"/>
    </w:rPr>
  </w:style>
  <w:style w:type="character" w:customStyle="1" w:styleId="HeaderChar">
    <w:name w:val="Header Char"/>
    <w:basedOn w:val="DefaultParagraphFont"/>
    <w:link w:val="Header"/>
    <w:uiPriority w:val="99"/>
    <w:rsid w:val="00DB0F0F"/>
    <w:rPr>
      <w:rFonts w:ascii="Calibri" w:eastAsia="Calibri" w:hAnsi="Calibri" w:cs="Times New Roman"/>
    </w:rPr>
  </w:style>
  <w:style w:type="paragraph" w:styleId="Footer">
    <w:name w:val="footer"/>
    <w:basedOn w:val="Normal"/>
    <w:link w:val="FooterChar"/>
    <w:uiPriority w:val="99"/>
    <w:rsid w:val="00DB0F0F"/>
    <w:pPr>
      <w:tabs>
        <w:tab w:val="center" w:pos="4536"/>
        <w:tab w:val="right" w:pos="9072"/>
      </w:tabs>
      <w:textAlignment w:val="baseline"/>
    </w:pPr>
    <w:rPr>
      <w:rFonts w:ascii="Calibri" w:eastAsia="Calibri" w:hAnsi="Calibri"/>
      <w:sz w:val="22"/>
      <w:szCs w:val="22"/>
      <w:lang w:eastAsia="en-US"/>
    </w:rPr>
  </w:style>
  <w:style w:type="character" w:customStyle="1" w:styleId="FooterChar">
    <w:name w:val="Footer Char"/>
    <w:basedOn w:val="DefaultParagraphFont"/>
    <w:link w:val="Footer"/>
    <w:uiPriority w:val="99"/>
    <w:rsid w:val="00DB0F0F"/>
    <w:rPr>
      <w:rFonts w:ascii="Calibri" w:eastAsia="Calibri" w:hAnsi="Calibri" w:cs="Times New Roman"/>
    </w:rPr>
  </w:style>
  <w:style w:type="paragraph" w:styleId="NormalWeb">
    <w:name w:val="Normal (Web)"/>
    <w:basedOn w:val="Normal"/>
    <w:uiPriority w:val="99"/>
    <w:rsid w:val="00DB0F0F"/>
    <w:pPr>
      <w:textAlignment w:val="baseline"/>
    </w:pPr>
  </w:style>
  <w:style w:type="paragraph" w:customStyle="1" w:styleId="Default">
    <w:name w:val="Default"/>
    <w:rsid w:val="00DB0F0F"/>
    <w:pPr>
      <w:suppressAutoHyphens/>
      <w:autoSpaceDE w:val="0"/>
      <w:autoSpaceDN w:val="0"/>
      <w:spacing w:after="0" w:line="240" w:lineRule="auto"/>
      <w:textAlignment w:val="baseline"/>
    </w:pPr>
    <w:rPr>
      <w:rFonts w:ascii="Calibri" w:eastAsia="Calibri" w:hAnsi="Calibri" w:cs="Calibri"/>
      <w:color w:val="000000"/>
      <w:sz w:val="24"/>
      <w:szCs w:val="24"/>
    </w:rPr>
  </w:style>
  <w:style w:type="character" w:styleId="Strong">
    <w:name w:val="Strong"/>
    <w:basedOn w:val="DefaultParagraphFont"/>
    <w:rsid w:val="00DB0F0F"/>
    <w:rPr>
      <w:b/>
      <w:bCs/>
    </w:rPr>
  </w:style>
  <w:style w:type="character" w:customStyle="1" w:styleId="fontstyle01">
    <w:name w:val="fontstyle01"/>
    <w:rsid w:val="00DB0F0F"/>
    <w:rPr>
      <w:rFonts w:ascii="Helvetica" w:hAnsi="Helvetica" w:cs="Helvetic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71295">
      <w:bodyDiv w:val="1"/>
      <w:marLeft w:val="0"/>
      <w:marRight w:val="0"/>
      <w:marTop w:val="0"/>
      <w:marBottom w:val="0"/>
      <w:divBdr>
        <w:top w:val="none" w:sz="0" w:space="0" w:color="auto"/>
        <w:left w:val="none" w:sz="0" w:space="0" w:color="auto"/>
        <w:bottom w:val="none" w:sz="0" w:space="0" w:color="auto"/>
        <w:right w:val="none" w:sz="0" w:space="0" w:color="auto"/>
      </w:divBdr>
    </w:div>
    <w:div w:id="214060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F0E9-E25D-4325-93A8-995224F7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49</Pages>
  <Words>16217</Words>
  <Characters>92437</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108438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Tirić</dc:creator>
  <cp:keywords/>
  <dc:description/>
  <cp:lastModifiedBy>Ivana Lučić</cp:lastModifiedBy>
  <cp:revision>25</cp:revision>
  <cp:lastPrinted>2025-02-14T07:48:00Z</cp:lastPrinted>
  <dcterms:created xsi:type="dcterms:W3CDTF">2025-02-12T14:25:00Z</dcterms:created>
  <dcterms:modified xsi:type="dcterms:W3CDTF">2025-02-21T10:56:00Z</dcterms:modified>
</cp:coreProperties>
</file>